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rFonts w:hint="eastAsia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淄博市部</w:t>
      </w:r>
      <w:bookmarkStart w:id="0" w:name="_GoBack"/>
      <w:bookmarkEnd w:id="0"/>
      <w:r>
        <w:rPr>
          <w:rFonts w:hint="eastAsia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分学校2020-2021学年高一下学期期末教学质量检测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化学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本试卷分第Ⅰ卷和第Ⅱ卷两部分，共8页。满分10分。考试用时90分钟。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注意事项：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1．答题前，考生务必用0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5毫米黑色签字笔将自己的姓名、座号、准考证号、县区和科类填写在答题卡和试卷规定的位置上。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2．第Ⅰ卷每小题选出答案后，用2B铅笔把答题卡上对应题目的答案标号涂黑，如需改动，用橡皮擦干净后，再选涂其他答案标号。答案不能答在试卷上。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．第Ⅱ卷必须用0.5毫米黑色签字笔作答，答案必须写在答题卡各题目指定区域内相应的位置，不能写在试卷上；如需改动，先划掉原来的答案，然后再写上新的答案；不能使用涂改液、胶带纸、修正带。不按以上要求作答的答案无效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相对原子质量：H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O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16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S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Mn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Cu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64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Zn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65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第Ⅰ卷（选择题，共35分）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一、选择题（本题包括5小题，每小题只有一个选项符合题意，每小题3分，共15分）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1．中国是个文明古国，有灿烂的文化和历史，为世界文化的进步和发展作出了贡献。文房四宝即笔、墨、纸、砚，其中以湖笔、徽墨、宣纸和端砚最为称著。下列说法正确的是（    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A．徽墨中墨的主要成分是石墨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B．宣纸的主要成分是无机碳和少量的纤维素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C．湖笔中羊毫的主要成分是蛋白质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D．含较多氧化铁的端砚呈黑色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2．创新成就梦想，实现中国梦。化学支持科技发展。下列说法不正确的是（    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A．大飞机C919采用大量先进复合材料、铝锂合金等，铝锂合金属于金属材料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B．中国自主研发的首个5G微基站射频芯片的主要材料是Si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C．神州12号飞船使用的氮化硅陶瓷是新型无机非金属材料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D．用聚丙烯制造的口罩帮助人类控制了新冠肺炎病毒传播，废弃口罩可埋入地下自行降解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3．有机物是生命产生的物质基础。下列说法正确的是（    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A．不能用水分离溴苯和苯的混合物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B．戊烷有四种同分异构体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C．乙烷、乙烯均是只含碳和氢的气体，在空气中燃烧时产生的现象完全相同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D．酸性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25" o:spt="75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溶液既可鉴别乙烷和乙烯，又可除去乙烷中少量的乙烯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4．“价类二维图”是认识元素性质的常用方法。部分含氮物质的分类与相应氮元素的化合价关系如图所示。下列说法错误的是（    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18260" cy="1173480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98" cy="11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A．a可经催化氧化生成b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B．b为红棕色，可转化为c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C．密闭体系中，c存在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26" o:spt="75" type="#_x0000_t75" style="height:18.35pt;width:78.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D．d的溶液与Cu反应可生成b或c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5．化学实现能量转化，造福人类。空间站以水为介质将不同形式的能量相互转化，原理如图所示，装置x电解水，装置y为燃料电池，下列有关说法不正确的是（    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30655" cy="11049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13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A．太阳能电池实现了光能到电能的转化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B．该过程中，水可以循环使用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C．y工作时，转移2mol电子，消耗22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4L氢气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D．y工作时，氢气充入该装置的负极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二、选择题（本题包括5小题，每小题4分，共20分。每小题有一个或两个选项符合题意，全都选对得4分，选对但不全的得2分，有选错的得0分）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6．“结构决定性质”是重要的化学观念。昆虫信息素是昆虫之间传递信号的化学物质。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人工合成信息素可用于诱捕害虫、测报虫情等。一种信息素的分子结构简式如图所示，关于该化合物说法不正确的是（    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56945" cy="56070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00" cy="56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A．所有碳原子可能共平面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B．分子式是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27" o:spt="75" type="#_x0000_t75" style="height:18.35pt;width:46.8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C．可发生加成反应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D．有两个官能团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7．“探究与创新能力”是化学的关键能力。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下列各项中“操作或现象”能达到预期“实验目的”的是（    ）</w:t>
      </w:r>
    </w:p>
    <w:tbl>
      <w:tblPr>
        <w:tblStyle w:val="8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选项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实验目的</w:t>
            </w:r>
          </w:p>
        </w:tc>
        <w:tc>
          <w:tcPr>
            <w:tcW w:w="6004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操作或现象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118" w:type="dxa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制作简单原电池</w:t>
            </w:r>
          </w:p>
        </w:tc>
        <w:tc>
          <w:tcPr>
            <w:tcW w:w="6004" w:type="dxa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将铁钉和铜丝连接插入食醋中即可形成原电池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3118" w:type="dxa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验证碳能与浓硝酸反应</w:t>
            </w:r>
          </w:p>
        </w:tc>
        <w:tc>
          <w:tcPr>
            <w:tcW w:w="6004" w:type="dxa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向浓硝酸中插入红热的碳，产生红棕色气体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3118" w:type="dxa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鉴别溴蒸气和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28" o:spt="75" type="#_x0000_t75" style="height:18.35pt;width:25.8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7">
                  <o:LockedField>false</o:LockedField>
                </o:OLEObject>
              </w:object>
            </w:r>
          </w:p>
        </w:tc>
        <w:tc>
          <w:tcPr>
            <w:tcW w:w="6004" w:type="dxa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分别通入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29" o:spt="75" type="#_x0000_t75" style="height:18.35pt;width:38.7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9">
                  <o:LockedField>false</o:LockedField>
                </o:OLEObject>
              </w:objec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溶液中，产生浅黄色沉淀的是溴蒸气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3118" w:type="dxa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除去乙酸乙酯中的少量乙酸</w:t>
            </w:r>
          </w:p>
        </w:tc>
        <w:tc>
          <w:tcPr>
            <w:tcW w:w="6004" w:type="dxa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加入足量饱和氢氧化钠溶液，充分混合后分液</w:t>
            </w:r>
          </w:p>
        </w:tc>
      </w:tr>
    </w:tbl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8．喷泉实验装置如图所示。下列说法不正确的是（    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12140" cy="9423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3" cy="95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0" o:spt="75" type="#_x0000_t75" style="height:18.35pt;width:23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和NaOH溶液组合也能形成喷泉现象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1" o:spt="75" type="#_x0000_t75" style="height:18.35pt;width:25.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，HCl跟水形成喷泉后所得溶液的浓度相同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C．此装置形成喷泉的前提是让气体与水或溶液充分接触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D．无胶头滴管则无法引发喷泉实验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．“理解与辨析能力”和“分析与推测能力”，都是化学四大关键能力之一。读图看表识数据，对关键能力的要求很高。一定温度下，向容积为2L的密闭容器中通入两种气体发生化学反应，反应中各物质的物质的量变化如图所示（6s时反应达到平衡状态），对该反应的推断正确的是（    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59180" cy="1075690"/>
            <wp:effectExtent l="0" t="0" r="762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98" cy="108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A．进行到1s时，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2" o:spt="75" type="#_x0000_t75" style="height:19.7pt;width:65.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9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B．方程式为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3" o:spt="75" type="#_x0000_t75" style="height:14.95pt;width:101.9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1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C．进行到6s时，B的平均反应速率为0.05mol（L·s）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D．进行到6s时，B和D的物质的量浓度均为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4" o:spt="75" type="#_x0000_t75" style="height:16.3pt;width:55.7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3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10．侯德榜改进的制碱工艺打破了西方对我国的技术封锁，至今仍在使用。工业上从海水中制备纯碱和金属镁的流程如下图所示：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269740" cy="8058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366" cy="81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下列说法不正确的是（    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A．流程Ⅰ依次向粗盐水中加入过量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5" o:spt="75" type="#_x0000_t75" style="height:19.7pt;width:50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溶液、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6" o:spt="75" type="#_x0000_t75" style="height:18.35pt;width:42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溶液并过滤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B．流程Ⅱ体现了侯德榜制碱法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C．流程Ⅱ中吸氨与碳酸化的顺序互换，物质不变、不影响反应结果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D．流程Ⅳ，Ⅴ的目的是富集镁元素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第Ⅱ卷（非选择题，共5题，共65分）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11（15分）．化学是最具有应用价值的学科，为人类生存与繁衍担当了巨大的“社会责任”。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Ⅰ．硝酸铵是一种常用的化肥，也是重要的化工原料。常见工业制备方法如下图所示：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34310" cy="11017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7955"/>
                    <a:stretch>
                      <a:fillRect/>
                    </a:stretch>
                  </pic:blipFill>
                  <pic:spPr>
                    <a:xfrm>
                      <a:off x="0" y="0"/>
                      <a:ext cx="2757044" cy="11111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（1）氧化室中发生反应的化学方程式为：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（2）尾气1的处理方法是：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（3）在气体进入吸收塔前再次通入空气的目的是：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Ⅱ．利用工业尾气（含硫氧化物与氮氧化物）制备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7" o:spt="75" type="#_x0000_t75" style="height:18.35pt;width:46.8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，实现了“变废为宝”并保护了自然环境。下图是相关的工艺流程（Ce为铈元素）：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943475" cy="9810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请回答下列问题：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（4）气体1的化学式是：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（5）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8" o:spt="75" type="#_x0000_t75" style="height:16.3pt;width:25.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发生的反应类型是：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（6）若溶液1呈酸性，则装置1中发生反应的离子方程式是：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（7）最后要形成粗产品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9" o:spt="75" type="#_x0000_t75" style="height:18.35pt;width:46.8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晶体，实验操作依次为（不少于3个术语）：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等。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12（15分）．“创新”是化学人担当“社会责任”的重要体现，“科学探究”是实现“创新”的前奏，“科学探究与创新意识”是化学的核心素养。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Ⅰ．某同学用过量的浓硫酸和下图所示装置来制取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0" o:spt="75" type="#_x0000_t75" style="height:18.35pt;width:23.1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并验证其性质。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312160" cy="9417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2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69" cy="9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（1）①写出制取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1" o:spt="75" type="#_x0000_t75" style="height:18.35pt;width:23.1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反应的化学方程式：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②反应停止并冷却后，烧瓶中的现象：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③该制备装置的不足之处是：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（2）若要</w:t>
      </w:r>
      <w:r>
        <w:rPr>
          <w:rFonts w:hint="eastAsia"/>
          <w:color w:val="000000" w:themeColor="text1"/>
          <w:em w:val="dot"/>
          <w14:textFill>
            <w14:solidFill>
              <w14:schemeClr w14:val="tx1"/>
            </w14:solidFill>
          </w14:textFill>
        </w:rPr>
        <w:t>依次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验证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2" o:spt="75" type="#_x0000_t75" style="height:18.35pt;width:23.1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的漂白性、水溶液的酸性、氧化性和水溶性，请以管口字母写出仪器的连接顺序：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3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→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______→______→______→______→______→______→______→______→______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（可不填满）。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Ⅱ．某同学设计了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4" o:spt="75" type="#_x0000_t75" style="height:18.35pt;width:17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还原CuO的实验装置（如下图），并用于证明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5" o:spt="75" type="#_x0000_t75" style="height:18.35pt;width:17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的氧化产物。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62125" cy="849630"/>
            <wp:effectExtent l="0" t="0" r="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2">
                      <a:extLst>
                        <a:ext uri="{BEBA8EAE-BF5A-486C-A8C5-ECC9F3942E4B}">
                          <a14:imgProps xmlns:a14="http://schemas.microsoft.com/office/drawing/2010/main">
                            <a14:imgLayer r:embed="rId6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44" cy="85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（3）实验开始时的操作应：先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（4）若要证明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6" o:spt="75" type="#_x0000_t75" style="height:18.35pt;width:17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的氧化产物，需对该装置进行的改进是：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（5）能够证明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7" o:spt="75" type="#_x0000_t75" style="height:18.35pt;width:17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氧化产物的实验现象是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Ⅲ．某同学设计了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8" o:spt="75" type="#_x0000_t75" style="height:18.35pt;width:25.1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还原CuO的实验装置，并用于证明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9" o:spt="75" type="#_x0000_t75" style="height:18.35pt;width:25.1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的氧化产物。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83690" cy="799465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9">
                      <a:extLst>
                        <a:ext uri="{BEBA8EAE-BF5A-486C-A8C5-ECC9F3942E4B}">
                          <a14:imgProps xmlns:a14="http://schemas.microsoft.com/office/drawing/2010/main">
                            <a14:imgLayer r:embed="rId7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91" cy="80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（6）实验开始时，关闭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0" o:spt="75" type="#_x0000_t75" style="height:18.35pt;width:17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，打开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1" o:spt="75" type="#_x0000_t75" style="height:18.35pt;width:16.3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（填实验操作及现象）时，关闭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2" o:spt="75" type="#_x0000_t75" style="height:18.35pt;width:16.3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，打开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3" o:spt="75" type="#_x0000_t75" style="height:18.35pt;width:17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（7）反应过程中各装置中始终只有无色气体，若要进一步进行探究，请写出你的操作、可能产生的现象和相应的结论。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13（13分）．“证据推理”是分析问题的基本思维方式，“模型认知”是认识和解决问题的基本思想方法，“证据推理与模型认知”是化学的核心素养。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已知某短周期元素甲是常见元素Mg、Al、C、N、Cl、S中的一种，其单质A及其化合物能发生如下图所示的反应，除H外，A~K所有物质中均含有甲元素；在本系列反应中，仅略去反应条件和反应中产生的水，其余产物均呈现在图中；K可能与A~G中的物质相同，也可能不同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42820" cy="1047115"/>
            <wp:effectExtent l="0" t="0" r="508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9">
                      <a:extLst>
                        <a:ext uri="{BEBA8EAE-BF5A-486C-A8C5-ECC9F3942E4B}">
                          <a14:imgProps xmlns:a14="http://schemas.microsoft.com/office/drawing/2010/main">
                            <a14:imgLayer r:embed="rId8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401" cy="10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根据上图和叙述的要求，回答下列问题：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62330" cy="188595"/>
            <wp:effectExtent l="0" t="0" r="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910952" cy="19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可知：①元素甲除具有非金属性外，还应具有的属性是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；②可排除的元素有（填元素符号，下同）：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4995" cy="201295"/>
            <wp:effectExtent l="0" t="0" r="0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18363" cy="2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可再排除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元素。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（3）已知G与热水的反应是复分解反应，请写出其化学方程式：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（4）用两个词来描述F+B→K的反应：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（5）若短周期元素乙的单质及其化合物也能发生类似如图所示的反应，但需在上图中做一些补充才能完整并正确的表述。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①该乙元素是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元素。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②请在答题纸的相关图中画出相关的补充内容。请注意：原试卷无图，下方为答题卡图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反应F+B→K是工业消除污染性尾气的一个反应，请写出反应的方程式：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56460" cy="1002665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3">
                      <a:extLst>
                        <a:ext uri="{BEBA8EAE-BF5A-486C-A8C5-ECC9F3942E4B}">
                          <a14:imgProps xmlns:a14="http://schemas.microsoft.com/office/drawing/2010/main">
                            <a14:imgLayer r:embed="rId8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584" cy="101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14（13分）．“科学态度”是科学研究的基本要求，“社会责任”是化学人人生观和价值观的基本体现，“科学态度与社会责任”是化学的核心素养。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Ⅰ．Fenton法常用于处理含难降解有机物的工业废小，在加入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4" o:spt="75" type="#_x0000_t75" style="height:16.3pt;width:23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并调好pH后再加入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55" o:spt="75" type="#_x0000_t75" style="height:18.35pt;width:29.9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，所产生的羟基自由基（·OH）能氧化降解污染物。现运用该法降解某有机污染物（p-CP），探究有关因素对该降解反应速率的影响。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实验数据：（表中时间，是p-CP浓度降低1.50mol/L所需时间）</w:t>
      </w:r>
    </w:p>
    <w:tbl>
      <w:tblPr>
        <w:tblStyle w:val="8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40"/>
        <w:gridCol w:w="1099"/>
        <w:gridCol w:w="1140"/>
        <w:gridCol w:w="1101"/>
        <w:gridCol w:w="1101"/>
        <w:gridCol w:w="1097"/>
        <w:gridCol w:w="1098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restart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实验编号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溶液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溶液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蒸馏水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温度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56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89">
                  <o:LockedField>false</o:LockedField>
                </o:OLEObject>
              </w:object>
            </w:r>
          </w:p>
        </w:tc>
        <w:tc>
          <w:tcPr>
            <w:tcW w:w="1099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V/m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57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92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91">
                  <o:LockedField>false</o:LockedField>
                </o:OLEObject>
              </w:objec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V/m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V/m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097" w:type="dxa"/>
            <w:vMerge w:val="continue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T/K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58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93">
                  <o:LockedField>false</o:LockedField>
                </o:OLEObject>
              </w:object>
            </w:r>
          </w:p>
        </w:tc>
        <w:tc>
          <w:tcPr>
            <w:tcW w:w="1099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1.50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59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96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95">
                  <o:LockedField>false</o:LockedField>
                </o:OLEObject>
              </w:objec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3.50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1097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60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98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97">
                  <o:LockedField>false</o:LockedField>
                </o:OLEObject>
              </w:object>
            </w:r>
          </w:p>
        </w:tc>
        <w:tc>
          <w:tcPr>
            <w:tcW w:w="1099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1.50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61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99">
                  <o:LockedField>false</o:LockedField>
                </o:OLEObject>
              </w:objec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3.50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1097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62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101">
                  <o:LockedField>false</o:LockedField>
                </o:OLEObject>
              </w:object>
            </w:r>
          </w:p>
        </w:tc>
        <w:tc>
          <w:tcPr>
            <w:tcW w:w="1099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3.50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63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103">
                  <o:LockedField>false</o:LockedField>
                </o:OLEObject>
              </w:objec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3.50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64" o:spt="75" type="#_x0000_t75" style="height:18.35pt;width:14.25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105">
                  <o:LockedField>false</o:LockedField>
                </o:OLEObject>
              </w:object>
            </w:r>
          </w:p>
        </w:tc>
        <w:tc>
          <w:tcPr>
            <w:tcW w:w="1097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④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65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107">
                  <o:LockedField>false</o:LockedField>
                </o:OLEObject>
              </w:object>
            </w:r>
          </w:p>
        </w:tc>
        <w:tc>
          <w:tcPr>
            <w:tcW w:w="1099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1.50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66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110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6" r:id="rId109">
                  <o:LockedField>false</o:LockedField>
                </o:OLEObject>
              </w:objec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.50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9.00</w:t>
            </w:r>
          </w:p>
        </w:tc>
        <w:tc>
          <w:tcPr>
            <w:tcW w:w="1097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⑤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67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112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111">
                  <o:LockedField>false</o:LockedField>
                </o:OLEObject>
              </w:object>
            </w:r>
          </w:p>
        </w:tc>
        <w:tc>
          <w:tcPr>
            <w:tcW w:w="1099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.50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68" o:spt="75" type="#_x0000_t75" style="height:16.3pt;width:46.2pt;" o:ole="t" filled="f" o:preferrelative="t" stroked="f" coordsize="21600,21600">
                  <v:path/>
                  <v:fill on="f" focussize="0,0"/>
                  <v:stroke on="f" joinstyle="miter"/>
                  <v:imagedata r:id="rId114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113">
                  <o:LockedField>false</o:LockedField>
                </o:OLEObject>
              </w:objec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3.50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69" o:spt="75" type="#_x0000_t75" style="height:18.35pt;width:14.95pt;" o:ole="t" filled="f" o:preferrelative="t" stroked="f" coordsize="21600,21600">
                  <v:path/>
                  <v:fill on="f" focussize="0,0"/>
                  <v:stroke on="f" joinstyle="miter"/>
                  <v:imagedata r:id="rId116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115">
                  <o:LockedField>false</o:LockedField>
                </o:OLEObject>
              </w:object>
            </w:r>
          </w:p>
        </w:tc>
        <w:tc>
          <w:tcPr>
            <w:tcW w:w="1097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098" w:type="dxa"/>
            <w:tcBorders>
              <w:tr2bl w:val="single" w:color="auto" w:sz="4" w:space="0"/>
            </w:tcBorders>
            <w:vAlign w:val="center"/>
          </w:tcPr>
          <w:p>
            <w:pPr>
              <w:tabs>
                <w:tab w:val="left" w:pos="2000"/>
                <w:tab w:val="left" w:pos="4000"/>
                <w:tab w:val="left" w:pos="6000"/>
                <w:tab w:val="left" w:pos="8000"/>
              </w:tabs>
              <w:spacing w:line="288" w:lineRule="auto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请回答：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0" o:spt="75" type="#_x0000_t75" style="height:18.35pt;width:23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mL，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1" o:spt="75" type="#_x0000_t75" style="height:18.35pt;width:23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mL。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（2）实验①条件下，p-CP的降解速率为：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（3）设置实验①②的目的是：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设置实验①③的目的是：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由实验①④可得到的结论是：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（4）实验⑤在200s时没有检测到p-CP浓度的变化。其原因可能是：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Ⅱ．某同学认为，元素的非金属性越强，其最高价含氧酸的氧化性就越强。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请阐述你的观点，并叙述你设计的实验，结合必要的文字说明，证明自己的观点。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15（9分）．化学正在走向精准。当代化学的三大支柱是：理论、实验和计算。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Ⅰ．某溶液为硫酸和硝酸混合后的稀溶液，取200.00mL，该溶液加入过量锌粉充分反应。反应后溶液中只含有一种溶质，其浓度为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2" o:spt="75" type="#_x0000_t75" style="height:16.3pt;width:63.1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2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（溶液体积不变），收集到无色气体6.72L（标准状况），请列式计算溶液中硫酸和硝酸的浓度比，及产生的氢气的体积（标准状况）。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Ⅱ．某硫铜矿的主要成分为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3" o:spt="75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，可用于冶炼金属铜，为测定矿石中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4" o:spt="75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的质量分数，进行如下实验（杂质不参加反应）：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步骤1：在1.00g试样中加入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5" o:spt="75" type="#_x0000_t75" style="height:19pt;width:148.7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的酸性溶液，加热，硫元素全部转化为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6" o:spt="75" type="#_x0000_t75" style="height:19pt;width:27.1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，铜元素全部转化为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7" o:spt="75" type="#_x0000_t75" style="height:16.3pt;width:25.8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3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，滤去不溶性杂质。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400" w:firstLineChars="2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步骤2：收集步骤1所得滤液至250mL容量瓶中，定容。取25.00mL溶液，用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8" o:spt="75" type="#_x0000_t75" style="height:19pt;width:93.7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溶液与剩余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79" o:spt="75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恰好反应，消耗10.00mL。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列式计算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0" o:spt="75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的质量分数。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000"/>
          <w:tab w:val="left" w:pos="4000"/>
          <w:tab w:val="left" w:pos="6000"/>
          <w:tab w:val="left" w:pos="8000"/>
        </w:tabs>
        <w:jc w:val="center"/>
        <w:textAlignment w:val="center"/>
        <w:rPr>
          <w:rFonts w:hint="eastAsia" w:ascii="Times New Roman" w:hAnsi="Times New Roman" w:eastAsia="宋体" w:cs="Times New Roman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淄博市部分学校2020-2021学年高一下学期期末教学质量检测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jc w:val="center"/>
        <w:textAlignment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化学试题答案及评分标准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adjustRightInd w:val="0"/>
        <w:snapToGrid w:val="0"/>
        <w:spacing w:line="312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说明：1．凡元素符号、化学式、化学术语等出现错误的（包括错别字），相关内容均不得分。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adjustRightInd w:val="0"/>
        <w:snapToGrid w:val="0"/>
        <w:spacing w:line="312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2．方程式中元素符号、化学式、化学计量数出现错误的，方程式均不得分，反应条件错误扣1分。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exact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卷（选择题，共35分）</w:t>
      </w:r>
    </w:p>
    <w:p>
      <w:pPr>
        <w:widowControl w:val="0"/>
        <w:numPr>
          <w:ilvl w:val="0"/>
          <w:numId w:val="1"/>
        </w:numPr>
        <w:tabs>
          <w:tab w:val="left" w:pos="2000"/>
          <w:tab w:val="left" w:pos="4000"/>
          <w:tab w:val="left" w:pos="6000"/>
          <w:tab w:val="left" w:pos="8000"/>
        </w:tabs>
        <w:spacing w:line="300" w:lineRule="exact"/>
        <w:ind w:left="4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选择题（本题包括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小题，每小题只有一个选项符合题意；每小题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分，共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00" w:lineRule="exac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1．C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2．D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3．A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4．B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5．C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00" w:lineRule="exac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二．选择题（本题包括5小题，每小题4分，共20分。每小题有一个或两个选项符合题意，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全都选对得4分，选对但不全的得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分，有选错的得0分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00" w:lineRule="exact"/>
        <w:ind w:left="40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6．AB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7．AC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8．D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9．BC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．C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before="156" w:beforeLines="50" w:line="240" w:lineRule="atLeast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第II卷（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非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选择题，共65分）</w:t>
      </w:r>
    </w:p>
    <w:p>
      <w:pPr>
        <w:widowControl w:val="0"/>
        <w:numPr>
          <w:ilvl w:val="0"/>
          <w:numId w:val="2"/>
        </w:numPr>
        <w:tabs>
          <w:tab w:val="left" w:pos="2000"/>
          <w:tab w:val="left" w:pos="4000"/>
          <w:tab w:val="left" w:pos="6000"/>
          <w:tab w:val="left" w:pos="8000"/>
        </w:tabs>
        <w:spacing w:before="156" w:beforeLines="50" w:line="240" w:lineRule="atLeas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5分</w:t>
      </w:r>
    </w:p>
    <w:p>
      <w:pPr>
        <w:pStyle w:val="2"/>
        <w:tabs>
          <w:tab w:val="left" w:pos="2000"/>
          <w:tab w:val="left" w:pos="4000"/>
          <w:tab w:val="left" w:pos="6000"/>
          <w:tab w:val="left" w:pos="8000"/>
        </w:tabs>
        <w:snapToGrid w:val="0"/>
        <w:spacing w:line="360" w:lineRule="auto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（1）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1" o:spt="75" type="#_x0000_t75" style="height:29.2pt;width:148.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（反应条件错误扣1分，共3分）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（2）送回合成塔循环使用（1分，答“循环使用”可得分）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使NO全部转化成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2" o:spt="75" type="#_x0000_t75" style="height:18.35pt;width:33.3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（2分，或：把NO全部氧化，或全部转化成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3" o:spt="75" type="#_x0000_t75" style="height:18.35pt;width:25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都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给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（4）NO（2分）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（5）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还原反应（2分，只写“还原”可得分）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（6）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4" o:spt="75" type="#_x0000_t75" style="height:19pt;width:97.1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（7）蒸发浓缩、冷却结晶、过滤（3分，每项1分，有错别字扣相应分值；“加热浓缩”、“降温结晶”可得分；只答“加热”、“降温”不得分；“洗涤、干燥”不做为得分项）</w:t>
      </w:r>
    </w:p>
    <w:p>
      <w:pPr>
        <w:widowControl w:val="0"/>
        <w:numPr>
          <w:ilvl w:val="0"/>
          <w:numId w:val="2"/>
        </w:numPr>
        <w:tabs>
          <w:tab w:val="left" w:pos="2000"/>
          <w:tab w:val="left" w:pos="4000"/>
          <w:tab w:val="left" w:pos="6000"/>
          <w:tab w:val="left" w:pos="8000"/>
        </w:tabs>
        <w:spacing w:before="156" w:beforeLines="5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5分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before="156" w:beforeLines="5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5" o:spt="75" type="#_x0000_t75" style="height:25.8pt;width:213.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（不加热扣1分，不写“浓”，扣1分，共2分）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②有白色（灰白色）固体生成，溶液呈无色（只要答出白色固体就给1分，但答出蓝色溶液或（蓝色），则不给分。1分）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③不能随时控制反应的开始与停止（1分）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（2）d、e、b、c、g、f、k（2分）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通入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6" o:spt="75" type="#_x0000_t75" style="height:18.35pt;width:17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（1分）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，点燃酒精灯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（4）浓硫酸后面添加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装有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无水硫酸铜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的干燥管（1分，在后面的干燥管后面是否再加干燥装置，既不得分，也不扣分）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（5）前面的无水硫酸铜不变蓝，后面的无水硫酸铜变蓝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（6）用湿润的红色石蕊试纸靠近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7" o:spt="75" type="#_x0000_t75" style="height:18.35pt;width:16.3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5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出口，试纸变蓝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用蘸有浓盐酸的玻璃棒靠近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8" o:spt="75" type="#_x0000_t75" style="height:18.35pt;width:16.3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出口，有白烟生成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（7）向集气瓶中通入空气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（1分）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如果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气体不变色，则证明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氨的氧化产物是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氮气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（1分）；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如果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气体变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为红棕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色，则证明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氨的氧化产物是一氧化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（1分）</w:t>
      </w:r>
    </w:p>
    <w:p>
      <w:pPr>
        <w:widowControl w:val="0"/>
        <w:numPr>
          <w:ilvl w:val="0"/>
          <w:numId w:val="2"/>
        </w:numPr>
        <w:tabs>
          <w:tab w:val="left" w:pos="2000"/>
          <w:tab w:val="left" w:pos="4000"/>
          <w:tab w:val="left" w:pos="6000"/>
          <w:tab w:val="left" w:pos="8000"/>
        </w:tabs>
        <w:spacing w:before="156" w:beforeLines="50" w:line="240" w:lineRule="atLeas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3分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有可变化合价（或有变价）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（2分）  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Mg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（只要答出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就给1分，1分）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89" o:spt="75" type="#_x0000_t75" style="height:25.8pt;width:171.8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（没有标出箭号暂不扣分）（2分）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（4）氧化还原反应  归中反应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（每个1分，只要答出“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氧化还原反应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”就给2分，但有多答并且错误的，相关内容扣分；共2分）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（5）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13840" cy="1026160"/>
            <wp:effectExtent l="0" t="0" r="0" b="2540"/>
            <wp:docPr id="20" name="图片 20" descr="框图题-答题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框图题-答题图-1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514683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14805" cy="888365"/>
            <wp:effectExtent l="0" t="0" r="4445" b="6985"/>
            <wp:docPr id="3" name="图片 3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17" cy="8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0" o:spt="75" type="#_x0000_t75" style="height:18.35pt;width:137.8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widowControl w:val="0"/>
        <w:numPr>
          <w:ilvl w:val="0"/>
          <w:numId w:val="2"/>
        </w:numPr>
        <w:tabs>
          <w:tab w:val="left" w:pos="2000"/>
          <w:tab w:val="left" w:pos="4000"/>
          <w:tab w:val="left" w:pos="6000"/>
          <w:tab w:val="left" w:pos="8000"/>
        </w:tabs>
        <w:spacing w:before="156" w:beforeLines="50" w:line="240" w:lineRule="atLeas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3分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（1）8.00（或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8、8.0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）（1分）  10.00（或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10、10.0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）（1分）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（2）0.0075mol/（L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s）（或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1" o:spt="75" type="#_x0000_t75" style="height:16.3pt;width:46.2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）（2分）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（3）探究温度对反应速率的影响（1分）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探究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2" o:spt="75" type="#_x0000_t75" style="height:18.35pt;width:29.9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6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溶液的浓度对反应速率的影响（1分）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其他条件相同时，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3" o:spt="75" type="#_x0000_t75" style="height:21.75pt;width:40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越大，反应速率越大（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其他条件相同时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”1分，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（4）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4" o:spt="75" type="#_x0000_t75" style="height:16.3pt;width:23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在该条件下生成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5" o:spt="75" type="#_x0000_t75" style="height:19.7pt;width:48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并迅速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被氧化成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6" o:spt="75" type="#_x0000_t75" style="height:19.7pt;width:46.8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，不能使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7" o:spt="75" type="#_x0000_t75" style="height:18.35pt;width:29.9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7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产生羟基自由基（是否答出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“迅速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被氧化成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8" o:spt="75" type="#_x0000_t75" style="height:19.7pt;width:46.8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7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不扣分，2分）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II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我认为该同学的说法是正确的。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N的非金属性强于S，同浓度（如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mol/L）浓硝酸常温下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可氧化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Cu，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浓硫酸需加热才能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氧化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Cu，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这个实验能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证明浓硝酸的氧化性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于浓硫酸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可证明该观点正确。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【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①其它合理方法均可得到分，如与碳酸的比较等；②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也可认为该观点不正确，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能用实验证明的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即可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得分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】</w:t>
      </w:r>
    </w:p>
    <w:p>
      <w:pPr>
        <w:widowControl w:val="0"/>
        <w:numPr>
          <w:ilvl w:val="0"/>
          <w:numId w:val="2"/>
        </w:numPr>
        <w:tabs>
          <w:tab w:val="left" w:pos="2000"/>
          <w:tab w:val="left" w:pos="4000"/>
          <w:tab w:val="left" w:pos="6000"/>
          <w:tab w:val="left" w:pos="8000"/>
        </w:tabs>
        <w:spacing w:before="156" w:beforeLines="50" w:line="240" w:lineRule="atLeas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共9分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I．（4分）（方法一）根据题意可推出反应后溶液中含有0.4mol的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99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，即参加反应的锌和硫酸均为0.4mol。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设参加反应生成NO的Zn为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0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，根据反应计算：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1" o:spt="75" type="#_x0000_t75" style="height:19pt;width:207.2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6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1795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2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3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0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4" o:spt="75" type="#_x0000_t75" style="height:19pt;width:97.1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2">
            <o:LockedField>false</o:LockedField>
          </o:OLEObject>
        </w:object>
      </w:r>
    </w:p>
    <w:p>
      <w:pPr>
        <w:tabs>
          <w:tab w:val="left" w:pos="16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pos="1405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5" o:spt="75" type="#_x0000_t75" style="height:14.25pt;width:35.3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6" o:spt="75" type="#_x0000_t75" style="height:14.25pt;width:35.3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6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根据气体总体积为6.72L（标况），可得气体总物质的量为0.3mol。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即：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7" o:spt="75" type="#_x0000_t75" style="height:19.7pt;width:106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8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解得：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90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根据氮原子守恒，参加反应的硝酸物质的量为：0.2mol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溶液中硫酸硝酸的浓度比为2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产生的氢气的体积（标况）为：0.1mol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22.4L/mol=2.24L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（方法二）根据题意可推出反应后溶液中含有0.4mol的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09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9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，即参加反应的锌和硫酸均为0.4mol。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设产生的氢气的物质的量为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0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，生成NO的物质的量为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1" o:spt="75" type="#_x0000_t75" style="height:19.7pt;width:63.8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，根据得失电子守恒可得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2" o:spt="75" type="#_x0000_t75" style="height:19.7pt;width:124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解得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8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即产生的氢气为0.1mol，标况下的体积为2.24L。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产生的NO为0.2mol，根据氮原子守恒，溶液中硝酸的物质的量为0.2mol，硫酸与硝酸的浓度比为2：1。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before="156" w:beforeLines="50"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II．（5分）设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4" o:spt="75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0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的物质的量为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5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。根据氧化还原得失电子守恒可得如下关系：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6" o:spt="75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~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7" o:spt="75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5">
            <o:LockedField>false</o:LockedField>
          </o:OLEObject>
        </w:object>
      </w:r>
    </w:p>
    <w:p>
      <w:pPr>
        <w:pStyle w:val="11"/>
        <w:tabs>
          <w:tab w:val="left" w:pos="1600"/>
          <w:tab w:val="left" w:pos="4000"/>
          <w:tab w:val="left" w:pos="6000"/>
          <w:tab w:val="left" w:pos="8000"/>
        </w:tabs>
        <w:spacing w:line="288" w:lineRule="auto"/>
        <w:ind w:left="210" w:firstLine="0" w:firstLineChars="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1405"/>
          <w:tab w:val="left" w:pos="4000"/>
          <w:tab w:val="left" w:pos="6000"/>
          <w:tab w:val="left" w:pos="8000"/>
        </w:tabs>
        <w:spacing w:line="288" w:lineRule="auto"/>
        <w:ind w:left="21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8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19" o:spt="75" type="#_x0000_t75" style="height:14.25pt;width:16.3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9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0" o:spt="75" type="#_x0000_t75" style="height:18.35pt;width:35.3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~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1" o:spt="75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3">
            <o:LockedField>false</o:LockedField>
          </o:OLEObject>
        </w:object>
      </w:r>
    </w:p>
    <w:p>
      <w:pPr>
        <w:pStyle w:val="11"/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ind w:firstLine="0" w:firstLineChars="0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pos="1795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0.001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0.0002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2" o:spt="75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反应后剩余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3" o:spt="75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的物质的量为0.0002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10=0.002mol</w:t>
      </w:r>
    </w:p>
    <w:p>
      <w:pPr>
        <w:tabs>
          <w:tab w:val="left" w:pos="2000"/>
          <w:tab w:val="left" w:pos="322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列式：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4" o:spt="75" type="#_x0000_t75" style="height:14.25pt;width:91.7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5" o:spt="75" type="#_x0000_t75" style="height:14.25pt;width:48.9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0">
            <o:LockedField>false</o:LockedField>
          </o:OLEObject>
        </w:objec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360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6" o:spt="75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的质量为：0.005mol×160g/mol=0.8g</w:t>
      </w:r>
    </w:p>
    <w:p>
      <w:pPr>
        <w:tabs>
          <w:tab w:val="left" w:pos="2000"/>
          <w:tab w:val="left" w:pos="4000"/>
          <w:tab w:val="left" w:pos="6000"/>
          <w:tab w:val="left" w:pos="8000"/>
        </w:tabs>
        <w:spacing w:line="288" w:lineRule="auto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127" o:spt="75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的质量分数为：0.8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100%=80%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54000"/>
          <wp:effectExtent l="0" t="0" r="0" b="12700"/>
          <wp:wrapNone/>
          <wp:docPr id="100124" name="图片 100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24" name="图片 1001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45BFE"/>
    <w:multiLevelType w:val="singleLevel"/>
    <w:tmpl w:val="88F45BFE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3D7759DF"/>
    <w:multiLevelType w:val="singleLevel"/>
    <w:tmpl w:val="3D7759DF"/>
    <w:lvl w:ilvl="0" w:tentative="0">
      <w:start w:val="1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327BD"/>
    <w:rsid w:val="000460FF"/>
    <w:rsid w:val="00054E7B"/>
    <w:rsid w:val="000E4D02"/>
    <w:rsid w:val="000E4FF1"/>
    <w:rsid w:val="001177F3"/>
    <w:rsid w:val="00151D83"/>
    <w:rsid w:val="00171458"/>
    <w:rsid w:val="00173C1D"/>
    <w:rsid w:val="001764C3"/>
    <w:rsid w:val="0018010E"/>
    <w:rsid w:val="00191C29"/>
    <w:rsid w:val="001C63DA"/>
    <w:rsid w:val="001D0C6F"/>
    <w:rsid w:val="001D53F6"/>
    <w:rsid w:val="00201A7E"/>
    <w:rsid w:val="00204526"/>
    <w:rsid w:val="00221FC9"/>
    <w:rsid w:val="00244CEF"/>
    <w:rsid w:val="002457C2"/>
    <w:rsid w:val="00256AF1"/>
    <w:rsid w:val="002908F0"/>
    <w:rsid w:val="002A0E5D"/>
    <w:rsid w:val="002A1A21"/>
    <w:rsid w:val="002B7B99"/>
    <w:rsid w:val="002F06B2"/>
    <w:rsid w:val="003102DB"/>
    <w:rsid w:val="003625C4"/>
    <w:rsid w:val="00383D3D"/>
    <w:rsid w:val="003B1712"/>
    <w:rsid w:val="003C4A95"/>
    <w:rsid w:val="003D0C09"/>
    <w:rsid w:val="004062F6"/>
    <w:rsid w:val="00430A44"/>
    <w:rsid w:val="004353E6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674A"/>
    <w:rsid w:val="00637D3A"/>
    <w:rsid w:val="00640BF5"/>
    <w:rsid w:val="006B104F"/>
    <w:rsid w:val="006B13B4"/>
    <w:rsid w:val="006B4331"/>
    <w:rsid w:val="006B643A"/>
    <w:rsid w:val="006D5DE9"/>
    <w:rsid w:val="006F45E0"/>
    <w:rsid w:val="00701D6B"/>
    <w:rsid w:val="007061B2"/>
    <w:rsid w:val="00740A09"/>
    <w:rsid w:val="00762E26"/>
    <w:rsid w:val="007A71FD"/>
    <w:rsid w:val="008028B5"/>
    <w:rsid w:val="00832EC9"/>
    <w:rsid w:val="008634CD"/>
    <w:rsid w:val="008731FA"/>
    <w:rsid w:val="0087776B"/>
    <w:rsid w:val="00880A38"/>
    <w:rsid w:val="00893DD6"/>
    <w:rsid w:val="008B4ED8"/>
    <w:rsid w:val="008D2E94"/>
    <w:rsid w:val="008E30E3"/>
    <w:rsid w:val="00902A2D"/>
    <w:rsid w:val="00954B1B"/>
    <w:rsid w:val="00974E0F"/>
    <w:rsid w:val="00982128"/>
    <w:rsid w:val="009A27BF"/>
    <w:rsid w:val="009B5666"/>
    <w:rsid w:val="009C4252"/>
    <w:rsid w:val="009F1558"/>
    <w:rsid w:val="00A07DF2"/>
    <w:rsid w:val="00A405DB"/>
    <w:rsid w:val="00A46D54"/>
    <w:rsid w:val="00A47075"/>
    <w:rsid w:val="00A536B0"/>
    <w:rsid w:val="00AB3EE3"/>
    <w:rsid w:val="00AD4827"/>
    <w:rsid w:val="00AD6B6A"/>
    <w:rsid w:val="00AF1BDA"/>
    <w:rsid w:val="00B73811"/>
    <w:rsid w:val="00B80D67"/>
    <w:rsid w:val="00B8100F"/>
    <w:rsid w:val="00B96924"/>
    <w:rsid w:val="00BB50C6"/>
    <w:rsid w:val="00BD5DEA"/>
    <w:rsid w:val="00C02815"/>
    <w:rsid w:val="00C25B16"/>
    <w:rsid w:val="00C321EB"/>
    <w:rsid w:val="00C34FBA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01E1C"/>
    <w:rsid w:val="00E22C2C"/>
    <w:rsid w:val="00E63075"/>
    <w:rsid w:val="00E97096"/>
    <w:rsid w:val="00EA0188"/>
    <w:rsid w:val="00EB17B4"/>
    <w:rsid w:val="00ED1550"/>
    <w:rsid w:val="00ED4F9A"/>
    <w:rsid w:val="00EE1A37"/>
    <w:rsid w:val="00F14EEB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  <w:rsid w:val="42C822A5"/>
    <w:rsid w:val="5CB8360A"/>
    <w:rsid w:val="6FA159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jc w:val="both"/>
    </w:pPr>
    <w:rPr>
      <w:rFonts w:ascii="宋体" w:hAnsi="Courier New" w:cs="Courier New" w:eastAsiaTheme="minorEastAsia"/>
      <w:kern w:val="2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字符"/>
    <w:basedOn w:val="5"/>
    <w:link w:val="2"/>
    <w:qFormat/>
    <w:uiPriority w:val="0"/>
    <w:rPr>
      <w:rFonts w:ascii="宋体" w:hAnsi="Courier New" w:cs="Courier New" w:eastAsiaTheme="minorEastAsia"/>
      <w:kern w:val="2"/>
      <w:sz w:val="21"/>
      <w:szCs w:val="21"/>
    </w:rPr>
  </w:style>
  <w:style w:type="paragraph" w:customStyle="1" w:styleId="13">
    <w:name w:val="p0"/>
    <w:basedOn w:val="1"/>
    <w:qFormat/>
    <w:uiPriority w:val="0"/>
    <w:pPr>
      <w:jc w:val="both"/>
    </w:pPr>
    <w:rPr>
      <w:rFonts w:cs="宋体" w:asciiTheme="minorHAnsi" w:hAnsiTheme="minorHAnsi" w:eastAsiaTheme="minorEastAsia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7.bin"/><Relationship Id="rId98" Type="http://schemas.openxmlformats.org/officeDocument/2006/relationships/image" Target="media/image46.wmf"/><Relationship Id="rId97" Type="http://schemas.openxmlformats.org/officeDocument/2006/relationships/oleObject" Target="embeddings/oleObject36.bin"/><Relationship Id="rId96" Type="http://schemas.openxmlformats.org/officeDocument/2006/relationships/image" Target="media/image45.wmf"/><Relationship Id="rId95" Type="http://schemas.openxmlformats.org/officeDocument/2006/relationships/oleObject" Target="embeddings/oleObject35.bin"/><Relationship Id="rId94" Type="http://schemas.openxmlformats.org/officeDocument/2006/relationships/image" Target="media/image44.wmf"/><Relationship Id="rId93" Type="http://schemas.openxmlformats.org/officeDocument/2006/relationships/oleObject" Target="embeddings/oleObject34.bin"/><Relationship Id="rId92" Type="http://schemas.openxmlformats.org/officeDocument/2006/relationships/image" Target="media/image43.wmf"/><Relationship Id="rId91" Type="http://schemas.openxmlformats.org/officeDocument/2006/relationships/oleObject" Target="embeddings/oleObject33.bin"/><Relationship Id="rId90" Type="http://schemas.openxmlformats.org/officeDocument/2006/relationships/image" Target="media/image42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32.bin"/><Relationship Id="rId88" Type="http://schemas.openxmlformats.org/officeDocument/2006/relationships/image" Target="media/image41.wmf"/><Relationship Id="rId87" Type="http://schemas.openxmlformats.org/officeDocument/2006/relationships/oleObject" Target="embeddings/oleObject31.bin"/><Relationship Id="rId86" Type="http://schemas.openxmlformats.org/officeDocument/2006/relationships/image" Target="media/image40.wmf"/><Relationship Id="rId85" Type="http://schemas.openxmlformats.org/officeDocument/2006/relationships/oleObject" Target="embeddings/oleObject30.bin"/><Relationship Id="rId84" Type="http://schemas.microsoft.com/office/2007/relationships/hdphoto" Target="media/hdphoto13.wdp"/><Relationship Id="rId83" Type="http://schemas.openxmlformats.org/officeDocument/2006/relationships/image" Target="media/image39.png"/><Relationship Id="rId82" Type="http://schemas.openxmlformats.org/officeDocument/2006/relationships/image" Target="media/image38.png"/><Relationship Id="rId81" Type="http://schemas.openxmlformats.org/officeDocument/2006/relationships/image" Target="media/image37.png"/><Relationship Id="rId80" Type="http://schemas.microsoft.com/office/2007/relationships/hdphoto" Target="media/hdphoto12.wdp"/><Relationship Id="rId8" Type="http://schemas.microsoft.com/office/2007/relationships/hdphoto" Target="media/hdphoto1.wdp"/><Relationship Id="rId79" Type="http://schemas.openxmlformats.org/officeDocument/2006/relationships/image" Target="media/image36.png"/><Relationship Id="rId78" Type="http://schemas.openxmlformats.org/officeDocument/2006/relationships/image" Target="media/image35.wmf"/><Relationship Id="rId77" Type="http://schemas.openxmlformats.org/officeDocument/2006/relationships/oleObject" Target="embeddings/oleObject29.bin"/><Relationship Id="rId76" Type="http://schemas.openxmlformats.org/officeDocument/2006/relationships/image" Target="media/image34.wmf"/><Relationship Id="rId75" Type="http://schemas.openxmlformats.org/officeDocument/2006/relationships/oleObject" Target="embeddings/oleObject28.bin"/><Relationship Id="rId74" Type="http://schemas.openxmlformats.org/officeDocument/2006/relationships/image" Target="media/image33.wmf"/><Relationship Id="rId73" Type="http://schemas.openxmlformats.org/officeDocument/2006/relationships/oleObject" Target="embeddings/oleObject27.bin"/><Relationship Id="rId72" Type="http://schemas.openxmlformats.org/officeDocument/2006/relationships/image" Target="media/image32.wmf"/><Relationship Id="rId71" Type="http://schemas.openxmlformats.org/officeDocument/2006/relationships/oleObject" Target="embeddings/oleObject26.bin"/><Relationship Id="rId70" Type="http://schemas.microsoft.com/office/2007/relationships/hdphoto" Target="media/hdphoto11.wdp"/><Relationship Id="rId7" Type="http://schemas.openxmlformats.org/officeDocument/2006/relationships/image" Target="media/image3.png"/><Relationship Id="rId69" Type="http://schemas.openxmlformats.org/officeDocument/2006/relationships/image" Target="media/image31.png"/><Relationship Id="rId68" Type="http://schemas.openxmlformats.org/officeDocument/2006/relationships/oleObject" Target="embeddings/oleObject25.bin"/><Relationship Id="rId67" Type="http://schemas.openxmlformats.org/officeDocument/2006/relationships/image" Target="media/image30.wmf"/><Relationship Id="rId66" Type="http://schemas.openxmlformats.org/officeDocument/2006/relationships/oleObject" Target="embeddings/oleObject24.bin"/><Relationship Id="rId65" Type="http://schemas.openxmlformats.org/officeDocument/2006/relationships/oleObject" Target="embeddings/oleObject23.bin"/><Relationship Id="rId64" Type="http://schemas.openxmlformats.org/officeDocument/2006/relationships/oleObject" Target="embeddings/oleObject22.bin"/><Relationship Id="rId63" Type="http://schemas.microsoft.com/office/2007/relationships/hdphoto" Target="media/hdphoto10.wdp"/><Relationship Id="rId62" Type="http://schemas.openxmlformats.org/officeDocument/2006/relationships/image" Target="media/image29.png"/><Relationship Id="rId61" Type="http://schemas.openxmlformats.org/officeDocument/2006/relationships/image" Target="media/image28.wmf"/><Relationship Id="rId60" Type="http://schemas.openxmlformats.org/officeDocument/2006/relationships/oleObject" Target="embeddings/oleObject21.bin"/><Relationship Id="rId6" Type="http://schemas.openxmlformats.org/officeDocument/2006/relationships/image" Target="media/image2.wmf"/><Relationship Id="rId59" Type="http://schemas.openxmlformats.org/officeDocument/2006/relationships/image" Target="media/image27.wmf"/><Relationship Id="rId58" Type="http://schemas.openxmlformats.org/officeDocument/2006/relationships/oleObject" Target="embeddings/oleObject20.bin"/><Relationship Id="rId57" Type="http://schemas.openxmlformats.org/officeDocument/2006/relationships/image" Target="media/image26.wmf"/><Relationship Id="rId56" Type="http://schemas.openxmlformats.org/officeDocument/2006/relationships/oleObject" Target="embeddings/oleObject19.bin"/><Relationship Id="rId55" Type="http://schemas.openxmlformats.org/officeDocument/2006/relationships/oleObject" Target="embeddings/oleObject18.bin"/><Relationship Id="rId54" Type="http://schemas.openxmlformats.org/officeDocument/2006/relationships/oleObject" Target="embeddings/oleObject17.bin"/><Relationship Id="rId53" Type="http://schemas.microsoft.com/office/2007/relationships/hdphoto" Target="media/hdphoto9.wdp"/><Relationship Id="rId52" Type="http://schemas.openxmlformats.org/officeDocument/2006/relationships/image" Target="media/image25.png"/><Relationship Id="rId51" Type="http://schemas.openxmlformats.org/officeDocument/2006/relationships/image" Target="media/image24.wmf"/><Relationship Id="rId50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15.bin"/><Relationship Id="rId48" Type="http://schemas.openxmlformats.org/officeDocument/2006/relationships/image" Target="media/image23.wmf"/><Relationship Id="rId47" Type="http://schemas.openxmlformats.org/officeDocument/2006/relationships/oleObject" Target="embeddings/oleObject14.bin"/><Relationship Id="rId46" Type="http://schemas.microsoft.com/office/2007/relationships/hdphoto" Target="media/hdphoto8.wdp"/><Relationship Id="rId45" Type="http://schemas.openxmlformats.org/officeDocument/2006/relationships/image" Target="media/image22.png"/><Relationship Id="rId44" Type="http://schemas.openxmlformats.org/officeDocument/2006/relationships/image" Target="media/image21.wmf"/><Relationship Id="rId43" Type="http://schemas.openxmlformats.org/officeDocument/2006/relationships/oleObject" Target="embeddings/oleObject13.bin"/><Relationship Id="rId42" Type="http://schemas.microsoft.com/office/2007/relationships/hdphoto" Target="media/hdphoto7.wdp"/><Relationship Id="rId41" Type="http://schemas.openxmlformats.org/officeDocument/2006/relationships/image" Target="media/image20.png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2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1.bin"/><Relationship Id="rId36" Type="http://schemas.microsoft.com/office/2007/relationships/hdphoto" Target="media/hdphoto6.wdp"/><Relationship Id="rId35" Type="http://schemas.openxmlformats.org/officeDocument/2006/relationships/image" Target="media/image17.png"/><Relationship Id="rId34" Type="http://schemas.openxmlformats.org/officeDocument/2006/relationships/image" Target="media/image16.wmf"/><Relationship Id="rId33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1" Type="http://schemas.openxmlformats.org/officeDocument/2006/relationships/oleObject" Target="embeddings/oleObject9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8.bin"/><Relationship Id="rId28" Type="http://schemas.microsoft.com/office/2007/relationships/hdphoto" Target="media/hdphoto5.wdp"/><Relationship Id="rId27" Type="http://schemas.openxmlformats.org/officeDocument/2006/relationships/image" Target="media/image13.png"/><Relationship Id="rId26" Type="http://schemas.openxmlformats.org/officeDocument/2006/relationships/image" Target="media/image12.wmf"/><Relationship Id="rId25" Type="http://schemas.openxmlformats.org/officeDocument/2006/relationships/oleObject" Target="embeddings/oleObject7.bin"/><Relationship Id="rId24" Type="http://schemas.openxmlformats.org/officeDocument/2006/relationships/image" Target="media/image11.wmf"/><Relationship Id="rId23" Type="http://schemas.openxmlformats.org/officeDocument/2006/relationships/oleObject" Target="embeddings/oleObject6.bin"/><Relationship Id="rId229" Type="http://schemas.openxmlformats.org/officeDocument/2006/relationships/fontTable" Target="fontTable.xml"/><Relationship Id="rId228" Type="http://schemas.openxmlformats.org/officeDocument/2006/relationships/customXml" Target="../customXml/item2.xml"/><Relationship Id="rId227" Type="http://schemas.openxmlformats.org/officeDocument/2006/relationships/numbering" Target="numbering.xml"/><Relationship Id="rId226" Type="http://schemas.openxmlformats.org/officeDocument/2006/relationships/customXml" Target="../customXml/item1.xml"/><Relationship Id="rId225" Type="http://schemas.openxmlformats.org/officeDocument/2006/relationships/image" Target="media/image106.wmf"/><Relationship Id="rId224" Type="http://schemas.openxmlformats.org/officeDocument/2006/relationships/oleObject" Target="embeddings/oleObject103.bin"/><Relationship Id="rId223" Type="http://schemas.openxmlformats.org/officeDocument/2006/relationships/image" Target="media/image105.wmf"/><Relationship Id="rId222" Type="http://schemas.openxmlformats.org/officeDocument/2006/relationships/oleObject" Target="embeddings/oleObject102.bin"/><Relationship Id="rId221" Type="http://schemas.openxmlformats.org/officeDocument/2006/relationships/image" Target="media/image104.wmf"/><Relationship Id="rId220" Type="http://schemas.openxmlformats.org/officeDocument/2006/relationships/oleObject" Target="embeddings/oleObject101.bin"/><Relationship Id="rId22" Type="http://schemas.microsoft.com/office/2007/relationships/hdphoto" Target="media/hdphoto4.wdp"/><Relationship Id="rId219" Type="http://schemas.openxmlformats.org/officeDocument/2006/relationships/image" Target="media/image103.wmf"/><Relationship Id="rId218" Type="http://schemas.openxmlformats.org/officeDocument/2006/relationships/oleObject" Target="embeddings/oleObject100.bin"/><Relationship Id="rId217" Type="http://schemas.openxmlformats.org/officeDocument/2006/relationships/oleObject" Target="embeddings/oleObject99.bin"/><Relationship Id="rId216" Type="http://schemas.openxmlformats.org/officeDocument/2006/relationships/image" Target="media/image102.wmf"/><Relationship Id="rId215" Type="http://schemas.openxmlformats.org/officeDocument/2006/relationships/oleObject" Target="embeddings/oleObject98.bin"/><Relationship Id="rId214" Type="http://schemas.openxmlformats.org/officeDocument/2006/relationships/image" Target="media/image101.wmf"/><Relationship Id="rId213" Type="http://schemas.openxmlformats.org/officeDocument/2006/relationships/oleObject" Target="embeddings/oleObject97.bin"/><Relationship Id="rId212" Type="http://schemas.openxmlformats.org/officeDocument/2006/relationships/image" Target="media/image100.wmf"/><Relationship Id="rId211" Type="http://schemas.openxmlformats.org/officeDocument/2006/relationships/oleObject" Target="embeddings/oleObject96.bin"/><Relationship Id="rId210" Type="http://schemas.openxmlformats.org/officeDocument/2006/relationships/image" Target="media/image99.wmf"/><Relationship Id="rId21" Type="http://schemas.openxmlformats.org/officeDocument/2006/relationships/image" Target="media/image10.png"/><Relationship Id="rId209" Type="http://schemas.openxmlformats.org/officeDocument/2006/relationships/oleObject" Target="embeddings/oleObject95.bin"/><Relationship Id="rId208" Type="http://schemas.openxmlformats.org/officeDocument/2006/relationships/image" Target="media/image98.wmf"/><Relationship Id="rId207" Type="http://schemas.openxmlformats.org/officeDocument/2006/relationships/oleObject" Target="embeddings/oleObject94.bin"/><Relationship Id="rId206" Type="http://schemas.openxmlformats.org/officeDocument/2006/relationships/image" Target="media/image97.wmf"/><Relationship Id="rId205" Type="http://schemas.openxmlformats.org/officeDocument/2006/relationships/oleObject" Target="embeddings/oleObject93.bin"/><Relationship Id="rId204" Type="http://schemas.openxmlformats.org/officeDocument/2006/relationships/image" Target="media/image96.wmf"/><Relationship Id="rId203" Type="http://schemas.openxmlformats.org/officeDocument/2006/relationships/oleObject" Target="embeddings/oleObject92.bin"/><Relationship Id="rId202" Type="http://schemas.openxmlformats.org/officeDocument/2006/relationships/oleObject" Target="embeddings/oleObject91.bin"/><Relationship Id="rId201" Type="http://schemas.openxmlformats.org/officeDocument/2006/relationships/image" Target="media/image95.wmf"/><Relationship Id="rId200" Type="http://schemas.openxmlformats.org/officeDocument/2006/relationships/oleObject" Target="embeddings/oleObject90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4.wmf"/><Relationship Id="rId198" Type="http://schemas.openxmlformats.org/officeDocument/2006/relationships/oleObject" Target="embeddings/oleObject89.bin"/><Relationship Id="rId197" Type="http://schemas.openxmlformats.org/officeDocument/2006/relationships/image" Target="media/image93.wmf"/><Relationship Id="rId196" Type="http://schemas.openxmlformats.org/officeDocument/2006/relationships/oleObject" Target="embeddings/oleObject88.bin"/><Relationship Id="rId195" Type="http://schemas.openxmlformats.org/officeDocument/2006/relationships/image" Target="media/image92.wmf"/><Relationship Id="rId194" Type="http://schemas.openxmlformats.org/officeDocument/2006/relationships/oleObject" Target="embeddings/oleObject87.bin"/><Relationship Id="rId193" Type="http://schemas.openxmlformats.org/officeDocument/2006/relationships/oleObject" Target="embeddings/oleObject86.bin"/><Relationship Id="rId192" Type="http://schemas.openxmlformats.org/officeDocument/2006/relationships/oleObject" Target="embeddings/oleObject85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84.bin"/><Relationship Id="rId19" Type="http://schemas.openxmlformats.org/officeDocument/2006/relationships/oleObject" Target="embeddings/oleObject5.bin"/><Relationship Id="rId189" Type="http://schemas.openxmlformats.org/officeDocument/2006/relationships/image" Target="media/image90.wmf"/><Relationship Id="rId188" Type="http://schemas.openxmlformats.org/officeDocument/2006/relationships/oleObject" Target="embeddings/oleObject83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82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81.bin"/><Relationship Id="rId183" Type="http://schemas.openxmlformats.org/officeDocument/2006/relationships/image" Target="media/image87.wmf"/><Relationship Id="rId182" Type="http://schemas.openxmlformats.org/officeDocument/2006/relationships/oleObject" Target="embeddings/oleObject80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79.bin"/><Relationship Id="rId18" Type="http://schemas.openxmlformats.org/officeDocument/2006/relationships/image" Target="media/image8.wmf"/><Relationship Id="rId179" Type="http://schemas.openxmlformats.org/officeDocument/2006/relationships/image" Target="media/image85.wmf"/><Relationship Id="rId178" Type="http://schemas.openxmlformats.org/officeDocument/2006/relationships/oleObject" Target="embeddings/oleObject78.bin"/><Relationship Id="rId177" Type="http://schemas.openxmlformats.org/officeDocument/2006/relationships/image" Target="media/image84.wmf"/><Relationship Id="rId176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174" Type="http://schemas.openxmlformats.org/officeDocument/2006/relationships/oleObject" Target="embeddings/oleObject76.bin"/><Relationship Id="rId173" Type="http://schemas.openxmlformats.org/officeDocument/2006/relationships/image" Target="media/image82.wmf"/><Relationship Id="rId172" Type="http://schemas.openxmlformats.org/officeDocument/2006/relationships/oleObject" Target="embeddings/oleObject75.bin"/><Relationship Id="rId171" Type="http://schemas.openxmlformats.org/officeDocument/2006/relationships/oleObject" Target="embeddings/oleObject74.bin"/><Relationship Id="rId170" Type="http://schemas.openxmlformats.org/officeDocument/2006/relationships/oleObject" Target="embeddings/oleObject73.bin"/><Relationship Id="rId17" Type="http://schemas.openxmlformats.org/officeDocument/2006/relationships/oleObject" Target="embeddings/oleObject4.bin"/><Relationship Id="rId169" Type="http://schemas.openxmlformats.org/officeDocument/2006/relationships/image" Target="media/image81.wmf"/><Relationship Id="rId168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71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69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68.bin"/><Relationship Id="rId16" Type="http://schemas.openxmlformats.org/officeDocument/2006/relationships/image" Target="media/image7.wmf"/><Relationship Id="rId159" Type="http://schemas.openxmlformats.org/officeDocument/2006/relationships/image" Target="media/image76.wmf"/><Relationship Id="rId158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66.bin"/><Relationship Id="rId155" Type="http://schemas.openxmlformats.org/officeDocument/2006/relationships/image" Target="media/image74.png"/><Relationship Id="rId154" Type="http://schemas.openxmlformats.org/officeDocument/2006/relationships/image" Target="media/image73.png"/><Relationship Id="rId153" Type="http://schemas.openxmlformats.org/officeDocument/2006/relationships/image" Target="media/image72.wmf"/><Relationship Id="rId152" Type="http://schemas.openxmlformats.org/officeDocument/2006/relationships/oleObject" Target="embeddings/oleObject65.bin"/><Relationship Id="rId151" Type="http://schemas.openxmlformats.org/officeDocument/2006/relationships/oleObject" Target="embeddings/oleObject64.bin"/><Relationship Id="rId150" Type="http://schemas.openxmlformats.org/officeDocument/2006/relationships/oleObject" Target="embeddings/oleObject63.bin"/><Relationship Id="rId15" Type="http://schemas.openxmlformats.org/officeDocument/2006/relationships/oleObject" Target="embeddings/oleObject3.bin"/><Relationship Id="rId149" Type="http://schemas.openxmlformats.org/officeDocument/2006/relationships/image" Target="media/image71.wmf"/><Relationship Id="rId148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61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59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58.bin"/><Relationship Id="rId14" Type="http://schemas.microsoft.com/office/2007/relationships/hdphoto" Target="media/hdphoto3.wdp"/><Relationship Id="rId139" Type="http://schemas.openxmlformats.org/officeDocument/2006/relationships/image" Target="media/image66.wmf"/><Relationship Id="rId138" Type="http://schemas.openxmlformats.org/officeDocument/2006/relationships/oleObject" Target="embeddings/oleObject57.bin"/><Relationship Id="rId137" Type="http://schemas.openxmlformats.org/officeDocument/2006/relationships/oleObject" Target="embeddings/oleObject56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53.bin"/><Relationship Id="rId130" Type="http://schemas.openxmlformats.org/officeDocument/2006/relationships/image" Target="media/image62.wmf"/><Relationship Id="rId13" Type="http://schemas.openxmlformats.org/officeDocument/2006/relationships/image" Target="media/image6.png"/><Relationship Id="rId129" Type="http://schemas.openxmlformats.org/officeDocument/2006/relationships/oleObject" Target="embeddings/oleObject52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2" Type="http://schemas.microsoft.com/office/2007/relationships/hdphoto" Target="media/hdphoto2.wdp"/><Relationship Id="rId119" Type="http://schemas.openxmlformats.org/officeDocument/2006/relationships/oleObject" Target="embeddings/oleObject47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46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45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" Type="http://schemas.openxmlformats.org/officeDocument/2006/relationships/image" Target="media/image5.png"/><Relationship Id="rId109" Type="http://schemas.openxmlformats.org/officeDocument/2006/relationships/oleObject" Target="embeddings/oleObject42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41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40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0C1663-B4A2-4139-9468-F954B71831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二一教育</Company>
  <Pages>10</Pages>
  <Words>5374</Words>
  <Characters>5981</Characters>
  <Lines>59</Lines>
  <Paragraphs>16</Paragraphs>
  <ScaleCrop>false</ScaleCrop>
  <LinksUpToDate>false</LinksUpToDate>
  <CharactersWithSpaces>6091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2021-07-14T11:30:00Z</dcterms:created>
  <dc:creator>Administrator</dc:creator>
  <cp:keywords>21</cp:keywords>
  <cp:lastModifiedBy>Administrator</cp:lastModifiedBy>
  <dcterms:modified xsi:type="dcterms:W3CDTF">2021-07-15T02:19:52Z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