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28"/>
          <w:szCs w:val="28"/>
        </w:rPr>
      </w:pPr>
      <w:r>
        <w:rPr>
          <w:rFonts w:hint="eastAsia" w:ascii="Times New Roman" w:hAnsi="Times New Roman"/>
          <w:b/>
          <w:bCs/>
          <w:sz w:val="28"/>
          <w:szCs w:val="28"/>
        </w:rPr>
        <w:t>肇庆市2020—2021学年第二学期末高一年级教学质量检测</w:t>
      </w:r>
    </w:p>
    <w:p>
      <w:pPr>
        <w:spacing w:line="288" w:lineRule="auto"/>
        <w:jc w:val="center"/>
        <w:rPr>
          <w:rFonts w:ascii="Times New Roman" w:hAnsi="Times New Roman"/>
          <w:b/>
          <w:bCs/>
          <w:sz w:val="28"/>
          <w:szCs w:val="28"/>
        </w:rPr>
      </w:pPr>
      <w:bookmarkStart w:id="0" w:name="_GoBack"/>
      <w:bookmarkEnd w:id="0"/>
      <w:r>
        <w:rPr>
          <w:rFonts w:hint="eastAsia" w:ascii="Times New Roman" w:hAnsi="Times New Roman"/>
          <w:b/>
          <w:bCs/>
          <w:sz w:val="28"/>
          <w:szCs w:val="28"/>
        </w:rPr>
        <w:t>思想政治</w:t>
      </w:r>
    </w:p>
    <w:p>
      <w:pPr>
        <w:spacing w:line="288" w:lineRule="auto"/>
        <w:rPr>
          <w:rFonts w:ascii="Times New Roman" w:hAnsi="Times New Roman"/>
        </w:rPr>
      </w:pPr>
      <w:r>
        <w:rPr>
          <w:rFonts w:hint="eastAsia" w:ascii="Times New Roman" w:hAnsi="Times New Roman"/>
        </w:rPr>
        <w:t>注意事项：</w:t>
      </w:r>
    </w:p>
    <w:p>
      <w:pPr>
        <w:spacing w:line="288" w:lineRule="auto"/>
        <w:ind w:firstLine="420" w:firstLineChars="200"/>
        <w:rPr>
          <w:rFonts w:ascii="Times New Roman" w:hAnsi="Times New Roman"/>
        </w:rPr>
      </w:pPr>
      <w:r>
        <w:rPr>
          <w:rFonts w:hint="eastAsia" w:ascii="Times New Roman" w:hAnsi="Times New Roman"/>
        </w:rPr>
        <w:t>1．答题前，考生务必用0.5毫米黑色签字笔将自己的姓名、准考证号等写在答题卡和试卷规定的位置上。</w:t>
      </w:r>
    </w:p>
    <w:p>
      <w:pPr>
        <w:spacing w:line="288" w:lineRule="auto"/>
        <w:ind w:firstLine="420" w:firstLineChars="200"/>
        <w:rPr>
          <w:rFonts w:ascii="Times New Roman" w:hAnsi="Times New Roman"/>
        </w:rPr>
      </w:pPr>
      <w:r>
        <w:rPr>
          <w:rFonts w:hint="eastAsia" w:ascii="Times New Roman" w:hAnsi="Times New Roman"/>
        </w:rPr>
        <w:t>2．选择题每小题选出答案后，用2B铅笔把答题卡上对应题目的答案标号涂黑；如需改动，用橡皮擦干净后，再选涂其他答案标号。写在试卷上无效。</w:t>
      </w:r>
    </w:p>
    <w:p>
      <w:pPr>
        <w:spacing w:line="288" w:lineRule="auto"/>
        <w:ind w:firstLine="420" w:firstLineChars="200"/>
        <w:rPr>
          <w:rFonts w:ascii="Times New Roman" w:hAnsi="Times New Roman"/>
        </w:rPr>
      </w:pPr>
      <w:r>
        <w:rPr>
          <w:rFonts w:hint="eastAsia" w:ascii="Times New Roman" w:hAnsi="Times New Roman"/>
        </w:rPr>
        <w:t>3．非选择题必须用0.5毫米黑色签字笔作答，答案必须写在答题卡各题目指定区域内相应的位置；如需改动，先划掉原来的答案，然后再写上新的答案；不能使用涂改液、胶带纸、修正带。不按以上要求作答的答案无效。</w:t>
      </w:r>
    </w:p>
    <w:p>
      <w:pPr>
        <w:spacing w:line="288" w:lineRule="auto"/>
        <w:rPr>
          <w:rFonts w:ascii="Times New Roman" w:hAnsi="Times New Roman"/>
        </w:rPr>
      </w:pPr>
      <w:r>
        <w:rPr>
          <w:rFonts w:hint="eastAsia" w:ascii="Times New Roman" w:hAnsi="Times New Roman"/>
        </w:rPr>
        <w:t>一、选择题：本题共16小题，每小题3分，共48分。在每小题给出的四个选项中，只有一项是符合题目要求的。</w:t>
      </w:r>
    </w:p>
    <w:p>
      <w:pPr>
        <w:spacing w:line="288" w:lineRule="auto"/>
        <w:rPr>
          <w:rFonts w:ascii="Times New Roman" w:hAnsi="Times New Roman"/>
        </w:rPr>
      </w:pPr>
      <w:r>
        <w:rPr>
          <w:rFonts w:hint="eastAsia" w:ascii="Times New Roman" w:hAnsi="Times New Roman"/>
        </w:rPr>
        <w:t>1．“中国产生了共产党，这是开天辟地的大事变。”“自从有了共产党，中国革命的面目焕然一新。”这是毛泽东同志对中国共产党成立重大意义的精辟概括。对此，下列理解正确的是（    ）</w:t>
      </w:r>
    </w:p>
    <w:p>
      <w:pPr>
        <w:spacing w:line="288" w:lineRule="auto"/>
        <w:rPr>
          <w:rFonts w:ascii="Times New Roman" w:hAnsi="Times New Roman"/>
        </w:rPr>
      </w:pPr>
      <w:r>
        <w:rPr>
          <w:rFonts w:hint="eastAsia" w:ascii="Times New Roman" w:hAnsi="Times New Roman"/>
        </w:rPr>
        <w:t>①中国共产党的成立深刻改变了近代以后中华民族发展的方向和进程</w:t>
      </w:r>
    </w:p>
    <w:p>
      <w:pPr>
        <w:spacing w:line="288" w:lineRule="auto"/>
        <w:rPr>
          <w:rFonts w:ascii="Times New Roman" w:hAnsi="Times New Roman"/>
        </w:rPr>
      </w:pPr>
      <w:r>
        <w:rPr>
          <w:rFonts w:hint="eastAsia" w:ascii="Times New Roman" w:hAnsi="Times New Roman"/>
        </w:rPr>
        <w:t>②中国共产党的成立是中国由新民主主义向社会主义过渡的政治前提</w:t>
      </w:r>
    </w:p>
    <w:p>
      <w:pPr>
        <w:spacing w:line="288" w:lineRule="auto"/>
        <w:rPr>
          <w:rFonts w:ascii="Times New Roman" w:hAnsi="Times New Roman"/>
        </w:rPr>
      </w:pPr>
      <w:r>
        <w:rPr>
          <w:rFonts w:hint="eastAsia" w:ascii="Times New Roman" w:hAnsi="Times New Roman"/>
        </w:rPr>
        <w:t>③中国共产党的成立标志着中国实现了封建专制政治向人民民主的飞跃</w:t>
      </w:r>
    </w:p>
    <w:p>
      <w:pPr>
        <w:spacing w:line="288" w:lineRule="auto"/>
        <w:rPr>
          <w:rFonts w:ascii="Times New Roman" w:hAnsi="Times New Roman"/>
        </w:rPr>
      </w:pPr>
      <w:r>
        <w:rPr>
          <w:rFonts w:hint="eastAsia" w:ascii="Times New Roman" w:hAnsi="Times New Roman"/>
        </w:rPr>
        <w:t>④中国共产党的成立意味着中国人民的革命斗争有了主心骨</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2．2021年2月20日，习近平在党史学习教育动员大会上讲话指出：江山就是人民，人民就是江山，人心向背关系党的生死存亡。之所以说人民就是江山，江山就是人民，是因为（    ）</w:t>
      </w:r>
    </w:p>
    <w:p>
      <w:pPr>
        <w:spacing w:line="288" w:lineRule="auto"/>
        <w:rPr>
          <w:rFonts w:ascii="Times New Roman" w:hAnsi="Times New Roman"/>
        </w:rPr>
      </w:pPr>
      <w:r>
        <w:rPr>
          <w:rFonts w:hint="eastAsia" w:ascii="Times New Roman" w:hAnsi="Times New Roman"/>
        </w:rPr>
        <w:t>①人民对美好生活的向往是党的奋斗目标</w:t>
      </w:r>
    </w:p>
    <w:p>
      <w:pPr>
        <w:spacing w:line="288" w:lineRule="auto"/>
        <w:rPr>
          <w:rFonts w:ascii="Times New Roman" w:hAnsi="Times New Roman"/>
        </w:rPr>
      </w:pPr>
      <w:r>
        <w:rPr>
          <w:rFonts w:hint="eastAsia" w:ascii="Times New Roman" w:hAnsi="Times New Roman"/>
        </w:rPr>
        <w:t>②人民始终是中国先进生产力发展的代表</w:t>
      </w:r>
    </w:p>
    <w:p>
      <w:pPr>
        <w:spacing w:line="288" w:lineRule="auto"/>
        <w:rPr>
          <w:rFonts w:ascii="Times New Roman" w:hAnsi="Times New Roman"/>
        </w:rPr>
      </w:pPr>
      <w:r>
        <w:rPr>
          <w:rFonts w:hint="eastAsia" w:ascii="Times New Roman" w:hAnsi="Times New Roman"/>
        </w:rPr>
        <w:t>③人民是决定党和国家前途和命运的根本力量</w:t>
      </w:r>
    </w:p>
    <w:p>
      <w:pPr>
        <w:spacing w:line="288" w:lineRule="auto"/>
        <w:rPr>
          <w:rFonts w:ascii="Times New Roman" w:hAnsi="Times New Roman"/>
        </w:rPr>
      </w:pPr>
      <w:r>
        <w:rPr>
          <w:rFonts w:hint="eastAsia" w:ascii="Times New Roman" w:hAnsi="Times New Roman"/>
        </w:rPr>
        <w:t>④人民是历史的创造者．执政党的权力是人民赋予的</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3．在全党开展党史学习教育，是党中央立足党的百年历史新起点．统筹中华民族伟大复兴战略全局和世界百年未有之大变局、为动员全党全国满怀信心投身全面建设社会主义现代化国家而作出的重大决策。开展党史学习教育（    ）</w:t>
      </w:r>
    </w:p>
    <w:p>
      <w:pPr>
        <w:spacing w:line="288" w:lineRule="auto"/>
        <w:rPr>
          <w:rFonts w:ascii="Times New Roman" w:hAnsi="Times New Roman"/>
        </w:rPr>
      </w:pPr>
      <w:r>
        <w:rPr>
          <w:rFonts w:hint="eastAsia" w:ascii="Times New Roman" w:hAnsi="Times New Roman"/>
        </w:rPr>
        <w:t>①是确立党的执政地位、提高政治站位的现实需要</w:t>
      </w:r>
    </w:p>
    <w:p>
      <w:pPr>
        <w:spacing w:line="288" w:lineRule="auto"/>
        <w:rPr>
          <w:rFonts w:ascii="Times New Roman" w:hAnsi="Times New Roman"/>
        </w:rPr>
      </w:pPr>
      <w:r>
        <w:rPr>
          <w:rFonts w:hint="eastAsia" w:ascii="Times New Roman" w:hAnsi="Times New Roman"/>
        </w:rPr>
        <w:t>②是牢记初心使命、推进中华民族伟大复兴的必然要求</w:t>
      </w:r>
    </w:p>
    <w:p>
      <w:pPr>
        <w:spacing w:line="288" w:lineRule="auto"/>
        <w:rPr>
          <w:rFonts w:ascii="Times New Roman" w:hAnsi="Times New Roman"/>
        </w:rPr>
      </w:pPr>
      <w:r>
        <w:rPr>
          <w:rFonts w:hint="eastAsia" w:ascii="Times New Roman" w:hAnsi="Times New Roman"/>
        </w:rPr>
        <w:t>③有利于加强党的建设．增强党的执政能力</w:t>
      </w:r>
    </w:p>
    <w:p>
      <w:pPr>
        <w:spacing w:line="288" w:lineRule="auto"/>
        <w:rPr>
          <w:rFonts w:ascii="Times New Roman" w:hAnsi="Times New Roman"/>
        </w:rPr>
      </w:pPr>
      <w:r>
        <w:rPr>
          <w:rFonts w:hint="eastAsia" w:ascii="Times New Roman" w:hAnsi="Times New Roman"/>
        </w:rPr>
        <w:t>④目的在于坚持党在意识形态领域中的指导地位</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4．中国共产党始终走在时代前列、永葆生机活力的法宝是（    ）</w:t>
      </w:r>
    </w:p>
    <w:p>
      <w:pPr>
        <w:spacing w:line="288" w:lineRule="auto"/>
        <w:rPr>
          <w:rFonts w:ascii="Times New Roman" w:hAnsi="Times New Roman"/>
        </w:rPr>
      </w:pPr>
      <w:r>
        <w:rPr>
          <w:rFonts w:hint="eastAsia" w:ascii="Times New Roman" w:hAnsi="Times New Roman"/>
        </w:rPr>
        <w:t>A．发挥共产党员的先锋模范作用</w:t>
      </w:r>
    </w:p>
    <w:p>
      <w:pPr>
        <w:spacing w:line="288" w:lineRule="auto"/>
        <w:rPr>
          <w:rFonts w:ascii="Times New Roman" w:hAnsi="Times New Roman"/>
        </w:rPr>
      </w:pPr>
      <w:r>
        <w:rPr>
          <w:rFonts w:hint="eastAsia" w:ascii="Times New Roman" w:hAnsi="Times New Roman"/>
        </w:rPr>
        <w:t>B．以接续创新的理论作为行动指南</w:t>
      </w:r>
    </w:p>
    <w:p>
      <w:pPr>
        <w:spacing w:line="288" w:lineRule="auto"/>
        <w:rPr>
          <w:rFonts w:ascii="Times New Roman" w:hAnsi="Times New Roman"/>
        </w:rPr>
      </w:pPr>
      <w:r>
        <w:rPr>
          <w:rFonts w:hint="eastAsia" w:ascii="Times New Roman" w:hAnsi="Times New Roman"/>
        </w:rPr>
        <w:t>C．加强党的组织建设，发挥党组织的战斗堡垒作用</w:t>
      </w:r>
    </w:p>
    <w:p>
      <w:pPr>
        <w:spacing w:line="288" w:lineRule="auto"/>
        <w:rPr>
          <w:rFonts w:ascii="Times New Roman" w:hAnsi="Times New Roman"/>
        </w:rPr>
      </w:pPr>
      <w:r>
        <w:rPr>
          <w:rFonts w:hint="eastAsia" w:ascii="Times New Roman" w:hAnsi="Times New Roman"/>
        </w:rPr>
        <w:t>D．坚持解放思想、实事求是、与时俱进、求真务实</w:t>
      </w:r>
    </w:p>
    <w:p>
      <w:pPr>
        <w:spacing w:line="288" w:lineRule="auto"/>
        <w:rPr>
          <w:rFonts w:ascii="Times New Roman" w:hAnsi="Times New Roman"/>
        </w:rPr>
      </w:pPr>
      <w:r>
        <w:rPr>
          <w:rFonts w:hint="eastAsia" w:ascii="Times New Roman" w:hAnsi="Times New Roman"/>
        </w:rPr>
        <w:t>5．2020年10月，党的十九届五中全会深人分析国际国内形势，审议通过了《中共中央关于制定国民经济和社会发展第十四个五年规划和二〇三五年远景目标的建议》。《建议》明确了“十四五”时期我国发展的指导方针、主要目标、重点任务、重大举措，是开启全面建设社会主义现代化国家新征程的纲领性文件。这表明中国共产党（    ）</w:t>
      </w:r>
    </w:p>
    <w:p>
      <w:pPr>
        <w:spacing w:line="288" w:lineRule="auto"/>
        <w:rPr>
          <w:rFonts w:ascii="Times New Roman" w:hAnsi="Times New Roman"/>
        </w:rPr>
      </w:pPr>
      <w:r>
        <w:rPr>
          <w:rFonts w:hint="eastAsia" w:ascii="Times New Roman" w:hAnsi="Times New Roman"/>
        </w:rPr>
        <w:t>①是领导一切的，总揽全局、协调各方</w:t>
      </w:r>
    </w:p>
    <w:p>
      <w:pPr>
        <w:spacing w:line="288" w:lineRule="auto"/>
        <w:rPr>
          <w:rFonts w:ascii="Times New Roman" w:hAnsi="Times New Roman"/>
        </w:rPr>
      </w:pPr>
      <w:r>
        <w:rPr>
          <w:rFonts w:hint="eastAsia" w:ascii="Times New Roman" w:hAnsi="Times New Roman"/>
        </w:rPr>
        <w:t>②坚持民主执政，巩固扩大执政基础</w:t>
      </w:r>
    </w:p>
    <w:p>
      <w:pPr>
        <w:spacing w:line="288" w:lineRule="auto"/>
        <w:rPr>
          <w:rFonts w:ascii="Times New Roman" w:hAnsi="Times New Roman"/>
        </w:rPr>
      </w:pPr>
      <w:r>
        <w:rPr>
          <w:rFonts w:hint="eastAsia" w:ascii="Times New Roman" w:hAnsi="Times New Roman"/>
        </w:rPr>
        <w:t>③坚持科学执政．领导人民有效治理国家</w:t>
      </w:r>
    </w:p>
    <w:p>
      <w:pPr>
        <w:spacing w:line="288" w:lineRule="auto"/>
        <w:rPr>
          <w:rFonts w:ascii="Times New Roman" w:hAnsi="Times New Roman"/>
        </w:rPr>
      </w:pPr>
      <w:r>
        <w:rPr>
          <w:rFonts w:hint="eastAsia" w:ascii="Times New Roman" w:hAnsi="Times New Roman"/>
        </w:rPr>
        <w:t>④加强思想领导，增强党的思想引领力</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6．2021年3月29日，全国扫黑除恶专项斗争总结表彰大会在北京举行。三年来，黑恶势力得到有效铲除．社会治安环境显著改善，经济发展环境持续优化，人民群众获得感幸福感安全感不断提升，国家长治久安得到有效保障。这说明，开展扫黑除恶旨在（    ）</w:t>
      </w:r>
    </w:p>
    <w:p>
      <w:pPr>
        <w:spacing w:line="288" w:lineRule="auto"/>
        <w:rPr>
          <w:rFonts w:ascii="Times New Roman" w:hAnsi="Times New Roman"/>
        </w:rPr>
      </w:pPr>
      <w:r>
        <w:rPr>
          <w:rFonts w:hint="eastAsia" w:ascii="Times New Roman" w:hAnsi="Times New Roman"/>
        </w:rPr>
        <w:t>①保障人民当家作主，维护人民利益</w:t>
      </w:r>
    </w:p>
    <w:p>
      <w:pPr>
        <w:spacing w:line="288" w:lineRule="auto"/>
        <w:rPr>
          <w:rFonts w:ascii="Times New Roman" w:hAnsi="Times New Roman"/>
        </w:rPr>
      </w:pPr>
      <w:r>
        <w:rPr>
          <w:rFonts w:hint="eastAsia" w:ascii="Times New Roman" w:hAnsi="Times New Roman"/>
        </w:rPr>
        <w:t>②维护公共秩序．巩固国家政权</w:t>
      </w:r>
    </w:p>
    <w:p>
      <w:pPr>
        <w:spacing w:line="288" w:lineRule="auto"/>
        <w:rPr>
          <w:rFonts w:ascii="Times New Roman" w:hAnsi="Times New Roman"/>
        </w:rPr>
      </w:pPr>
      <w:r>
        <w:rPr>
          <w:rFonts w:hint="eastAsia" w:ascii="Times New Roman" w:hAnsi="Times New Roman"/>
        </w:rPr>
        <w:t>③协调人民内部矛盾，保障社会稳定</w:t>
      </w:r>
    </w:p>
    <w:p>
      <w:pPr>
        <w:spacing w:line="288" w:lineRule="auto"/>
        <w:rPr>
          <w:rFonts w:ascii="Times New Roman" w:hAnsi="Times New Roman"/>
        </w:rPr>
      </w:pPr>
      <w:r>
        <w:rPr>
          <w:rFonts w:hint="eastAsia" w:ascii="Times New Roman" w:hAnsi="Times New Roman"/>
        </w:rPr>
        <w:t>④履行专政职能，彰显国家实力</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7．国家出台《生活垃圾分类制度实施方案》三年来，一些城市因政策设计和协同推进不足，垃圾分类流于形式，虎头蛇尾。假如你是当地一名人大代表，为推进垃圾分类处理应该（    ）</w:t>
      </w:r>
    </w:p>
    <w:p>
      <w:pPr>
        <w:spacing w:line="288" w:lineRule="auto"/>
        <w:rPr>
          <w:rFonts w:ascii="Times New Roman" w:hAnsi="Times New Roman"/>
        </w:rPr>
      </w:pPr>
      <w:r>
        <w:rPr>
          <w:rFonts w:hint="eastAsia" w:ascii="Times New Roman" w:hAnsi="Times New Roman"/>
        </w:rPr>
        <w:t>①行使监督权，推进相关法律政策的落实</w:t>
      </w:r>
    </w:p>
    <w:p>
      <w:pPr>
        <w:spacing w:line="288" w:lineRule="auto"/>
        <w:rPr>
          <w:rFonts w:ascii="Times New Roman" w:hAnsi="Times New Roman"/>
        </w:rPr>
      </w:pPr>
      <w:r>
        <w:rPr>
          <w:rFonts w:hint="eastAsia" w:ascii="Times New Roman" w:hAnsi="Times New Roman"/>
        </w:rPr>
        <w:t>②行使质询权，促进政府部门改进工作</w:t>
      </w:r>
    </w:p>
    <w:p>
      <w:pPr>
        <w:spacing w:line="288" w:lineRule="auto"/>
        <w:rPr>
          <w:rFonts w:ascii="Times New Roman" w:hAnsi="Times New Roman"/>
        </w:rPr>
      </w:pPr>
      <w:r>
        <w:rPr>
          <w:rFonts w:hint="eastAsia" w:ascii="Times New Roman" w:hAnsi="Times New Roman"/>
        </w:rPr>
        <w:t>③听取群众的意见和要求，提出相关议案</w:t>
      </w:r>
    </w:p>
    <w:p>
      <w:pPr>
        <w:spacing w:line="288" w:lineRule="auto"/>
        <w:rPr>
          <w:rFonts w:ascii="Times New Roman" w:hAnsi="Times New Roman"/>
        </w:rPr>
      </w:pPr>
      <w:r>
        <w:rPr>
          <w:rFonts w:hint="eastAsia" w:ascii="Times New Roman" w:hAnsi="Times New Roman"/>
        </w:rPr>
        <w:t>④行使立法权，使垃圾分类工作有法可依</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8．2021年3月5日，北京一零一中收到了“全国青少年模拟政协组委会”发来的通知，该校学生模拟政协的优秀“提案”《关于将照护老人技能培训纳入高中劳动教育课程的建议》，由全国政协委员提交至全国政协大会。可见该校学生（    ）</w:t>
      </w:r>
    </w:p>
    <w:p>
      <w:pPr>
        <w:spacing w:line="288" w:lineRule="auto"/>
        <w:rPr>
          <w:rFonts w:ascii="Times New Roman" w:hAnsi="Times New Roman"/>
        </w:rPr>
      </w:pPr>
      <w:r>
        <w:rPr>
          <w:rFonts w:hint="eastAsia" w:ascii="Times New Roman" w:hAnsi="Times New Roman"/>
        </w:rPr>
        <w:t>①依法行使提案权，增强主人翁意识</w:t>
      </w:r>
    </w:p>
    <w:p>
      <w:pPr>
        <w:spacing w:line="288" w:lineRule="auto"/>
        <w:rPr>
          <w:rFonts w:ascii="Times New Roman" w:hAnsi="Times New Roman"/>
        </w:rPr>
      </w:pPr>
      <w:r>
        <w:rPr>
          <w:rFonts w:hint="eastAsia" w:ascii="Times New Roman" w:hAnsi="Times New Roman"/>
        </w:rPr>
        <w:t>②參与国家事务管理，提高政治素养</w:t>
      </w:r>
    </w:p>
    <w:p>
      <w:pPr>
        <w:spacing w:line="288" w:lineRule="auto"/>
        <w:rPr>
          <w:rFonts w:ascii="Times New Roman" w:hAnsi="Times New Roman"/>
        </w:rPr>
      </w:pPr>
      <w:r>
        <w:rPr>
          <w:rFonts w:hint="eastAsia" w:ascii="Times New Roman" w:hAnsi="Times New Roman"/>
        </w:rPr>
        <w:t>③锻炼和提升有序参与政治生活的能力</w:t>
      </w:r>
    </w:p>
    <w:p>
      <w:pPr>
        <w:spacing w:line="288" w:lineRule="auto"/>
        <w:rPr>
          <w:rFonts w:ascii="Times New Roman" w:hAnsi="Times New Roman"/>
        </w:rPr>
      </w:pPr>
      <w:r>
        <w:rPr>
          <w:rFonts w:hint="eastAsia" w:ascii="Times New Roman" w:hAnsi="Times New Roman"/>
        </w:rPr>
        <w:t>④履行政治协商职能．积极建言咨政</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9．近年来，N市在全市推进“有事好商量”协商议事室试点工作。在协商会场上，党政部门和人大代表、政协委员、乡贤、有关专家等齐聚-+堂．协商解决事关发展和民生的大事小情。协商议事室试点工作的推行（    ）</w:t>
      </w:r>
    </w:p>
    <w:p>
      <w:pPr>
        <w:spacing w:line="288" w:lineRule="auto"/>
        <w:rPr>
          <w:rFonts w:ascii="Times New Roman" w:hAnsi="Times New Roman"/>
        </w:rPr>
      </w:pPr>
      <w:r>
        <w:rPr>
          <w:rFonts w:hint="eastAsia" w:ascii="Times New Roman" w:hAnsi="Times New Roman"/>
        </w:rPr>
        <w:t>①有利于调动群众参与社会治理的积极性</w:t>
      </w:r>
    </w:p>
    <w:p>
      <w:pPr>
        <w:spacing w:line="288" w:lineRule="auto"/>
        <w:rPr>
          <w:rFonts w:ascii="Times New Roman" w:hAnsi="Times New Roman"/>
        </w:rPr>
      </w:pPr>
      <w:r>
        <w:rPr>
          <w:rFonts w:hint="eastAsia" w:ascii="Times New Roman" w:hAnsi="Times New Roman"/>
        </w:rPr>
        <w:t>②扩大了公民参与基层民主治理的范围</w:t>
      </w:r>
    </w:p>
    <w:p>
      <w:pPr>
        <w:spacing w:line="288" w:lineRule="auto"/>
        <w:rPr>
          <w:rFonts w:ascii="Times New Roman" w:hAnsi="Times New Roman"/>
        </w:rPr>
      </w:pPr>
      <w:r>
        <w:rPr>
          <w:rFonts w:hint="eastAsia" w:ascii="Times New Roman" w:hAnsi="Times New Roman"/>
        </w:rPr>
        <w:t>③是基层政权机构改革的新探索</w:t>
      </w:r>
    </w:p>
    <w:p>
      <w:pPr>
        <w:spacing w:line="288" w:lineRule="auto"/>
        <w:rPr>
          <w:rFonts w:ascii="Times New Roman" w:hAnsi="Times New Roman"/>
        </w:rPr>
      </w:pPr>
      <w:r>
        <w:rPr>
          <w:rFonts w:hint="eastAsia" w:ascii="Times New Roman" w:hAnsi="Times New Roman"/>
        </w:rPr>
        <w:t>④是发展社会主义协商民主的生动实践</w:t>
      </w:r>
    </w:p>
    <w:p>
      <w:pPr>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D．②④</w:t>
      </w:r>
    </w:p>
    <w:p>
      <w:pPr>
        <w:spacing w:line="288" w:lineRule="auto"/>
        <w:rPr>
          <w:rFonts w:ascii="Times New Roman" w:hAnsi="Times New Roman"/>
        </w:rPr>
      </w:pPr>
      <w:r>
        <w:rPr>
          <w:rFonts w:hint="eastAsia" w:ascii="Times New Roman" w:hAnsi="Times New Roman"/>
        </w:rPr>
        <w:t>10．“十三五”期间，中央累计安排超过270亿元资金用于支持新疆卫生健康事业；19个对口支援省市将卫生等民生项目作为支持重点，累计投入59亿元援疆资金。这极大改善了新疆医疗卫生基础设施条件，逐步补齐了卫生健康服务体系短板。这些举措旨在（    ）</w:t>
      </w:r>
    </w:p>
    <w:p>
      <w:pPr>
        <w:spacing w:line="288" w:lineRule="auto"/>
        <w:rPr>
          <w:rFonts w:ascii="Times New Roman" w:hAnsi="Times New Roman"/>
        </w:rPr>
      </w:pPr>
      <w:r>
        <w:rPr>
          <w:rFonts w:hint="eastAsia" w:ascii="Times New Roman" w:hAnsi="Times New Roman"/>
        </w:rPr>
        <w:t>①彰显民族区域自治制度的优越性</w:t>
      </w:r>
    </w:p>
    <w:p>
      <w:pPr>
        <w:spacing w:line="288" w:lineRule="auto"/>
        <w:rPr>
          <w:rFonts w:ascii="Times New Roman" w:hAnsi="Times New Roman"/>
        </w:rPr>
      </w:pPr>
      <w:r>
        <w:rPr>
          <w:rFonts w:hint="eastAsia" w:ascii="Times New Roman" w:hAnsi="Times New Roman"/>
        </w:rPr>
        <w:t>②增强中华民族的凝聚力</w:t>
      </w:r>
    </w:p>
    <w:p>
      <w:pPr>
        <w:spacing w:line="288" w:lineRule="auto"/>
        <w:rPr>
          <w:rFonts w:ascii="Times New Roman" w:hAnsi="Times New Roman"/>
        </w:rPr>
      </w:pPr>
      <w:r>
        <w:rPr>
          <w:rFonts w:hint="eastAsia" w:ascii="Times New Roman" w:hAnsi="Times New Roman"/>
        </w:rPr>
        <w:t>③坚持各民族一律平等原则</w:t>
      </w:r>
    </w:p>
    <w:p>
      <w:pPr>
        <w:spacing w:line="288" w:lineRule="auto"/>
        <w:rPr>
          <w:rFonts w:ascii="Times New Roman" w:hAnsi="Times New Roman"/>
        </w:rPr>
      </w:pPr>
      <w:r>
        <w:rPr>
          <w:rFonts w:hint="eastAsia" w:ascii="Times New Roman" w:hAnsi="Times New Roman"/>
        </w:rPr>
        <w:t>④巩固和发展社会主义民族关系</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11．近年来“数字政府”建设持续推进，“粤政易”等移动办公平台整合了税务、养老等多个领域民生服务事项，实现民生事务“掌上办”“指尖办”；政务事项的“秒批”、智能问答机器人，让政府的办事程序、政民互动模式发生显著改变。由此可见，建设“数字政府”的意义在于（    ）</w:t>
      </w:r>
    </w:p>
    <w:p>
      <w:pPr>
        <w:spacing w:line="288" w:lineRule="auto"/>
        <w:rPr>
          <w:rFonts w:ascii="Times New Roman" w:hAnsi="Times New Roman"/>
        </w:rPr>
      </w:pPr>
      <w:r>
        <w:rPr>
          <w:rFonts w:hint="eastAsia" w:ascii="Times New Roman" w:hAnsi="Times New Roman"/>
        </w:rPr>
        <w:t>①健全权力制约监督机制，打造廉洁政府</w:t>
      </w:r>
    </w:p>
    <w:p>
      <w:pPr>
        <w:spacing w:line="288" w:lineRule="auto"/>
        <w:rPr>
          <w:rFonts w:ascii="Times New Roman" w:hAnsi="Times New Roman"/>
        </w:rPr>
      </w:pPr>
      <w:r>
        <w:rPr>
          <w:rFonts w:hint="eastAsia" w:ascii="Times New Roman" w:hAnsi="Times New Roman"/>
        </w:rPr>
        <w:t>②拓宽政府职权范围，提高政府治理能力</w:t>
      </w:r>
    </w:p>
    <w:p>
      <w:pPr>
        <w:spacing w:line="288" w:lineRule="auto"/>
        <w:rPr>
          <w:rFonts w:ascii="Times New Roman" w:hAnsi="Times New Roman"/>
        </w:rPr>
      </w:pPr>
      <w:r>
        <w:rPr>
          <w:rFonts w:hint="eastAsia" w:ascii="Times New Roman" w:hAnsi="Times New Roman"/>
        </w:rPr>
        <w:t>③创新政府治理模式．提高公共服务水平</w:t>
      </w:r>
    </w:p>
    <w:p>
      <w:pPr>
        <w:spacing w:line="288" w:lineRule="auto"/>
        <w:rPr>
          <w:rFonts w:ascii="Times New Roman" w:hAnsi="Times New Roman"/>
        </w:rPr>
      </w:pPr>
      <w:r>
        <w:rPr>
          <w:rFonts w:hint="eastAsia" w:ascii="Times New Roman" w:hAnsi="Times New Roman"/>
        </w:rPr>
        <w:t>④增强人民群众共享互联网发展成果的获得感</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12．2020年8月16日至29日，“十四五”规划编制工作开展网。上意见征求活动，分别在人民日报、新华社、中央广播电视总台所属官网、新闻客户端以及“学习强国”学习平台开设“十四五”规划建言专栏，听取全社会意见建议。这在我国五年规划编制史上是第一次。上述材料说明了（    ）</w:t>
      </w:r>
    </w:p>
    <w:p>
      <w:pPr>
        <w:spacing w:line="288" w:lineRule="auto"/>
        <w:rPr>
          <w:rFonts w:ascii="Times New Roman" w:hAnsi="Times New Roman"/>
        </w:rPr>
      </w:pPr>
      <w:r>
        <w:rPr>
          <w:rFonts w:hint="eastAsia" w:ascii="Times New Roman" w:hAnsi="Times New Roman"/>
        </w:rPr>
        <w:t>①社会主义民主具有广泛性、真实性</w:t>
      </w:r>
    </w:p>
    <w:p>
      <w:pPr>
        <w:spacing w:line="288" w:lineRule="auto"/>
        <w:rPr>
          <w:rFonts w:ascii="Times New Roman" w:hAnsi="Times New Roman"/>
        </w:rPr>
      </w:pPr>
      <w:r>
        <w:rPr>
          <w:rFonts w:hint="eastAsia" w:ascii="Times New Roman" w:hAnsi="Times New Roman"/>
        </w:rPr>
        <w:t>②我国的根本政治制度具有无可比拟的优越性</w:t>
      </w:r>
    </w:p>
    <w:p>
      <w:pPr>
        <w:spacing w:line="288" w:lineRule="auto"/>
        <w:rPr>
          <w:rFonts w:ascii="Times New Roman" w:hAnsi="Times New Roman"/>
        </w:rPr>
      </w:pPr>
      <w:r>
        <w:rPr>
          <w:rFonts w:hint="eastAsia" w:ascii="Times New Roman" w:hAnsi="Times New Roman"/>
        </w:rPr>
        <w:t>③有事好商量是社会主义民主政治的本质特征</w:t>
      </w:r>
    </w:p>
    <w:p>
      <w:pPr>
        <w:spacing w:line="288" w:lineRule="auto"/>
        <w:rPr>
          <w:rFonts w:ascii="Times New Roman" w:hAnsi="Times New Roman"/>
        </w:rPr>
      </w:pPr>
      <w:r>
        <w:rPr>
          <w:rFonts w:hint="eastAsia" w:ascii="Times New Roman" w:hAnsi="Times New Roman"/>
        </w:rPr>
        <w:t>④开门问策，有利于增强决策的科学性</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13．2021年6月1日，新修订的《中华人民共和国未成年人保护法》正式施行。此次修订增加“网络保护”“政府保护”两个专章，制定和完善了一系列相关制度措施，如明确国家监护制度、建立校园欺凌防控制度等。《中华人民共和国未成年人保护法》的修订（    ）</w:t>
      </w:r>
    </w:p>
    <w:p>
      <w:pPr>
        <w:spacing w:line="288" w:lineRule="auto"/>
        <w:rPr>
          <w:rFonts w:ascii="Times New Roman" w:hAnsi="Times New Roman"/>
        </w:rPr>
      </w:pPr>
      <w:r>
        <w:rPr>
          <w:rFonts w:hint="eastAsia" w:ascii="Times New Roman" w:hAnsi="Times New Roman"/>
        </w:rPr>
        <w:t>①体现了国家尊重和保障人权</w:t>
      </w:r>
    </w:p>
    <w:p>
      <w:pPr>
        <w:spacing w:line="288" w:lineRule="auto"/>
        <w:rPr>
          <w:rFonts w:ascii="Times New Roman" w:hAnsi="Times New Roman"/>
        </w:rPr>
      </w:pPr>
      <w:r>
        <w:rPr>
          <w:rFonts w:hint="eastAsia" w:ascii="Times New Roman" w:hAnsi="Times New Roman"/>
        </w:rPr>
        <w:t>②旨在强化政府责任，建设法治政府</w:t>
      </w:r>
    </w:p>
    <w:p>
      <w:pPr>
        <w:spacing w:line="288" w:lineRule="auto"/>
        <w:rPr>
          <w:rFonts w:ascii="Times New Roman" w:hAnsi="Times New Roman"/>
        </w:rPr>
      </w:pPr>
      <w:r>
        <w:rPr>
          <w:rFonts w:hint="eastAsia" w:ascii="Times New Roman" w:hAnsi="Times New Roman"/>
        </w:rPr>
        <w:t>③标志着中国特色法律规范体系的形成</w:t>
      </w:r>
    </w:p>
    <w:p>
      <w:pPr>
        <w:spacing w:line="288" w:lineRule="auto"/>
        <w:rPr>
          <w:rFonts w:ascii="Times New Roman" w:hAnsi="Times New Roman"/>
        </w:rPr>
      </w:pPr>
      <w:r>
        <w:rPr>
          <w:rFonts w:hint="eastAsia" w:ascii="Times New Roman" w:hAnsi="Times New Roman"/>
        </w:rPr>
        <w:t>④旨在保护未成年人身心健康和合法权益</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14．公平正义是政法工作的生命线，公正司法是维护社会公平正义的最后一道防线。下列符合公正司法要求的是（    ）</w:t>
      </w:r>
    </w:p>
    <w:p>
      <w:pPr>
        <w:spacing w:line="288" w:lineRule="auto"/>
        <w:rPr>
          <w:rFonts w:ascii="Times New Roman" w:hAnsi="Times New Roman"/>
        </w:rPr>
      </w:pPr>
      <w:r>
        <w:rPr>
          <w:rFonts w:hint="eastAsia" w:ascii="Times New Roman" w:hAnsi="Times New Roman"/>
        </w:rPr>
        <w:t>①构建阳光司法机制，推进审判公开、检务公开</w:t>
      </w:r>
    </w:p>
    <w:p>
      <w:pPr>
        <w:spacing w:line="288" w:lineRule="auto"/>
        <w:rPr>
          <w:rFonts w:ascii="Times New Roman" w:hAnsi="Times New Roman"/>
        </w:rPr>
      </w:pPr>
      <w:r>
        <w:rPr>
          <w:rFonts w:hint="eastAsia" w:ascii="Times New Roman" w:hAnsi="Times New Roman"/>
        </w:rPr>
        <w:t>②审判过程坚持效率优先原则，提高司法公信力</w:t>
      </w:r>
    </w:p>
    <w:p>
      <w:pPr>
        <w:spacing w:line="288" w:lineRule="auto"/>
        <w:rPr>
          <w:rFonts w:ascii="Times New Roman" w:hAnsi="Times New Roman"/>
        </w:rPr>
      </w:pPr>
      <w:r>
        <w:rPr>
          <w:rFonts w:hint="eastAsia" w:ascii="Times New Roman" w:hAnsi="Times New Roman"/>
        </w:rPr>
        <w:t>③确保审判权、检察权依法独立行使</w:t>
      </w:r>
    </w:p>
    <w:p>
      <w:pPr>
        <w:spacing w:line="288" w:lineRule="auto"/>
        <w:rPr>
          <w:rFonts w:ascii="Times New Roman" w:hAnsi="Times New Roman"/>
        </w:rPr>
      </w:pPr>
      <w:r>
        <w:rPr>
          <w:rFonts w:hint="eastAsia" w:ascii="Times New Roman" w:hAnsi="Times New Roman"/>
        </w:rPr>
        <w:t>④加强监察委作为法律监督机关的监督职能</w:t>
      </w:r>
    </w:p>
    <w:p>
      <w:pPr>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D．②④</w:t>
      </w:r>
    </w:p>
    <w:p>
      <w:pPr>
        <w:spacing w:line="288" w:lineRule="auto"/>
        <w:rPr>
          <w:rFonts w:ascii="Times New Roman" w:hAnsi="Times New Roman"/>
        </w:rPr>
      </w:pPr>
      <w:r>
        <w:rPr>
          <w:rFonts w:hint="eastAsia" w:ascii="Times New Roman" w:hAnsi="Times New Roman"/>
        </w:rPr>
        <w:t>15．《中华人民共和国英雄烈士保护法》第二十六条规定：“以侮辱、诽谤或者其他方式侵害英雄烈士的姓名、肖像、名誉、荣誉，损害社会公共利益的，依法承担民事责任；构成违反治安管理行为的，由公安机关依法给予治安管理处罚；构成犯罪的，依法追究刑事责任。”这一规定表明（    ）</w:t>
      </w:r>
    </w:p>
    <w:p>
      <w:pPr>
        <w:spacing w:line="288" w:lineRule="auto"/>
        <w:rPr>
          <w:rFonts w:ascii="Times New Roman" w:hAnsi="Times New Roman"/>
        </w:rPr>
      </w:pPr>
      <w:r>
        <w:rPr>
          <w:rFonts w:hint="eastAsia" w:ascii="Times New Roman" w:hAnsi="Times New Roman"/>
        </w:rPr>
        <w:t>A．道德滋养法治精神，法律为道德提供价值基础</w:t>
      </w:r>
    </w:p>
    <w:p>
      <w:pPr>
        <w:spacing w:line="288" w:lineRule="auto"/>
        <w:rPr>
          <w:rFonts w:ascii="Times New Roman" w:hAnsi="Times New Roman"/>
        </w:rPr>
      </w:pPr>
      <w:r>
        <w:rPr>
          <w:rFonts w:hint="eastAsia" w:ascii="Times New Roman" w:hAnsi="Times New Roman"/>
        </w:rPr>
        <w:t>B．法治承载道德理念，道德需要法律保障</w:t>
      </w:r>
    </w:p>
    <w:p>
      <w:pPr>
        <w:spacing w:line="288" w:lineRule="auto"/>
        <w:rPr>
          <w:rFonts w:ascii="Times New Roman" w:hAnsi="Times New Roman"/>
        </w:rPr>
      </w:pPr>
      <w:r>
        <w:rPr>
          <w:rFonts w:hint="eastAsia" w:ascii="Times New Roman" w:hAnsi="Times New Roman"/>
        </w:rPr>
        <w:t>C．权利与义务相互依存，互为前提</w:t>
      </w:r>
    </w:p>
    <w:p>
      <w:pPr>
        <w:spacing w:line="288" w:lineRule="auto"/>
        <w:rPr>
          <w:rFonts w:ascii="Times New Roman" w:hAnsi="Times New Roman"/>
        </w:rPr>
      </w:pPr>
      <w:r>
        <w:rPr>
          <w:rFonts w:hint="eastAsia" w:ascii="Times New Roman" w:hAnsi="Times New Roman"/>
        </w:rPr>
        <w:t>D．民主是专政的基础，专政是民主的保障</w:t>
      </w:r>
    </w:p>
    <w:p>
      <w:pPr>
        <w:spacing w:line="288" w:lineRule="auto"/>
        <w:rPr>
          <w:rFonts w:ascii="Times New Roman" w:hAnsi="Times New Roman"/>
        </w:rPr>
      </w:pPr>
      <w:r>
        <w:rPr>
          <w:rFonts w:hint="eastAsia" w:ascii="Times New Roman" w:hAnsi="Times New Roman"/>
        </w:rPr>
        <w:t>16．2021年4月10日，国家市场监管总局依法对阿里巴巴集团控股有限公司在中国境内网络零售平台服务市场实施“二选一”垄断行为作出行政处罚，处以罚款182.28亿元。对于国家市场监管总局的上述做法，以下解读正确的是（    ）</w:t>
      </w:r>
    </w:p>
    <w:p>
      <w:pPr>
        <w:spacing w:line="288" w:lineRule="auto"/>
        <w:rPr>
          <w:rFonts w:ascii="Times New Roman" w:hAnsi="Times New Roman"/>
        </w:rPr>
      </w:pPr>
      <w:r>
        <w:rPr>
          <w:rFonts w:hint="eastAsia" w:ascii="Times New Roman" w:hAnsi="Times New Roman"/>
        </w:rPr>
        <w:t>①坚持公正司法，维护市场秩序</w:t>
      </w:r>
    </w:p>
    <w:p>
      <w:pPr>
        <w:spacing w:line="288" w:lineRule="auto"/>
        <w:rPr>
          <w:rFonts w:ascii="Times New Roman" w:hAnsi="Times New Roman"/>
        </w:rPr>
      </w:pPr>
      <w:r>
        <w:rPr>
          <w:rFonts w:hint="eastAsia" w:ascii="Times New Roman" w:hAnsi="Times New Roman"/>
        </w:rPr>
        <w:t>②严格执法，促进市场主体公平竞争</w:t>
      </w:r>
    </w:p>
    <w:p>
      <w:pPr>
        <w:spacing w:line="288" w:lineRule="auto"/>
        <w:rPr>
          <w:rFonts w:ascii="Times New Roman" w:hAnsi="Times New Roman"/>
        </w:rPr>
      </w:pPr>
      <w:r>
        <w:rPr>
          <w:rFonts w:hint="eastAsia" w:ascii="Times New Roman" w:hAnsi="Times New Roman"/>
        </w:rPr>
        <w:t>③加强市场监管，营造法治化的营商环境</w:t>
      </w:r>
    </w:p>
    <w:p>
      <w:pPr>
        <w:spacing w:line="288" w:lineRule="auto"/>
        <w:rPr>
          <w:rFonts w:ascii="Times New Roman" w:hAnsi="Times New Roman"/>
        </w:rPr>
      </w:pPr>
      <w:r>
        <w:rPr>
          <w:rFonts w:hint="eastAsia" w:ascii="Times New Roman" w:hAnsi="Times New Roman"/>
        </w:rPr>
        <w:t>④履行宏观调控职能，推动经济高质量发展</w:t>
      </w:r>
    </w:p>
    <w:p>
      <w:pPr>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二、非选择题：本题共4小题，共52分。</w:t>
      </w:r>
    </w:p>
    <w:p>
      <w:pPr>
        <w:spacing w:line="288" w:lineRule="auto"/>
        <w:rPr>
          <w:rFonts w:ascii="Times New Roman" w:hAnsi="Times New Roman"/>
        </w:rPr>
      </w:pPr>
      <w:r>
        <w:rPr>
          <w:rFonts w:hint="eastAsia" w:ascii="Times New Roman" w:hAnsi="Times New Roman"/>
        </w:rPr>
        <w:t>17．阅读材料，完成下列要求。（12分）</w:t>
      </w:r>
    </w:p>
    <w:p>
      <w:pPr>
        <w:spacing w:line="288" w:lineRule="auto"/>
        <w:ind w:firstLine="420" w:firstLineChars="200"/>
        <w:rPr>
          <w:rFonts w:ascii="楷体" w:hAnsi="楷体" w:eastAsia="楷体" w:cs="楷体"/>
        </w:rPr>
      </w:pPr>
      <w:r>
        <w:rPr>
          <w:rFonts w:hint="eastAsia" w:ascii="Times New Roman" w:hAnsi="Times New Roman" w:eastAsia="楷体"/>
        </w:rPr>
        <w:t>2021</w:t>
      </w:r>
      <w:r>
        <w:rPr>
          <w:rFonts w:hint="eastAsia" w:ascii="楷体" w:hAnsi="楷体" w:eastAsia="楷体" w:cs="楷体"/>
        </w:rPr>
        <w:t>年</w:t>
      </w:r>
      <w:r>
        <w:rPr>
          <w:rFonts w:hint="eastAsia" w:ascii="Times New Roman" w:hAnsi="Times New Roman" w:eastAsia="楷体"/>
        </w:rPr>
        <w:t>2</w:t>
      </w:r>
      <w:r>
        <w:rPr>
          <w:rFonts w:hint="eastAsia" w:ascii="楷体" w:hAnsi="楷体" w:eastAsia="楷体" w:cs="楷体"/>
        </w:rPr>
        <w:t>月</w:t>
      </w:r>
      <w:r>
        <w:rPr>
          <w:rFonts w:hint="eastAsia" w:ascii="Times New Roman" w:hAnsi="Times New Roman" w:eastAsia="楷体"/>
        </w:rPr>
        <w:t>25</w:t>
      </w:r>
      <w:r>
        <w:rPr>
          <w:rFonts w:hint="eastAsia" w:ascii="楷体" w:hAnsi="楷体" w:eastAsia="楷体" w:cs="楷体"/>
        </w:rPr>
        <w:t>日，习近平在全国脱贫攻坚总结表彰大会上发表重要讲话，庄严宣告我国脱贫攻坚战取得了全面胜利。</w:t>
      </w:r>
    </w:p>
    <w:p>
      <w:pPr>
        <w:spacing w:line="288" w:lineRule="auto"/>
        <w:ind w:firstLine="420" w:firstLineChars="200"/>
        <w:rPr>
          <w:rFonts w:ascii="楷体" w:hAnsi="楷体" w:eastAsia="楷体" w:cs="楷体"/>
        </w:rPr>
      </w:pPr>
      <w:r>
        <w:rPr>
          <w:rFonts w:hint="eastAsia" w:ascii="楷体" w:hAnsi="楷体" w:eastAsia="楷体" w:cs="楷体"/>
        </w:rPr>
        <w:t>党的十八大以来，党中央</w:t>
      </w:r>
      <w:r>
        <w:rPr>
          <w:rFonts w:hint="eastAsia" w:ascii="Times New Roman" w:hAnsi="Times New Roman" w:eastAsia="楷体"/>
        </w:rPr>
        <w:t>把脱贫攻坚作为实现第一个百年奋斗目标的底线任务和标志性指标，领导全国各族人民向绝对贫困宣战。2013</w:t>
      </w:r>
      <w:r>
        <w:rPr>
          <w:rFonts w:hint="eastAsia" w:ascii="楷体" w:hAnsi="楷体" w:eastAsia="楷体" w:cs="楷体"/>
        </w:rPr>
        <w:t>年</w:t>
      </w:r>
      <w:r>
        <w:rPr>
          <w:rFonts w:hint="eastAsia" w:ascii="Times New Roman" w:hAnsi="Times New Roman" w:eastAsia="楷体"/>
        </w:rPr>
        <w:t>11</w:t>
      </w:r>
      <w:r>
        <w:rPr>
          <w:rFonts w:hint="eastAsia" w:ascii="楷体" w:hAnsi="楷体" w:eastAsia="楷体" w:cs="楷体"/>
        </w:rPr>
        <w:t>月，习近平到湖南湘西考察时首次提出“精准扶贫”的重要思想，作出了“实事求是、因地制宜、分类指导、精准扶贫”的重要指示。党中央、国务院高度重视精准扶贫的顶层设计。在精准扶贫方略的指引下，数百万党员干部深入脱贫一线，奋战在脱贫攻坚主战场，全社会共同参与，经过</w:t>
      </w:r>
      <w:r>
        <w:rPr>
          <w:rFonts w:hint="eastAsia" w:ascii="Times New Roman" w:hAnsi="Times New Roman" w:eastAsia="楷体"/>
        </w:rPr>
        <w:t>8</w:t>
      </w:r>
      <w:r>
        <w:rPr>
          <w:rFonts w:hint="eastAsia" w:ascii="楷体" w:hAnsi="楷体" w:eastAsia="楷体" w:cs="楷体"/>
        </w:rPr>
        <w:t>年持续奋斗，中国如期完成了新时代脱贫攻坚目标任务，近</w:t>
      </w:r>
      <w:r>
        <w:rPr>
          <w:rFonts w:hint="eastAsia" w:ascii="Times New Roman" w:hAnsi="Times New Roman" w:eastAsia="楷体"/>
        </w:rPr>
        <w:t>1</w:t>
      </w:r>
      <w:r>
        <w:rPr>
          <w:rFonts w:hint="eastAsia" w:ascii="楷体" w:hAnsi="楷体" w:eastAsia="楷体" w:cs="楷体"/>
        </w:rPr>
        <w:t>亿贫困人口实现脱贫，提前</w:t>
      </w:r>
      <w:r>
        <w:rPr>
          <w:rFonts w:hint="eastAsia" w:ascii="Times New Roman" w:hAnsi="Times New Roman" w:eastAsia="楷体"/>
        </w:rPr>
        <w:t>10</w:t>
      </w:r>
      <w:r>
        <w:rPr>
          <w:rFonts w:hint="eastAsia" w:ascii="楷体" w:hAnsi="楷体" w:eastAsia="楷体" w:cs="楷体"/>
        </w:rPr>
        <w:t>年完成世界</w:t>
      </w:r>
      <w:r>
        <w:rPr>
          <w:rFonts w:hint="eastAsia" w:ascii="Times New Roman" w:hAnsi="Times New Roman" w:eastAsia="楷体"/>
        </w:rPr>
        <w:t>2030</w:t>
      </w:r>
      <w:r>
        <w:rPr>
          <w:rFonts w:hint="eastAsia" w:ascii="楷体" w:hAnsi="楷体" w:eastAsia="楷体" w:cs="楷体"/>
        </w:rPr>
        <w:t>年减贫目标，创造了“减贫奇迹”，对世界减贫事业贡献率高达七成。</w:t>
      </w:r>
    </w:p>
    <w:p>
      <w:pPr>
        <w:spacing w:line="288" w:lineRule="auto"/>
        <w:rPr>
          <w:rFonts w:ascii="Times New Roman" w:hAnsi="Times New Roman"/>
        </w:rPr>
      </w:pPr>
      <w:r>
        <w:rPr>
          <w:rFonts w:hint="eastAsia" w:ascii="Times New Roman" w:hAnsi="Times New Roman"/>
        </w:rPr>
        <w:t>结合材料，运用“中国共产党的领导”的相关知识，说明中国为什么能够创造“减贫奇迹”。</w:t>
      </w:r>
    </w:p>
    <w:p>
      <w:pPr>
        <w:spacing w:line="288" w:lineRule="auto"/>
        <w:rPr>
          <w:rFonts w:ascii="Times New Roman" w:hAnsi="Times New Roman"/>
        </w:rPr>
      </w:pPr>
      <w:r>
        <w:rPr>
          <w:rFonts w:hint="eastAsia" w:ascii="Times New Roman" w:hAnsi="Times New Roman"/>
        </w:rPr>
        <w:t>18．阅读材料，完成下列要求。（12分）</w:t>
      </w:r>
    </w:p>
    <w:p>
      <w:pPr>
        <w:spacing w:line="288" w:lineRule="auto"/>
        <w:ind w:firstLine="420" w:firstLineChars="200"/>
        <w:rPr>
          <w:rFonts w:ascii="楷体" w:hAnsi="楷体" w:eastAsia="楷体" w:cs="楷体"/>
        </w:rPr>
      </w:pPr>
      <w:r>
        <w:rPr>
          <w:rFonts w:hint="eastAsia" w:ascii="楷体" w:hAnsi="楷体" w:eastAsia="楷体" w:cs="楷体"/>
        </w:rPr>
        <w:t>随着经济社会的发展，停车难、停车乱问题已成为城市治理的焦点、难点问题。为此，</w:t>
      </w:r>
      <w:r>
        <w:rPr>
          <w:rFonts w:hint="eastAsia" w:ascii="Times New Roman" w:hAnsi="Times New Roman" w:eastAsia="楷体"/>
        </w:rPr>
        <w:t>S</w:t>
      </w:r>
      <w:r>
        <w:rPr>
          <w:rFonts w:hint="eastAsia" w:ascii="楷体" w:hAnsi="楷体" w:eastAsia="楷体" w:cs="楷体"/>
        </w:rPr>
        <w:t>市政协聚焦民生热点、积极呼应社会关切，组织政协委员就“加快智能停车场建设，解决停车难、停车乱问题”深入调研，召开双月协商座谈会。在多次碰头研讨、征求相关市直单位意见的基础上，形成了高质量的协商专报。</w:t>
      </w:r>
    </w:p>
    <w:p>
      <w:pPr>
        <w:spacing w:line="288" w:lineRule="auto"/>
        <w:ind w:firstLine="420" w:firstLineChars="200"/>
        <w:rPr>
          <w:rFonts w:ascii="楷体" w:hAnsi="楷体" w:eastAsia="楷体" w:cs="楷体"/>
        </w:rPr>
      </w:pPr>
      <w:r>
        <w:rPr>
          <w:rFonts w:hint="eastAsia" w:ascii="Times New Roman" w:hAnsi="Times New Roman" w:eastAsia="楷体"/>
        </w:rPr>
        <w:t>S</w:t>
      </w:r>
      <w:r>
        <w:rPr>
          <w:rFonts w:hint="eastAsia" w:ascii="楷体" w:hAnsi="楷体" w:eastAsia="楷体" w:cs="楷体"/>
        </w:rPr>
        <w:t>市委专门作出指示，要求市政府予以重视并研究解决停车难、停车乱问题的工作方案。市政府常务会议专题研究该协商专报，落实相关意见建议。市人大将协商专报中提出的制定《</w:t>
      </w:r>
      <w:r>
        <w:rPr>
          <w:rFonts w:hint="eastAsia" w:ascii="Times New Roman" w:hAnsi="Times New Roman" w:eastAsia="楷体"/>
        </w:rPr>
        <w:t>S</w:t>
      </w:r>
      <w:r>
        <w:rPr>
          <w:rFonts w:hint="eastAsia" w:ascii="楷体" w:hAnsi="楷体" w:eastAsia="楷体" w:cs="楷体"/>
        </w:rPr>
        <w:t>市停车场建设管理条例》列入立法计划。委员们一条条切实可行的金点子、好办法正在逐项落地，协商成果正在转化为实实在在的便民举措，让“停车难、停车乱”不再成为“老大难”。</w:t>
      </w:r>
    </w:p>
    <w:p>
      <w:pPr>
        <w:spacing w:line="288" w:lineRule="auto"/>
        <w:rPr>
          <w:rFonts w:ascii="Times New Roman" w:hAnsi="Times New Roman"/>
        </w:rPr>
      </w:pPr>
      <w:r>
        <w:rPr>
          <w:rFonts w:hint="eastAsia" w:ascii="Times New Roman" w:hAnsi="Times New Roman"/>
        </w:rPr>
        <w:t>结合材料，运用政治与法治知识，分析S市在解决“停车难、停车乱”问题过程中是如何体现社会主义民主政治的。</w:t>
      </w:r>
    </w:p>
    <w:p>
      <w:pPr>
        <w:spacing w:line="288" w:lineRule="auto"/>
        <w:rPr>
          <w:rFonts w:ascii="Times New Roman" w:hAnsi="Times New Roman"/>
        </w:rPr>
      </w:pPr>
      <w:r>
        <w:rPr>
          <w:rFonts w:hint="eastAsia" w:ascii="Times New Roman" w:hAnsi="Times New Roman"/>
        </w:rPr>
        <w:t>19．阅读材料，完成下列要求。（12分）</w:t>
      </w:r>
    </w:p>
    <w:p>
      <w:pPr>
        <w:spacing w:line="288" w:lineRule="auto"/>
        <w:ind w:firstLine="420" w:firstLineChars="200"/>
        <w:rPr>
          <w:rFonts w:ascii="楷体" w:hAnsi="楷体" w:eastAsia="楷体" w:cs="楷体"/>
        </w:rPr>
      </w:pPr>
      <w:r>
        <w:rPr>
          <w:rFonts w:ascii="Times New Roman" w:hAnsi="Times New Roman" w:eastAsia="楷体"/>
        </w:rPr>
        <w:t>2021</w:t>
      </w:r>
      <w:r>
        <w:rPr>
          <w:rFonts w:hint="eastAsia" w:ascii="楷体" w:hAnsi="楷体" w:eastAsia="楷体" w:cs="楷体"/>
        </w:rPr>
        <w:t>年</w:t>
      </w:r>
      <w:r>
        <w:rPr>
          <w:rFonts w:ascii="Times New Roman" w:hAnsi="Times New Roman" w:eastAsia="楷体"/>
        </w:rPr>
        <w:t>3</w:t>
      </w:r>
      <w:r>
        <w:rPr>
          <w:rFonts w:hint="eastAsia" w:ascii="楷体" w:hAnsi="楷体" w:eastAsia="楷体" w:cs="楷体"/>
        </w:rPr>
        <w:t>月</w:t>
      </w:r>
      <w:r>
        <w:rPr>
          <w:rFonts w:ascii="Times New Roman" w:hAnsi="Times New Roman" w:eastAsia="楷体"/>
        </w:rPr>
        <w:t>11</w:t>
      </w:r>
      <w:r>
        <w:rPr>
          <w:rFonts w:hint="eastAsia" w:ascii="楷体" w:hAnsi="楷体" w:eastAsia="楷体" w:cs="楷体"/>
        </w:rPr>
        <w:t>日，十三届全国人大四次会议表决通过了《全国人民代表大会关于完善香港特别行政区选举制度的决定》。这是继制定实施《中华人民共和国香港特别行政区维护国家安全法》后，国家完善香港特别行政区法律和政治体制的又一重大举措。</w:t>
      </w:r>
    </w:p>
    <w:p>
      <w:pPr>
        <w:spacing w:line="288" w:lineRule="auto"/>
        <w:ind w:firstLine="420" w:firstLineChars="200"/>
        <w:rPr>
          <w:rFonts w:ascii="楷体" w:hAnsi="楷体" w:eastAsia="楷体" w:cs="楷体"/>
        </w:rPr>
      </w:pPr>
      <w:r>
        <w:rPr>
          <w:rFonts w:hint="eastAsia" w:ascii="楷体" w:hAnsi="楷体" w:eastAsia="楷体" w:cs="楷体"/>
        </w:rPr>
        <w:t>多年来，反中乱港势力利用香港选举制度漏洞，谋夺特区管治权，已成为香港一大乱源。全国人民代表大会作为最高国家权力机关，根据香港实际情况完善特区选举制度。落实“爱国者治港”根本原则，确保“一国两制”的实践行稳致远，确保香港特区管制权牢牢掌握在爱国者手中，引领香港各界凝心聚力，融入国家发展大局。</w:t>
      </w:r>
    </w:p>
    <w:p>
      <w:pPr>
        <w:spacing w:line="288" w:lineRule="auto"/>
        <w:rPr>
          <w:rFonts w:ascii="Times New Roman" w:hAnsi="Times New Roman"/>
        </w:rPr>
      </w:pPr>
      <w:r>
        <w:rPr>
          <w:rFonts w:hint="eastAsia" w:ascii="Times New Roman" w:hAnsi="Times New Roman"/>
        </w:rPr>
        <w:t>结合材料，运用政治与法治知识，说明全国人大表决通过《全国人民代表大会关于完善香港特别行政区选举制度的决定》的理论依据和意义。</w:t>
      </w:r>
    </w:p>
    <w:p>
      <w:pPr>
        <w:spacing w:line="288" w:lineRule="auto"/>
        <w:rPr>
          <w:rFonts w:ascii="Times New Roman" w:hAnsi="Times New Roman"/>
        </w:rPr>
      </w:pPr>
      <w:r>
        <w:rPr>
          <w:rFonts w:hint="eastAsia" w:ascii="Times New Roman" w:hAnsi="Times New Roman"/>
        </w:rPr>
        <w:t>20．阅读材料，完成下列要求。（16分）</w:t>
      </w:r>
    </w:p>
    <w:p>
      <w:pPr>
        <w:spacing w:line="288" w:lineRule="auto"/>
        <w:ind w:firstLine="420" w:firstLineChars="200"/>
        <w:rPr>
          <w:rFonts w:ascii="楷体" w:hAnsi="楷体" w:eastAsia="楷体" w:cs="楷体"/>
        </w:rPr>
      </w:pPr>
      <w:r>
        <w:rPr>
          <w:rFonts w:hint="eastAsia" w:ascii="楷体" w:hAnsi="楷体" w:eastAsia="楷体" w:cs="楷体"/>
        </w:rPr>
        <w:t>《中华人民共和国民法典》于</w:t>
      </w:r>
      <w:r>
        <w:rPr>
          <w:rFonts w:hint="eastAsia" w:ascii="Times New Roman" w:hAnsi="Times New Roman" w:eastAsia="楷体"/>
        </w:rPr>
        <w:t>2021</w:t>
      </w:r>
      <w:r>
        <w:rPr>
          <w:rFonts w:hint="eastAsia" w:ascii="楷体" w:hAnsi="楷体" w:eastAsia="楷体" w:cs="楷体"/>
        </w:rPr>
        <w:t>年</w:t>
      </w:r>
      <w:r>
        <w:rPr>
          <w:rFonts w:hint="eastAsia" w:ascii="Times New Roman" w:hAnsi="Times New Roman" w:eastAsia="楷体"/>
        </w:rPr>
        <w:t>1</w:t>
      </w:r>
      <w:r>
        <w:rPr>
          <w:rFonts w:hint="eastAsia" w:ascii="楷体" w:hAnsi="楷体" w:eastAsia="楷体" w:cs="楷体"/>
        </w:rPr>
        <w:t>月</w:t>
      </w:r>
      <w:r>
        <w:rPr>
          <w:rFonts w:hint="eastAsia" w:ascii="Times New Roman" w:hAnsi="Times New Roman" w:eastAsia="楷体"/>
        </w:rPr>
        <w:t>1</w:t>
      </w:r>
      <w:r>
        <w:rPr>
          <w:rFonts w:hint="eastAsia" w:ascii="楷体" w:hAnsi="楷体" w:eastAsia="楷体" w:cs="楷体"/>
        </w:rPr>
        <w:t>日起施行。这是自</w:t>
      </w:r>
      <w:r>
        <w:rPr>
          <w:rFonts w:hint="eastAsia" w:ascii="Times New Roman" w:hAnsi="Times New Roman" w:eastAsia="楷体"/>
        </w:rPr>
        <w:t>1949</w:t>
      </w:r>
      <w:r>
        <w:rPr>
          <w:rFonts w:hint="eastAsia" w:ascii="楷体" w:hAnsi="楷体" w:eastAsia="楷体" w:cs="楷体"/>
        </w:rPr>
        <w:t>年新中国成立以来。首部以“法典”命名的法律，是新时代我国社会主义法治建设的重大成果。</w:t>
      </w:r>
    </w:p>
    <w:p>
      <w:pPr>
        <w:spacing w:line="288" w:lineRule="auto"/>
        <w:ind w:firstLine="420" w:firstLineChars="200"/>
        <w:rPr>
          <w:rFonts w:ascii="楷体" w:hAnsi="楷体" w:eastAsia="楷体" w:cs="楷体"/>
        </w:rPr>
      </w:pPr>
      <w:r>
        <w:rPr>
          <w:rFonts w:hint="eastAsia" w:ascii="楷体" w:hAnsi="楷体" w:eastAsia="楷体" w:cs="楷体"/>
        </w:rPr>
        <w:t>民法典编纂工作自</w:t>
      </w:r>
      <w:r>
        <w:rPr>
          <w:rFonts w:hint="eastAsia" w:ascii="Times New Roman" w:hAnsi="Times New Roman" w:eastAsia="楷体"/>
        </w:rPr>
        <w:t>2015</w:t>
      </w:r>
      <w:r>
        <w:rPr>
          <w:rFonts w:hint="eastAsia" w:ascii="楷体" w:hAnsi="楷体" w:eastAsia="楷体" w:cs="楷体"/>
        </w:rPr>
        <w:t>年启动以来，始终贯彻“以人民为中心”的立法思想。在编纂过程中，先后</w:t>
      </w:r>
      <w:r>
        <w:rPr>
          <w:rFonts w:hint="eastAsia" w:ascii="Times New Roman" w:hAnsi="Times New Roman" w:eastAsia="楷体"/>
        </w:rPr>
        <w:t>10</w:t>
      </w:r>
      <w:r>
        <w:rPr>
          <w:rFonts w:hint="eastAsia" w:ascii="楷体" w:hAnsi="楷体" w:eastAsia="楷体" w:cs="楷体"/>
        </w:rPr>
        <w:t>次通过中国人大网公开征求意见，累计收到</w:t>
      </w:r>
      <w:r>
        <w:rPr>
          <w:rFonts w:hint="eastAsia" w:ascii="Times New Roman" w:hAnsi="Times New Roman" w:eastAsia="楷体"/>
        </w:rPr>
        <w:t>42.5</w:t>
      </w:r>
      <w:r>
        <w:rPr>
          <w:rFonts w:hint="eastAsia" w:ascii="楷体" w:hAnsi="楷体" w:eastAsia="楷体" w:cs="楷体"/>
        </w:rPr>
        <w:t>万人提出的</w:t>
      </w:r>
      <w:r>
        <w:rPr>
          <w:rFonts w:hint="eastAsia" w:ascii="Times New Roman" w:hAnsi="Times New Roman" w:eastAsia="楷体"/>
        </w:rPr>
        <w:t>102</w:t>
      </w:r>
      <w:r>
        <w:rPr>
          <w:rFonts w:hint="eastAsia" w:ascii="楷体" w:hAnsi="楷体" w:eastAsia="楷体" w:cs="楷体"/>
        </w:rPr>
        <w:t>万条意见建议。随着民法典编纂完成，我国民事法律规范进一步得到完善，中国特色社会主义法律体系更加健全。</w:t>
      </w:r>
    </w:p>
    <w:p>
      <w:pPr>
        <w:spacing w:line="288" w:lineRule="auto"/>
        <w:ind w:firstLine="420" w:firstLineChars="200"/>
        <w:rPr>
          <w:rFonts w:ascii="楷体" w:hAnsi="楷体" w:eastAsia="楷体" w:cs="楷体"/>
        </w:rPr>
      </w:pPr>
      <w:r>
        <w:rPr>
          <w:rFonts w:hint="eastAsia" w:ascii="楷体" w:hAnsi="楷体" w:eastAsia="楷体" w:cs="楷体"/>
        </w:rPr>
        <w:t>民法典共</w:t>
      </w:r>
      <w:r>
        <w:rPr>
          <w:rFonts w:hint="eastAsia" w:ascii="Times New Roman" w:hAnsi="Times New Roman" w:eastAsia="楷体"/>
        </w:rPr>
        <w:t>7</w:t>
      </w:r>
      <w:r>
        <w:rPr>
          <w:rFonts w:hint="eastAsia" w:ascii="楷体" w:hAnsi="楷体" w:eastAsia="楷体" w:cs="楷体"/>
        </w:rPr>
        <w:t>编、</w:t>
      </w:r>
      <w:r>
        <w:rPr>
          <w:rFonts w:hint="eastAsia" w:ascii="Times New Roman" w:hAnsi="Times New Roman" w:eastAsia="楷体"/>
        </w:rPr>
        <w:t>1260</w:t>
      </w:r>
      <w:r>
        <w:rPr>
          <w:rFonts w:hint="eastAsia" w:ascii="楷体" w:hAnsi="楷体" w:eastAsia="楷体" w:cs="楷体"/>
        </w:rPr>
        <w:t>条，全文逾</w:t>
      </w:r>
      <w:r>
        <w:rPr>
          <w:rFonts w:hint="eastAsia" w:ascii="Times New Roman" w:hAnsi="Times New Roman" w:eastAsia="楷体"/>
        </w:rPr>
        <w:t>10</w:t>
      </w:r>
      <w:r>
        <w:rPr>
          <w:rFonts w:hint="eastAsia" w:ascii="楷体" w:hAnsi="楷体" w:eastAsia="楷体" w:cs="楷体"/>
        </w:rPr>
        <w:t>万字，充分回应新时代人民诉求，被誉为“新时代人民权利的宣言书”。民法典立足中国国情，与时俱进，确认新型权利，将个人信息权列入民事权利谱系，对网络虚拟财产、人工智能发展、医学科研活动、电子合同法律效力等作出规定。民法典将“弘扬社会主义核心价值观”作为一项重要的立法目的，确立了平等、自愿、公平、诚信、守法、公序良俗和绿色等民法基本原则。民法典的颁布和实施为推进国家治理体系和治理能力现代化注入法治力量。</w:t>
      </w:r>
    </w:p>
    <w:p>
      <w:pPr>
        <w:spacing w:line="288" w:lineRule="auto"/>
        <w:rPr>
          <w:rFonts w:ascii="Times New Roman" w:hAnsi="Times New Roman"/>
        </w:rPr>
      </w:pPr>
      <w:r>
        <w:rPr>
          <w:rFonts w:hint="eastAsia" w:ascii="Times New Roman" w:hAnsi="Times New Roman"/>
        </w:rPr>
        <w:t>（1）民法典的颁布与实施为推进国家治理体系和治理能力现代化注入法治力量。</w:t>
      </w:r>
    </w:p>
    <w:p>
      <w:pPr>
        <w:spacing w:line="288" w:lineRule="auto"/>
        <w:rPr>
          <w:rFonts w:ascii="Times New Roman" w:hAnsi="Times New Roman"/>
        </w:rPr>
      </w:pPr>
      <w:r>
        <w:rPr>
          <w:rFonts w:hint="eastAsia" w:ascii="Times New Roman" w:hAnsi="Times New Roman"/>
        </w:rPr>
        <w:t>结合材料，运用政治与法治知识对此加以说明。（12分）</w:t>
      </w:r>
    </w:p>
    <w:p>
      <w:pPr>
        <w:spacing w:line="288" w:lineRule="auto"/>
        <w:rPr>
          <w:rFonts w:ascii="Times New Roman" w:hAnsi="Times New Roman"/>
        </w:rPr>
      </w:pPr>
      <w:r>
        <w:rPr>
          <w:rFonts w:hint="eastAsia" w:ascii="Times New Roman" w:hAnsi="Times New Roman"/>
        </w:rPr>
        <w:t>（2）学校准备开展民法典宣传教育活动，请你为活动拟写两条宣传标语。（4分）</w:t>
      </w:r>
    </w:p>
    <w:p>
      <w:pPr>
        <w:spacing w:line="288" w:lineRule="auto"/>
        <w:jc w:val="center"/>
        <w:rPr>
          <w:rFonts w:ascii="Times New Roman" w:hAnsi="Times New Roman"/>
          <w:b/>
          <w:bCs/>
          <w:sz w:val="28"/>
          <w:szCs w:val="28"/>
        </w:rPr>
      </w:pPr>
      <w:r>
        <w:rPr>
          <w:rFonts w:hint="eastAsia" w:ascii="Times New Roman" w:hAnsi="Times New Roman"/>
          <w:b/>
          <w:bCs/>
          <w:sz w:val="28"/>
          <w:szCs w:val="28"/>
        </w:rPr>
        <w:t>肇庆市2020—2021学年第二学期末高一年级教学质量检测</w:t>
      </w:r>
    </w:p>
    <w:p>
      <w:pPr>
        <w:spacing w:line="288" w:lineRule="auto"/>
        <w:jc w:val="center"/>
        <w:rPr>
          <w:rFonts w:ascii="Times New Roman" w:hAnsi="Times New Roman"/>
          <w:b/>
          <w:bCs/>
          <w:sz w:val="28"/>
          <w:szCs w:val="28"/>
        </w:rPr>
      </w:pPr>
      <w:r>
        <w:rPr>
          <w:rFonts w:hint="eastAsia" w:ascii="Times New Roman" w:hAnsi="Times New Roman"/>
          <w:b/>
          <w:bCs/>
          <w:sz w:val="28"/>
          <w:szCs w:val="28"/>
        </w:rPr>
        <w:t>思想政治参考答案及评分标准</w:t>
      </w:r>
    </w:p>
    <w:p>
      <w:pPr>
        <w:spacing w:line="288" w:lineRule="auto"/>
        <w:rPr>
          <w:rFonts w:ascii="Times New Roman" w:hAnsi="Times New Roman"/>
        </w:rPr>
      </w:pPr>
      <w:r>
        <w:rPr>
          <w:rFonts w:hint="eastAsia" w:ascii="Times New Roman" w:hAnsi="Times New Roman"/>
        </w:rPr>
        <w:t>一、选择题：本题共16小题，每小题3分，共48分。</w:t>
      </w:r>
    </w:p>
    <w:p>
      <w:pPr>
        <w:spacing w:line="288" w:lineRule="auto"/>
        <w:rPr>
          <w:rFonts w:ascii="Times New Roman" w:hAnsi="Times New Roman"/>
        </w:rPr>
      </w:pPr>
      <w:r>
        <w:rPr>
          <w:rFonts w:hint="eastAsia" w:ascii="Times New Roman" w:hAnsi="Times New Roman"/>
        </w:rPr>
        <w:t>1．B【解析】新中国成立是中国由新民主主义向社会主义过渡的政治前提，也标志着中国实现了封建专制政治向人民民主的飞跃．②③错误，排除；①④正确且符合题意。</w:t>
      </w:r>
    </w:p>
    <w:p>
      <w:pPr>
        <w:spacing w:line="288" w:lineRule="auto"/>
        <w:rPr>
          <w:rFonts w:ascii="Times New Roman" w:hAnsi="Times New Roman"/>
        </w:rPr>
      </w:pPr>
      <w:r>
        <w:rPr>
          <w:rFonts w:hint="eastAsia" w:ascii="Times New Roman" w:hAnsi="Times New Roman"/>
        </w:rPr>
        <w:t>2．D【解析】人民就是江山，江山就是人民是强调人民的地位、政权和人民的关系，③④正确且符合题意；①不符合题意；中国共产党始终是中国先进生产力发展的代表．②错误。</w:t>
      </w:r>
    </w:p>
    <w:p>
      <w:pPr>
        <w:spacing w:line="288" w:lineRule="auto"/>
        <w:rPr>
          <w:rFonts w:ascii="Times New Roman" w:hAnsi="Times New Roman"/>
        </w:rPr>
      </w:pPr>
      <w:r>
        <w:rPr>
          <w:rFonts w:hint="eastAsia" w:ascii="Times New Roman" w:hAnsi="Times New Roman"/>
        </w:rPr>
        <w:t>3．C【解析】党的执政地位在新中国成立之日起就确立了，①错误；马克思主义在意识形态领域中居指导地位，④错误；②③观点正确。</w:t>
      </w:r>
    </w:p>
    <w:p>
      <w:pPr>
        <w:spacing w:line="288" w:lineRule="auto"/>
        <w:rPr>
          <w:rFonts w:ascii="Times New Roman" w:hAnsi="Times New Roman"/>
        </w:rPr>
      </w:pPr>
      <w:r>
        <w:rPr>
          <w:rFonts w:hint="eastAsia" w:ascii="Times New Roman" w:hAnsi="Times New Roman"/>
        </w:rPr>
        <w:t>4．D【解析】中国共产党之所以能够始终走在时代前列、永葆生机活力的法宝就在于坚持解放思想、实事求是、与时俱进、求真务实，D正确；A、B、C排除。</w:t>
      </w:r>
    </w:p>
    <w:p>
      <w:pPr>
        <w:spacing w:line="288" w:lineRule="auto"/>
        <w:rPr>
          <w:rFonts w:ascii="Times New Roman" w:hAnsi="Times New Roman"/>
        </w:rPr>
      </w:pPr>
      <w:r>
        <w:rPr>
          <w:rFonts w:hint="eastAsia" w:ascii="Times New Roman" w:hAnsi="Times New Roman"/>
        </w:rPr>
        <w:t>5．B【解析】材料体现了中国共产党的领导地位和党坚持科学执政，①③正确；②④不符合题意。</w:t>
      </w:r>
    </w:p>
    <w:p>
      <w:pPr>
        <w:spacing w:line="288" w:lineRule="auto"/>
        <w:rPr>
          <w:rFonts w:ascii="Times New Roman" w:hAnsi="Times New Roman"/>
        </w:rPr>
      </w:pPr>
      <w:r>
        <w:rPr>
          <w:rFonts w:hint="eastAsia" w:ascii="Times New Roman" w:hAnsi="Times New Roman"/>
        </w:rPr>
        <w:t>6．A【解析】本题考查开展扫黑除恶行动的目的，①②正确，③④不符合题意。</w:t>
      </w:r>
    </w:p>
    <w:p>
      <w:pPr>
        <w:spacing w:line="288" w:lineRule="auto"/>
        <w:rPr>
          <w:rFonts w:ascii="Times New Roman" w:hAnsi="Times New Roman"/>
        </w:rPr>
      </w:pPr>
      <w:r>
        <w:rPr>
          <w:rFonts w:hint="eastAsia" w:ascii="Times New Roman" w:hAnsi="Times New Roman"/>
        </w:rPr>
        <w:t>7．C【解析】在不同的语境中，监督权含义不同，可以是公民的政治权利，也可以是人民代表大会的职权，但不是人大代表的职权．①错误；②③正确且符合题意；人大代表没有立法权，故④错误。</w:t>
      </w:r>
    </w:p>
    <w:p>
      <w:pPr>
        <w:spacing w:line="288" w:lineRule="auto"/>
        <w:rPr>
          <w:rFonts w:ascii="Times New Roman" w:hAnsi="Times New Roman"/>
        </w:rPr>
      </w:pPr>
      <w:r>
        <w:rPr>
          <w:rFonts w:hint="eastAsia" w:ascii="Times New Roman" w:hAnsi="Times New Roman"/>
        </w:rPr>
        <w:t>8．C【解析】提案权是指人大代表提出议案的职权，①不选；政治协商职能是人民政协的职能，排除④；材料反映的是该校学生积极通过模拟政协活动，参与国家事务管理，锻炼和提升有序参与政治生活的能力，提高政治素养，②③正确且符合题意。</w:t>
      </w:r>
    </w:p>
    <w:p>
      <w:pPr>
        <w:spacing w:line="288" w:lineRule="auto"/>
        <w:rPr>
          <w:rFonts w:ascii="Times New Roman" w:hAnsi="Times New Roman"/>
        </w:rPr>
      </w:pPr>
      <w:r>
        <w:rPr>
          <w:rFonts w:hint="eastAsia" w:ascii="Times New Roman" w:hAnsi="Times New Roman"/>
        </w:rPr>
        <w:t>9．B【解析】协商议事室试点工作是基层协商民主的具体体现，是发展社会主义协商民主的生动实践，为群众参与社会治理提供了平台，有利于调动群众参与社会治理的积极性，①④正确；协商议事室试点工作不属于基层政权建设的范畴．也没有扩大公民参与基层民主治理的范围．②③排除。</w:t>
      </w:r>
    </w:p>
    <w:p>
      <w:pPr>
        <w:spacing w:line="288" w:lineRule="auto"/>
        <w:rPr>
          <w:rFonts w:ascii="Times New Roman" w:hAnsi="Times New Roman"/>
        </w:rPr>
      </w:pPr>
      <w:r>
        <w:rPr>
          <w:rFonts w:hint="eastAsia" w:ascii="Times New Roman" w:hAnsi="Times New Roman"/>
        </w:rPr>
        <w:t>10．C【解析】题中所述的援疆举措的目的在于增强中华民族的凝聚力，巩固和发展社会主义民族关系．②④符合题意，①③不符合题意。</w:t>
      </w:r>
    </w:p>
    <w:p>
      <w:pPr>
        <w:spacing w:line="288" w:lineRule="auto"/>
        <w:rPr>
          <w:rFonts w:ascii="Times New Roman" w:hAnsi="Times New Roman"/>
        </w:rPr>
      </w:pPr>
      <w:r>
        <w:rPr>
          <w:rFonts w:hint="eastAsia" w:ascii="Times New Roman" w:hAnsi="Times New Roman"/>
        </w:rPr>
        <w:t>11．D【解析】建设“数字政府”与权力制约监督机制无关，也没有拓宽政府职权范围，排除①②；③④正确且符合题意。</w:t>
      </w:r>
    </w:p>
    <w:p>
      <w:pPr>
        <w:spacing w:line="288" w:lineRule="auto"/>
        <w:rPr>
          <w:rFonts w:ascii="Times New Roman" w:hAnsi="Times New Roman"/>
        </w:rPr>
      </w:pPr>
      <w:r>
        <w:rPr>
          <w:rFonts w:hint="eastAsia" w:ascii="Times New Roman" w:hAnsi="Times New Roman"/>
        </w:rPr>
        <w:t>12．B【解析】“十四五”规划编制工作开展网。上意见征求活动、建言专栏，听取全社会意见建议，说明社会主义民主具有广泛性、真实性，有利于增强决策的科学性，①④符合题意；人大制度是我国的根本政治制度，②不符合题意；人民当家作主是社会主义民主政治的本质特征，③错误。</w:t>
      </w:r>
    </w:p>
    <w:p>
      <w:pPr>
        <w:spacing w:line="288" w:lineRule="auto"/>
        <w:rPr>
          <w:rFonts w:ascii="Times New Roman" w:hAnsi="Times New Roman"/>
        </w:rPr>
      </w:pPr>
      <w:r>
        <w:rPr>
          <w:rFonts w:hint="eastAsia" w:ascii="Times New Roman" w:hAnsi="Times New Roman"/>
        </w:rPr>
        <w:t>13．B【解析】《中华人民共和国未成年人保护法》修订的目的在于更好地保护未成年人身心健康和合法权益，是国家尊重和保障人权的具体体现，①④正确；《中华人民共和国未成年人保护法》的修订目的不是强化政府责任，建设法治政府，②不符合题意；《中华人民共和国未成年人保护法》的修订说明中国特色法律规范体系不断完善，不能标志着中国特色法律规范体系的形成，③不符合题意。</w:t>
      </w:r>
    </w:p>
    <w:p>
      <w:pPr>
        <w:spacing w:line="288" w:lineRule="auto"/>
        <w:rPr>
          <w:rFonts w:ascii="Times New Roman" w:hAnsi="Times New Roman"/>
        </w:rPr>
      </w:pPr>
      <w:r>
        <w:rPr>
          <w:rFonts w:hint="eastAsia" w:ascii="Times New Roman" w:hAnsi="Times New Roman"/>
        </w:rPr>
        <w:t>14．A【解析】效率优先，不一定能符合公正司法的要求，②排除；监察委是国家监察机关，检察院是法律监督机关，④错误；①③符合公正司法要求。</w:t>
      </w:r>
    </w:p>
    <w:p>
      <w:pPr>
        <w:spacing w:line="288" w:lineRule="auto"/>
        <w:rPr>
          <w:rFonts w:ascii="Times New Roman" w:hAnsi="Times New Roman"/>
        </w:rPr>
      </w:pPr>
      <w:r>
        <w:rPr>
          <w:rFonts w:hint="eastAsia" w:ascii="Times New Roman" w:hAnsi="Times New Roman"/>
        </w:rPr>
        <w:t>15．B【解析】道德是法律的价值基础．A错误；C和D与题意无关；B正确且符合题意。</w:t>
      </w:r>
    </w:p>
    <w:p>
      <w:pPr>
        <w:spacing w:line="288" w:lineRule="auto"/>
        <w:rPr>
          <w:rFonts w:ascii="Times New Roman" w:hAnsi="Times New Roman"/>
        </w:rPr>
      </w:pPr>
      <w:r>
        <w:rPr>
          <w:rFonts w:hint="eastAsia" w:ascii="Times New Roman" w:hAnsi="Times New Roman"/>
        </w:rPr>
        <w:t>16．C【解析】国家市场监管总局是国务院直属机构，属于行政部门，①不符合题意；材料体现政府的市场监管职能，严格执法，营造法治化的营商环境，促进市场主体公平竞争，②③正确；题中国家市场监管总局的这一做法不属于宏观调控，④不符合题意。</w:t>
      </w:r>
    </w:p>
    <w:p>
      <w:pPr>
        <w:spacing w:line="288" w:lineRule="auto"/>
        <w:rPr>
          <w:rFonts w:ascii="Times New Roman" w:hAnsi="Times New Roman"/>
        </w:rPr>
      </w:pPr>
      <w:r>
        <w:rPr>
          <w:rFonts w:hint="eastAsia" w:ascii="Times New Roman" w:hAnsi="Times New Roman"/>
        </w:rPr>
        <w:t>二、非选择题：本题共4小题，共52分。</w:t>
      </w:r>
    </w:p>
    <w:p>
      <w:pPr>
        <w:spacing w:line="288" w:lineRule="auto"/>
        <w:rPr>
          <w:rFonts w:ascii="Times New Roman" w:hAnsi="Times New Roman"/>
        </w:rPr>
      </w:pPr>
      <w:r>
        <w:rPr>
          <w:rFonts w:hint="eastAsia" w:ascii="Times New Roman" w:hAnsi="Times New Roman"/>
        </w:rPr>
        <w:t>17．①中国共产党发挥总揽全局、协调各方的作用，领导全党全国各族人民共同努力，为夺取脱贫攻坚的全面胜利持续奋斗。（4分）</w:t>
      </w:r>
    </w:p>
    <w:p>
      <w:pPr>
        <w:spacing w:line="288" w:lineRule="auto"/>
        <w:rPr>
          <w:rFonts w:ascii="Times New Roman" w:hAnsi="Times New Roman"/>
        </w:rPr>
      </w:pPr>
      <w:r>
        <w:rPr>
          <w:rFonts w:hint="eastAsia" w:ascii="Times New Roman" w:hAnsi="Times New Roman"/>
        </w:rPr>
        <w:t>②坚持科学执政，提出“精准扶贫"的重要思想，重视精准扶贫的顶层设计。（4分）</w:t>
      </w:r>
    </w:p>
    <w:p>
      <w:pPr>
        <w:spacing w:line="288" w:lineRule="auto"/>
        <w:rPr>
          <w:rFonts w:ascii="Times New Roman" w:hAnsi="Times New Roman"/>
        </w:rPr>
      </w:pPr>
      <w:r>
        <w:rPr>
          <w:rFonts w:hint="eastAsia" w:ascii="Times New Roman" w:hAnsi="Times New Roman"/>
        </w:rPr>
        <w:t>③坚持以人民为中心，把人民的利益摆在第一位，尊重人民的主体地位，动员全社会共同参与，调动广大人民的积极性、创造性。（4分）</w:t>
      </w:r>
    </w:p>
    <w:p>
      <w:pPr>
        <w:spacing w:line="288" w:lineRule="auto"/>
        <w:rPr>
          <w:rFonts w:ascii="Times New Roman" w:hAnsi="Times New Roman"/>
        </w:rPr>
      </w:pPr>
      <w:r>
        <w:rPr>
          <w:rFonts w:hint="eastAsia" w:ascii="Times New Roman" w:hAnsi="Times New Roman"/>
        </w:rPr>
        <w:t>【如答：“充分发挥党员先锋模范作用，数百万党员干部奋战在脱贫一线”：（2分）“中国共产党不忘初心，牢记使命，坚持民主执政”；（2分）“坚持党立党为公，执政为民”；（2分）发挥党的领导核心作用，加强对脱贫攻坚的政治领导。（2分）其他答案，言之成理，可酌情给分，但总分不超过12分】</w:t>
      </w:r>
    </w:p>
    <w:p>
      <w:pPr>
        <w:spacing w:line="288" w:lineRule="auto"/>
        <w:rPr>
          <w:rFonts w:ascii="Times New Roman" w:hAnsi="Times New Roman"/>
        </w:rPr>
      </w:pPr>
      <w:r>
        <w:rPr>
          <w:rFonts w:hint="eastAsia" w:ascii="Times New Roman" w:hAnsi="Times New Roman"/>
        </w:rPr>
        <w:t>18．①人民当家作主是社会主义民主政治的本质和核心。（2分）市委、市政协重视民生问题的解决，回应群众诉求，体现了人民当家作主的要求。（2分）②政协委员们认真履职，聚焦问题进行调研、多次研讨、征求相关单位意见，共商解决问题的对策，凝聚共识。（2分）体现社会主义民主政治的独特优势。（2分）③市人大将协商专报中提出的制定《S市停车场建设管理条例》列入立法计划，体现了我国根本政治制度的内在要求。（2分）停车难、停车乱问题解决过程体现了党的领导、人民当家作主、依法治国的有机统一。（2分）</w:t>
      </w:r>
    </w:p>
    <w:p>
      <w:pPr>
        <w:spacing w:line="288" w:lineRule="auto"/>
        <w:rPr>
          <w:rFonts w:ascii="Times New Roman" w:hAnsi="Times New Roman"/>
        </w:rPr>
      </w:pPr>
      <w:r>
        <w:rPr>
          <w:rFonts w:hint="eastAsia" w:ascii="Times New Roman" w:hAnsi="Times New Roman"/>
        </w:rPr>
        <w:t>【如答：“人民代表大会制度、中国共产党领导的多党合作和政治协商制度是中国特色社会主义民主政治的重要组成部分。（2分）其他答案，言之成理，可酌情给分，但总分不超过12分】</w:t>
      </w:r>
    </w:p>
    <w:p>
      <w:pPr>
        <w:spacing w:line="288" w:lineRule="auto"/>
        <w:rPr>
          <w:rFonts w:ascii="Times New Roman" w:hAnsi="Times New Roman"/>
        </w:rPr>
      </w:pPr>
      <w:r>
        <w:rPr>
          <w:rFonts w:hint="eastAsia" w:ascii="Times New Roman" w:hAnsi="Times New Roman"/>
        </w:rPr>
        <w:t>19．理论依据：全国人民代表大会是最高国家权力机关，全国人大根据宪法和香港基本法、香港维护国家安全法的规定，行使职权（立法权）。（3分）</w:t>
      </w:r>
    </w:p>
    <w:p>
      <w:pPr>
        <w:spacing w:line="288" w:lineRule="auto"/>
        <w:rPr>
          <w:rFonts w:ascii="Times New Roman" w:hAnsi="Times New Roman"/>
        </w:rPr>
      </w:pPr>
      <w:r>
        <w:rPr>
          <w:rFonts w:hint="eastAsia" w:ascii="Times New Roman" w:hAnsi="Times New Roman"/>
        </w:rPr>
        <w:t>意义：①有利于遏制“港独”，捍卫国家主权、安全和根本利益（发展利益）；（3分）</w:t>
      </w:r>
    </w:p>
    <w:p>
      <w:pPr>
        <w:spacing w:line="288" w:lineRule="auto"/>
        <w:rPr>
          <w:rFonts w:ascii="Times New Roman" w:hAnsi="Times New Roman"/>
        </w:rPr>
      </w:pPr>
      <w:r>
        <w:rPr>
          <w:rFonts w:hint="eastAsia" w:ascii="Times New Roman" w:hAnsi="Times New Roman"/>
        </w:rPr>
        <w:t>②有利于完善香港特区行政区法律和政治体制，维护香港法治秩序；（3分）</w:t>
      </w:r>
    </w:p>
    <w:p>
      <w:pPr>
        <w:spacing w:line="288" w:lineRule="auto"/>
        <w:rPr>
          <w:rFonts w:ascii="Times New Roman" w:hAnsi="Times New Roman"/>
        </w:rPr>
      </w:pPr>
      <w:r>
        <w:rPr>
          <w:rFonts w:hint="eastAsia" w:ascii="Times New Roman" w:hAnsi="Times New Roman"/>
        </w:rPr>
        <w:t>③保障“一国两制”实践行稳致远，提高香港特别行政区治理效能，保持香港社会长期繁荣稳定。（3分）</w:t>
      </w:r>
    </w:p>
    <w:p>
      <w:pPr>
        <w:spacing w:line="288" w:lineRule="auto"/>
        <w:rPr>
          <w:rFonts w:ascii="Times New Roman" w:hAnsi="Times New Roman"/>
        </w:rPr>
      </w:pPr>
      <w:r>
        <w:rPr>
          <w:rFonts w:hint="eastAsia" w:ascii="Times New Roman" w:hAnsi="Times New Roman"/>
        </w:rPr>
        <w:t>20．（1）①法治是国家治理体系和治理能力的重要依托。建设社会主义法治国家，是推进国家治理</w:t>
      </w:r>
    </w:p>
    <w:p>
      <w:pPr>
        <w:spacing w:line="288" w:lineRule="auto"/>
        <w:rPr>
          <w:rFonts w:ascii="Times New Roman" w:hAnsi="Times New Roman"/>
        </w:rPr>
      </w:pPr>
      <w:r>
        <w:rPr>
          <w:rFonts w:hint="eastAsia" w:ascii="Times New Roman" w:hAnsi="Times New Roman"/>
        </w:rPr>
        <w:t>体系和治理能力现代化的必然要求。（4分）②法律是治国之重器，建设法治国家，必须坚持良法之治。只有良法才能最大限度地得到民众的认同，才能最大限度地发挥法律的效力。（4分）③民法典编纂过程中广泛听取各方意见，符合人民利益和社会发展要求，是新时代中国的良法。它的颁布使我国民事法律规范进一步得到完善，中国特色社会主义法律体系更加健全；它的严格实施将促进社会公平正义，推动国家治理体系和治理能力现代化。（4分）</w:t>
      </w:r>
    </w:p>
    <w:p>
      <w:pPr>
        <w:spacing w:line="288" w:lineRule="auto"/>
        <w:rPr>
          <w:rFonts w:ascii="Times New Roman" w:hAnsi="Times New Roman"/>
        </w:rPr>
      </w:pPr>
      <w:r>
        <w:rPr>
          <w:rFonts w:hint="eastAsia" w:ascii="Times New Roman" w:hAnsi="Times New Roman"/>
        </w:rPr>
        <w:t>（2）答案示例：①与民法典同行共创美好生活</w:t>
      </w:r>
    </w:p>
    <w:p>
      <w:pPr>
        <w:spacing w:line="288" w:lineRule="auto"/>
        <w:rPr>
          <w:rFonts w:ascii="Times New Roman" w:hAnsi="Times New Roman"/>
        </w:rPr>
      </w:pPr>
      <w:r>
        <w:rPr>
          <w:rFonts w:hint="eastAsia" w:ascii="Times New Roman" w:hAnsi="Times New Roman"/>
        </w:rPr>
        <w:t>②学好用好民法典做知法守法公民</w:t>
      </w:r>
    </w:p>
    <w:p>
      <w:pPr>
        <w:spacing w:line="288" w:lineRule="auto"/>
        <w:rPr>
          <w:rFonts w:ascii="Times New Roman" w:hAnsi="Times New Roman"/>
        </w:rPr>
      </w:pPr>
      <w:r>
        <w:rPr>
          <w:rFonts w:hint="eastAsia" w:ascii="Times New Roman" w:hAnsi="Times New Roman"/>
        </w:rPr>
        <w:t>③推动民法典实施更好保障人民权利</w:t>
      </w:r>
    </w:p>
    <w:p>
      <w:pPr>
        <w:spacing w:line="288" w:lineRule="auto"/>
        <w:rPr>
          <w:rFonts w:ascii="Times New Roman" w:hAnsi="Times New Roman"/>
        </w:rPr>
      </w:pPr>
      <w:r>
        <w:rPr>
          <w:rFonts w:hint="eastAsia" w:ascii="Times New Roman" w:hAnsi="Times New Roman"/>
        </w:rPr>
        <w:t>④中华人民共和国民法典新时代人民权利的宣言书</w:t>
      </w:r>
    </w:p>
    <w:p>
      <w:pPr>
        <w:spacing w:line="288" w:lineRule="auto"/>
        <w:rPr>
          <w:rFonts w:ascii="Times New Roman" w:hAnsi="Times New Roman"/>
        </w:rPr>
      </w:pPr>
      <w:r>
        <w:rPr>
          <w:rFonts w:hint="eastAsia" w:ascii="Times New Roman" w:hAnsi="Times New Roman"/>
        </w:rPr>
        <w:t>（每条2分，写出两条可得4分，其他答案只要围绕主题、盲之有理亦可酌情给分）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27BD"/>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B4447"/>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62805"/>
    <w:rsid w:val="006D5DE9"/>
    <w:rsid w:val="006F45E0"/>
    <w:rsid w:val="00701D6B"/>
    <w:rsid w:val="007061B2"/>
    <w:rsid w:val="00740A09"/>
    <w:rsid w:val="00762E26"/>
    <w:rsid w:val="007A71FD"/>
    <w:rsid w:val="008028B5"/>
    <w:rsid w:val="00832EC9"/>
    <w:rsid w:val="008634CD"/>
    <w:rsid w:val="008731FA"/>
    <w:rsid w:val="00880A38"/>
    <w:rsid w:val="00893DD6"/>
    <w:rsid w:val="008D2E94"/>
    <w:rsid w:val="008E30E3"/>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14EEB"/>
    <w:rsid w:val="00F21C80"/>
    <w:rsid w:val="00F676FD"/>
    <w:rsid w:val="00F72514"/>
    <w:rsid w:val="00FA0944"/>
    <w:rsid w:val="00FA6947"/>
    <w:rsid w:val="00FB34D2"/>
    <w:rsid w:val="00FB4B17"/>
    <w:rsid w:val="00FC5860"/>
    <w:rsid w:val="00FD377B"/>
    <w:rsid w:val="00FF2D79"/>
    <w:rsid w:val="00FF517A"/>
    <w:rsid w:val="0EFC3C4E"/>
    <w:rsid w:val="24290BFC"/>
    <w:rsid w:val="267D6A3A"/>
    <w:rsid w:val="34BE752D"/>
    <w:rsid w:val="38274566"/>
    <w:rsid w:val="47FA3357"/>
    <w:rsid w:val="4A0C5BA6"/>
    <w:rsid w:val="5A4F2174"/>
    <w:rsid w:val="6CD10E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D9502-B81A-499C-B963-A806D92F0923}">
  <ds:schemaRefs/>
</ds:datastoreItem>
</file>

<file path=docProps/app.xml><?xml version="1.0" encoding="utf-8"?>
<Properties xmlns="http://schemas.openxmlformats.org/officeDocument/2006/extended-properties" xmlns:vt="http://schemas.openxmlformats.org/officeDocument/2006/docPropsVTypes">
  <Template>Normal</Template>
  <Pages>7</Pages>
  <Words>7477</Words>
  <Characters>7601</Characters>
  <Lines>3</Lines>
  <Paragraphs>15</Paragraphs>
  <TotalTime>0</TotalTime>
  <ScaleCrop>false</ScaleCrop>
  <LinksUpToDate>false</LinksUpToDate>
  <CharactersWithSpaces>7791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2021-07-13T11:33:36Z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