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连云港市2020～2021学年第二学期期末调研考试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高二语文试题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提醒：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1.考试时间共150分钟，分值150分。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2.请在答题卡规定区域作答，其他区域作答一律无效。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一、现代文阅读（35分）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（一）现代文阅读</w:t>
      </w:r>
      <w:r>
        <w:rPr>
          <w:rFonts w:hint="eastAsia" w:ascii="宋体" w:hAnsi="宋体" w:eastAsia="宋体" w:cs="宋体"/>
        </w:rPr>
        <w:t>I</w:t>
      </w:r>
      <w:r>
        <w:rPr>
          <w:rFonts w:hint="eastAsia" w:ascii="黑体" w:hAnsi="黑体" w:eastAsia="黑体" w:cs="黑体"/>
        </w:rPr>
        <w:t>（本题共5小题，19分）</w:t>
      </w:r>
    </w:p>
    <w:p>
      <w:pPr>
        <w:ind w:firstLine="420"/>
      </w:pPr>
      <w:r>
        <w:rPr>
          <w:rFonts w:hint="eastAsia"/>
        </w:rPr>
        <w:t>阅读下面的文字，完成1～5题。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材料一：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2020年9月22日在第75届联合国大会上我国提出，我国将努力在2060年实现“碳中和”。这远远超出了《巴黎协定》中关于“2C温控目标”下全球2065-2070年左右实现碳中和的要求，将对全球气候治理起到关键性推动作用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今年两会，“碳达峰”和“碳中和”也被首次写入政府工作报告，强调扎实做好“碳达峰、碳中和”各项工作，优化产业结构和能源结构。2021年也成为我国的“碳中和”元年。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碳达峰”是指二氧化碳的排放达到峰值不再增长，意味着中国要在2030年前，使二氧化碳的排放总量达到峰值之后，不再增长，并逐渐下降。“碳中和”是指在2060年前，中国通过植树造林、节能减排、产业调整等形式，抵消自身产生的二氧化碳排放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碳达峰和碳中和”实现后我们的生活又会发生怎样的改变呢?目前，在我国现有的能源产业格局中，产生碳排放的化石能源：煤炭、石油、天然气等占能源消耗总量的84%，而不产生碳排放的水电、风电、核能和光伏等仅占16%。要实现2060年碳中和的目标，就要大幅发展可再生能源，降低化石能源的比重，因此，能源格局的重构必然是大势所趋。如果到了2060年，中国实现碳中和，核能的装机容量是现在的5倍多，风能的装机容量是现在的12倍多，而太阳能会是现在的70多倍。一个巨大的产业发展空间将会被打开，而在产业链的细分领域，将产生众多的新兴产业，创造大量的就业机会。我国实现碳中和，意味着我国会摆脱对外部能源进口的依赖。碳中和的背景下，“石油地缘政治时代”被完全打破，传统石油出口国将面临全面利益丧失。国际竞争的焦点也将逐渐转移到低碳技术价值链的控制上，也就是新能源和低碳技术的价值链将会成为重中之重。</w:t>
      </w:r>
    </w:p>
    <w:p>
      <w:pPr>
        <w:jc w:val="right"/>
      </w:pPr>
      <w:r>
        <w:rPr>
          <w:rFonts w:hint="eastAsia"/>
        </w:rPr>
        <w:t>（摘编自《参考消息》，2021年5月）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材料二：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2021年3月5日，国务院总理李克强在2021年国务院政府工作报告中指出，扎实做好碳达峰、碳中和各项工作，优化产业结构和能源结构。这对能源发展提出了明确要求，必将带来一场经济社会环境的重大变革，深刻改变我们每一个普通人的生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国光伏、风电等新能源电力生产成本在不断下降，我国将拥有一个以非化石能源电力为主的新能源电力系统。与直接燃烧化石燃料相比，非化石能源电力无疑是不产生碳排放的清洁能源。碳中和目标将促使我国工业走向电气化，各个地方也将抑制发展高耗能产业的冲动，节能、高效将成为产业发展的关键词。交通运输也是如此。近年来，新能源汽车在我国发展迅速，随着碳中和目标的确立，新能源汽车推广的步伐只会越来越快。建筑业同样要跟进。建筑减排，电气化是关键。未来，各地的居住、办公建筑建造和运行都要实现电气化。建筑内部将建成直流配电，并实现建筑的柔性用电。而对于我国北方冬季集中采暖所造成的大量碳排放，也要通过技术探索来逐步进行电气化取代，实现冬季供热的零碳热源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垃圾分类、节能减排将彻底融入生活。随着碳中和目标的明确，人人减排、绿色低碳的行为习惯无疑将进一步深度融入所有中国人的生活中。减少碳排放需要发展循环经济，每个城市的固体废弃物资源化利用程度是其现代化的一个必备标志。因此，为了减少垃圾填埋，令其高度资源化，源头上的垃圾分类必须做好。实现碳中和目标的路径除了减排，还有增汇。而植树造林、增加森林碳汇就是一条有力举措。可以预见的是，“加强植树造林，提升植被覆盖，让大自然成为碳的搬运工”这样的环保理念未来将更加深入人心，并体现在行动中。此外，碳交易、气候投融资、能源转型基金、碳移除和碳利用技术等引导碳减排的政策工具和新技术特点，也将形成新的投资热点和产业发展机遇，影响着广大公众的生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碳达峰、碳中和的目标确立所涉及的社会层面极其广泛，早已超越了能源、交通等具体领域，未来对人类社会带来的变革意义甚至不亚于蒸汽机、电力、原子能和电子计算机的诞生。</w:t>
      </w:r>
    </w:p>
    <w:p>
      <w:pPr>
        <w:jc w:val="right"/>
      </w:pPr>
      <w:r>
        <w:rPr>
          <w:rFonts w:hint="eastAsia"/>
        </w:rPr>
        <w:t>（摘编自《光明日报》，2021年4月）</w:t>
      </w:r>
    </w:p>
    <w:p>
      <w:r>
        <w:rPr>
          <w:rFonts w:hint="eastAsia"/>
        </w:rPr>
        <w:t>1.根据材料内容，下列说法不正确的一项是（3分）</w:t>
      </w:r>
    </w:p>
    <w:p>
      <w:pPr>
        <w:ind w:firstLine="210" w:firstLineChars="100"/>
      </w:pPr>
      <w:r>
        <w:rPr>
          <w:rFonts w:hint="eastAsia"/>
        </w:rPr>
        <w:t>A.我国努力在2060年实现“碳中和”的目标远远超出了《巴黎协定》的要求，将对全球气候治理起到关键性推动作用。</w:t>
      </w:r>
    </w:p>
    <w:p>
      <w:pPr>
        <w:ind w:firstLine="210" w:firstLineChars="100"/>
      </w:pPr>
      <w:r>
        <w:rPr>
          <w:rFonts w:hint="eastAsia"/>
        </w:rPr>
        <w:t>B.中国要在2030年前，使二氧化碳的排放总量达到峰值之后，不再增长，并逐渐下降，以实现“碳达峰”的战略目标。</w:t>
      </w:r>
    </w:p>
    <w:p>
      <w:pPr>
        <w:ind w:firstLine="210" w:firstLineChars="100"/>
      </w:pPr>
      <w:r>
        <w:rPr>
          <w:rFonts w:hint="eastAsia"/>
        </w:rPr>
        <w:t>C.“碳中和”目标将促使我国工业走向电气化，交通运输、建筑减排、冬季供暖等行业的节能、高效，将成为产业发展的关键词。</w:t>
      </w:r>
    </w:p>
    <w:p>
      <w:pPr>
        <w:ind w:firstLine="210" w:firstLineChars="100"/>
      </w:pPr>
      <w:r>
        <w:rPr>
          <w:rFonts w:hint="eastAsia"/>
        </w:rPr>
        <w:t>D.“加强植树造林，提升植被覆盖，让大自然成为碳的搬运工”这样的环保理念现在已经深入人心，并体现在行动中。</w:t>
      </w:r>
    </w:p>
    <w:p>
      <w:r>
        <w:rPr>
          <w:rFonts w:hint="eastAsia"/>
        </w:rPr>
        <w:t>2.下列对材料的相关内容的理解和分析，正确的一项是（3分）</w:t>
      </w:r>
    </w:p>
    <w:p>
      <w:pPr>
        <w:ind w:firstLine="210" w:firstLineChars="100"/>
      </w:pPr>
      <w:r>
        <w:rPr>
          <w:rFonts w:hint="eastAsia"/>
        </w:rPr>
        <w:t>A.在2060年前，我国只有通过植树造林、节能减排、产业调整的形式，才能抵消自身产生的二氧化碳排放，实现“碳中和”。</w:t>
      </w:r>
    </w:p>
    <w:p>
      <w:pPr>
        <w:ind w:firstLine="210" w:firstLineChars="100"/>
      </w:pPr>
      <w:r>
        <w:rPr>
          <w:rFonts w:hint="eastAsia"/>
        </w:rPr>
        <w:t>B.中国实现“碳中和”，将打开巨大的产业发展空间，在产业链的细分领域，也将产生众多的新兴产业，创造大量的就业机会。</w:t>
      </w:r>
    </w:p>
    <w:p>
      <w:pPr>
        <w:ind w:firstLine="210" w:firstLineChars="100"/>
      </w:pPr>
      <w:r>
        <w:rPr>
          <w:rFonts w:hint="eastAsia"/>
        </w:rPr>
        <w:t>C.我国北方冬季集中采暖所造成的大量碳排放，也要通过技术探索，逐步用电气化来取代原有的采暖方式，最终达到减少碳热源排放目的。</w:t>
      </w:r>
    </w:p>
    <w:p>
      <w:pPr>
        <w:ind w:firstLine="210" w:firstLineChars="100"/>
      </w:pPr>
      <w:r>
        <w:rPr>
          <w:rFonts w:hint="eastAsia"/>
        </w:rPr>
        <w:t>D.减少碳排放需要发展循环经济，而每个城市的固体废弃物资源化利用程度就是其标志，作为资源化的源头，垃圾分类必须先做好。</w:t>
      </w:r>
    </w:p>
    <w:p>
      <w:r>
        <w:rPr>
          <w:rFonts w:hint="eastAsia"/>
        </w:rPr>
        <w:t>3.根据材料，判断下列各项中不属于实现“碳中和”的一项是（3分）</w:t>
      </w:r>
    </w:p>
    <w:p>
      <w:pPr>
        <w:ind w:firstLine="210" w:firstLineChars="100"/>
      </w:pPr>
      <w:r>
        <w:rPr>
          <w:rFonts w:hint="eastAsia"/>
        </w:rPr>
        <w:t>A.扩大光伏、风电、水电装机量。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B.办公建筑建造和运行实现电气化。</w:t>
      </w:r>
    </w:p>
    <w:p>
      <w:pPr>
        <w:ind w:firstLine="210" w:firstLineChars="100"/>
      </w:pPr>
      <w:r>
        <w:rPr>
          <w:rFonts w:hint="eastAsia"/>
        </w:rPr>
        <w:t>C.设置气候投融资、能源转型基金。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D.大力研制、推广、应用新能源汽车。</w:t>
      </w:r>
      <w:r>
        <w:rPr>
          <w:rFonts w:hint="eastAsia"/>
        </w:rPr>
        <w:tab/>
      </w:r>
    </w:p>
    <w:p>
      <w:r>
        <w:rPr>
          <w:rFonts w:hint="eastAsia"/>
        </w:rPr>
        <w:t>4.请结合材料一内容，简要概括“碳达峰和碳中和”实现后我们生活的改变。（4分）</w:t>
      </w:r>
    </w:p>
    <w:p>
      <w:r>
        <w:rPr>
          <w:rFonts w:hint="eastAsia"/>
        </w:rPr>
        <w:t>5.请简要梳理材料二的行文脉络。（6分）</w:t>
      </w:r>
    </w:p>
    <w:p/>
    <w:p>
      <w:r>
        <w:rPr>
          <w:rFonts w:hint="eastAsia" w:ascii="黑体" w:hAnsi="黑体" w:eastAsia="黑体" w:cs="黑体"/>
          <w:b/>
          <w:bCs/>
        </w:rPr>
        <w:t>（二）现代文阅读</w:t>
      </w:r>
      <w:r>
        <w:rPr>
          <w:rFonts w:hint="eastAsia"/>
          <w:b/>
          <w:bCs/>
        </w:rPr>
        <w:t>Ⅱ</w:t>
      </w:r>
      <w:r>
        <w:rPr>
          <w:rFonts w:hint="eastAsia" w:ascii="黑体" w:hAnsi="黑体" w:eastAsia="黑体" w:cs="黑体"/>
          <w:b/>
          <w:bCs/>
        </w:rPr>
        <w:t>（本题共4小题，16分）</w:t>
      </w:r>
    </w:p>
    <w:p>
      <w:pPr>
        <w:ind w:firstLine="420"/>
      </w:pPr>
      <w:r>
        <w:rPr>
          <w:rFonts w:hint="eastAsia"/>
        </w:rPr>
        <w:t>阅读下面的文字，完成6～9题。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神奇魔术</w:t>
      </w:r>
    </w:p>
    <w:p>
      <w:pPr>
        <w:jc w:val="center"/>
      </w:pPr>
      <w:r>
        <w:rPr>
          <w:rFonts w:hint="eastAsia"/>
        </w:rPr>
        <w:t>戴玉祥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外村来的程咬铁正在玩尖刀刺喉的魔术。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他手提尖刀，在人群里连转三圈后，忽的将那尖刀砰的扔到地上。阳光碰到尖刀上，弹出晃眼的光芒来。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围观的人齐喊：“真刀——”，程咬铁也不做声，左脚一点，那尖刀便被稳稳攥在右手。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程咬铁右手攥刀，后退几步，站定，右臂慢慢抬起，刀尖顶着喉结，微微闭上眼睛。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围观的人，心都提到嗓子眼。空气，似乎凝结。突然，一声惨叫，那把刀，刀尖从后颈探出，殷红的鲜血，顺刀而流。众人脸色大变，想喊，却喊不出声。程咬铁忽的拔出尖刀，喉结处，丝毫无损。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众人如梦初醒，齐呼：“神奇！神奇！”程咬铁面带微笑，不响一声。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这天，程咬铁正在院内练功，院外哭喊声骤起。程咬铁跑出院子，只见日本兵凶煞煞赶着村民，迎面走来。程咬铁想跑，但没有跑。程咬铁想知道这些日本兵，赶村民做什么。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原来，鬼子的运粮车在村南的戴家湾被八路抄了，鬼子怀疑村子里有八路，才来这阵势。村口，那片空旷地上。叫滕狼的少佐，手按军刀，咆哮：“八路的，交出来！”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没有人回答。“不交的，”少佐抽出军刀，“统统的，死啦死啦。”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还是没有人回答。少佐抬起军靴，咯噔跨前一步，左手拽过刘老爷爷，右手举起军刀……村民们闭上眼睛。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一声断喝：“住手！”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程咬铁跳到少佐面前。“放了他！”程咬铁手指少佐，“我知道八路在哪里。”“你的，知道?”少佐放开刘老爷爷，跨到程咬铁面前，“你的，良民大大的。”少佐脸挂狰狞。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村民们睥睨的目光，喷着忿怒。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“你的，快说！”少佐急了，“不说，统统的，死啦死啦。”少佐手握军刀，泛着绿光的眼睛，扫视着村民。突然，少佐抓过王家的小孙子，刀刃划着他的脸。惊惧的惨嚎声，令人心悸。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“住手！”</w:t>
      </w:r>
      <w:r>
        <w:rPr>
          <w:rFonts w:hint="eastAsia" w:ascii="楷体" w:hAnsi="楷体" w:eastAsia="楷体" w:cs="楷体"/>
          <w:u w:val="single"/>
        </w:rPr>
        <w:t>程咬铁手指人群中的一位青年，声若蚊蝇，“就是他——</w:t>
      </w:r>
      <w:r>
        <w:rPr>
          <w:rFonts w:hint="eastAsia" w:ascii="楷体" w:hAnsi="楷体" w:eastAsia="楷体" w:cs="楷体"/>
        </w:rPr>
        <w:t>”，那青年被拉了出来。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事后，村民的吐沫淹了程咬铁。人人都不理睬他。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这天，程咬铁正练魔术，滕狼少佐走过来。“你的，魔术大大的好。”滕狼少佐泛着绿光的眼睛，直视着程咬铁，“你的，以后军营的耍。”之后，村子里就没人见到程咬铁了。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村民们见了面，就说，程咬铁这个大汉奸死了，报应。只是那个青年八路，死得太惨了。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但也有人说，程咬铁没死。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程咬铁的确没死。程咬铁在鬼子军营里，玩魔术。玩着玩着，便玩出些名堂来。那些日本兵，没事就绕着程咬铁转。就连滕狼少佐，也喜欢上了。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一天，日军淮河战区机关长来少佐的军营，少佐讨好机关长，让程咬铁耍一出魔术。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程咬铁欣然答应。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这次玩的是一种叫“推心置肺”的魔术。魔术开始后，程咬铁叫了二个日本兵过来，让二人分别躺在二只木箱里，罩上红布。程咬铁高挽衣袖，双手合拢，在人前连连走过三遭后，步到左边的木箱前，双手霍的插下去，旋即捧出一只血淋淋的的人心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机关长腾的拔出手枪。滕狼少佐也站了起来。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程咬铁捧着血淋淋的人心，小声说道：“人命关天，千万不可弄出声响。”说后，将人心放进右边的木箱，再抬出手时，手里已提一叶人肺。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唏嘘声一片。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将人肺放入左边木箱。“下面，”程咬铁脸矮浅笑，“见证奇迹的时刻到了。”程咬铁揭开红布，二个日本兵从箱子里爬了出来。有人跑过去，看那箱子，内里没有异样，更不见一点血迹。问那二个士兵，回答，好像睡了一觉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神奇！神奇！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机关长更是觉得刺激。程咬铁趁机激道：“各位长官，我看机关长兴致很高，有请机关长与滕狼少佐‘推心置肺’，好不好?”众士兵齐呼：“大大的好！”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机关长有些犹豫，但见士兵们情绪高涨，不好拒绝，便与滕狼少佐走上台来。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程序照旧。所不同的，是程咬铁又拿了一块大红布，罩在二箱的红布之上。快结束的时候，程咬铁掀起大红布一角，神秘而认真地说：“人命关天，五分钟内，不可掀布。”说后，程咬铁钻了进去。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五分钟过去了。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十分钟过去了。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忽有人觉出不妙来，跑过去，揭掉红布：机关长，还有滕狼少佐，皆已毙命。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机关长的心被挖，滕狼少佐的肺被掏。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程咬铁不见了。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此时，程咬铁正蹲在一座新坟前，泪流满面。坟里躺着的，就是在滕狼少佐面前，被他指认的那个八路。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只是，村里没有人知道那个八路，就是他的儿子。</w:t>
      </w:r>
    </w:p>
    <w:p>
      <w:pPr>
        <w:jc w:val="right"/>
      </w:pPr>
      <w:r>
        <w:rPr>
          <w:rFonts w:hint="eastAsia"/>
        </w:rPr>
        <w:t>（选自《微型小说选刊》2017年第20期，有删改）</w:t>
      </w:r>
    </w:p>
    <w:p>
      <w:r>
        <w:rPr>
          <w:rFonts w:hint="eastAsia"/>
        </w:rPr>
        <w:t>6.下列对这篇小说相关内容的理解，不正确的一项是（3分）</w:t>
      </w:r>
    </w:p>
    <w:p>
      <w:pPr>
        <w:ind w:firstLine="210" w:firstLineChars="100"/>
      </w:pPr>
      <w:r>
        <w:rPr>
          <w:rFonts w:hint="eastAsia"/>
        </w:rPr>
        <w:t>A.小说开篇详细地写了程咬铁玩尖刀刺喉的魔术，从鲜血殷红到丝毫无损，展现出程咬铁的技艺高超，也给人物增添了传奇色彩。</w:t>
      </w:r>
    </w:p>
    <w:p>
      <w:pPr>
        <w:ind w:firstLine="210" w:firstLineChars="100"/>
      </w:pPr>
      <w:r>
        <w:rPr>
          <w:rFonts w:hint="eastAsia"/>
        </w:rPr>
        <w:t>B.程咬铁看见日本兵凶煞煞赶着村民，“想跑”是一种本能反应，而“没有跑”则是一种理性的选择，反映出他对村民的担忧与关心。</w:t>
      </w:r>
    </w:p>
    <w:p>
      <w:pPr>
        <w:ind w:firstLine="210" w:firstLineChars="100"/>
      </w:pPr>
      <w:r>
        <w:rPr>
          <w:rFonts w:hint="eastAsia"/>
        </w:rPr>
        <w:t>C.“拽过刘老爷爷”、“举起军刀”、“划着他的脸”突出了日本兵残暴特点，而程咬铁却一再“断喝”其住手，表现了程咬铁勇敢无畏的精神。</w:t>
      </w:r>
    </w:p>
    <w:p>
      <w:pPr>
        <w:ind w:firstLine="210" w:firstLineChars="100"/>
      </w:pPr>
      <w:r>
        <w:rPr>
          <w:rFonts w:hint="eastAsia"/>
        </w:rPr>
        <w:t>D.村民们“睥睨的目光，喷着忿怒”、“吐沫淹了程咬铁”反映了村民对程咬铁的态度的同时，也写出了村民不识真英雄的愚昧。</w:t>
      </w:r>
    </w:p>
    <w:p>
      <w:r>
        <w:rPr>
          <w:rFonts w:hint="eastAsia"/>
        </w:rPr>
        <w:t>7.下列对小说艺术特色的分析鉴赏，不正确的一项是（3分）</w:t>
      </w:r>
    </w:p>
    <w:p>
      <w:pPr>
        <w:ind w:firstLine="210" w:firstLineChars="100"/>
      </w:pPr>
      <w:r>
        <w:rPr>
          <w:rFonts w:hint="eastAsia"/>
        </w:rPr>
        <w:t>A.小说叙事语言简化而精确，对人物只描述最基本的动作和状态，各种短句的运用加快了节奏，使叙事更加紧凑明快。</w:t>
      </w:r>
    </w:p>
    <w:p>
      <w:pPr>
        <w:ind w:firstLine="210" w:firstLineChars="100"/>
      </w:pPr>
      <w:r>
        <w:rPr>
          <w:rFonts w:hint="eastAsia"/>
        </w:rPr>
        <w:t>B.小说善于运用对比手法塑造人物形象，魔术表演时观众的紧张、日本兵的凶狠都与程咬铁形成对比，使人物形象格外鲜明。</w:t>
      </w:r>
    </w:p>
    <w:p>
      <w:pPr>
        <w:ind w:firstLine="210" w:firstLineChars="100"/>
      </w:pPr>
      <w:r>
        <w:rPr>
          <w:rFonts w:hint="eastAsia"/>
        </w:rPr>
        <w:t>C.魔术表演“推心置肺”情节是小说的高潮，进一步显示了程咬铁魔术的神奇，暗扣标题，也表现出程咬铁为复仇一直在苦心谋划。</w:t>
      </w:r>
    </w:p>
    <w:p>
      <w:pPr>
        <w:ind w:firstLine="210" w:firstLineChars="100"/>
      </w:pPr>
      <w:r>
        <w:rPr>
          <w:rFonts w:hint="eastAsia"/>
        </w:rPr>
        <w:t>D.小说结尾夏然而止，简洁交代程咬铁指认的那个八路其实是他的儿子，便再无一字，留下“空白”给读者想象，更好地深化了主题。</w:t>
      </w:r>
    </w:p>
    <w:p>
      <w:r>
        <w:rPr>
          <w:rFonts w:hint="eastAsia"/>
        </w:rPr>
        <w:t>8.文中画线句子包含了程咬铁哪些复杂心理?请简要分析。（4分）</w:t>
      </w:r>
    </w:p>
    <w:p>
      <w:r>
        <w:rPr>
          <w:rFonts w:hint="eastAsia"/>
        </w:rPr>
        <w:t>9.“欲扬先抑法”，是一种写作方法。“抑”指对人、事、物的贬低；“扬”指对人、事、物的褒赏。小说“扬”的是什么，又做了哪些“抑”？请结合文本分析。（6分）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二、古代诗文阅读（35分）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（一）文言文阅读（本题共5小题，20分）</w:t>
      </w:r>
    </w:p>
    <w:p>
      <w:pPr>
        <w:ind w:firstLine="420"/>
      </w:pPr>
      <w:r>
        <w:rPr>
          <w:rFonts w:hint="eastAsia"/>
        </w:rPr>
        <w:t>阅读下面甲、乙两则文言文，完成10～14题。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甲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某启：昨日蒙教，窃以为与君实游处相好之日久，而议事每不合，所操之术多异故也。</w:t>
      </w:r>
      <w:r>
        <w:rPr>
          <w:rFonts w:hint="eastAsia" w:ascii="楷体" w:hAnsi="楷体" w:eastAsia="楷体" w:cs="楷体"/>
          <w:u w:val="single"/>
        </w:rPr>
        <w:t>虽欲强聒，终必不蒙见察，故略上报，不复一一自辨</w:t>
      </w:r>
      <w:r>
        <w:rPr>
          <w:rFonts w:hint="eastAsia" w:ascii="楷体" w:hAnsi="楷体" w:eastAsia="楷体" w:cs="楷体"/>
        </w:rPr>
        <w:t>；重念蒙君实视遇厚，于反复不宜卤莽，故今具道所以，冀君实或见恕也。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盖儒者所争，尤在于名实。名实已明，而天下之理得矣。今君实所以见教者，以为侵官、生事、征利、拒谏，以致天下怨谤也。某则以谓受命于人主，议法度而修之于朝廷，以授之于有司，不为侵官；举先王之政，以兴利除弊，不为生事；为天下理财，不为征利；辟邪说，难壬人，不为拒谏。至于怨诽之多，则固前知其如此也。人习于苟且非一日，士大夫多以不恤国事、同俗自媚于众为善。上乃欲变此，而某不量敌之众寡，欲出力助上以抗之，则众何为而不汹汹然?</w:t>
      </w:r>
      <w:r>
        <w:rPr>
          <w:rFonts w:hint="eastAsia" w:ascii="楷体" w:hAnsi="楷体" w:eastAsia="楷体" w:cs="楷体"/>
          <w:em w:val="dot"/>
        </w:rPr>
        <w:t>盘庚</w:t>
      </w:r>
      <w:r>
        <w:rPr>
          <w:rFonts w:hint="eastAsia" w:ascii="楷体" w:hAnsi="楷体" w:eastAsia="楷体" w:cs="楷体"/>
        </w:rPr>
        <w:t>之迁，胥怨者民也，非特朝廷士大夫而已；盘庚不为怨者故改其度，度义而后动，是而不见可悔故也。如君实责我以在位久，未能助上大有为，以膏泽斯民，则某知罪矣；如曰今日当一切不事事，守前所为而已，则非某之所敢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无由会晤，不任区区向往之至。</w:t>
      </w:r>
    </w:p>
    <w:p>
      <w:pPr>
        <w:jc w:val="right"/>
      </w:pPr>
      <w:r>
        <w:rPr>
          <w:rFonts w:hint="eastAsia"/>
        </w:rPr>
        <w:t>（选自《答司马谏议书》）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乙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俄直集贤院。先是，馆阁之命屡下，安石屡辞；士大夫谓其无意于世，恨不识其面，朝廷每欲畀以美官，惟患其不就也。以母</w:t>
      </w:r>
      <w:r>
        <w:rPr>
          <w:rFonts w:hint="eastAsia" w:ascii="楷体" w:hAnsi="楷体" w:eastAsia="楷体" w:cs="楷体"/>
          <w:em w:val="dot"/>
        </w:rPr>
        <w:t>忧</w:t>
      </w:r>
      <w:r>
        <w:rPr>
          <w:rFonts w:hint="eastAsia" w:ascii="楷体" w:hAnsi="楷体" w:eastAsia="楷体" w:cs="楷体"/>
        </w:rPr>
        <w:t>去，终英宗世，召不起。</w:t>
      </w:r>
    </w:p>
    <w:p>
      <w:pPr>
        <w:ind w:firstLine="420" w:firstLineChars="200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</w:rPr>
        <w:t>帝欲用安石，唐介言安石难大任。帝曰：“文学不可任耶?经术不可任耶?吏事不可任耶?”介对曰：“</w:t>
      </w:r>
      <w:r>
        <w:rPr>
          <w:rFonts w:hint="eastAsia" w:ascii="楷体" w:hAnsi="楷体" w:eastAsia="楷体" w:cs="楷体"/>
          <w:u w:val="single"/>
        </w:rPr>
        <w:t>安石好学而泥古，故议论迂阔，若使为政，必多所变更</w:t>
      </w:r>
      <w:r>
        <w:rPr>
          <w:rFonts w:hint="eastAsia" w:ascii="楷体" w:hAnsi="楷体" w:eastAsia="楷体" w:cs="楷体"/>
        </w:rPr>
        <w:t>。”帝不以为然，竟以安石参知政事，谓之曰：“人皆不能知</w:t>
      </w:r>
      <w:r>
        <w:rPr>
          <w:rFonts w:hint="eastAsia" w:ascii="楷体" w:hAnsi="楷体" w:eastAsia="楷体" w:cs="楷体"/>
          <w:em w:val="dot"/>
        </w:rPr>
        <w:t>卿</w:t>
      </w:r>
      <w:r>
        <w:rPr>
          <w:rFonts w:hint="eastAsia" w:ascii="楷体" w:hAnsi="楷体" w:eastAsia="楷体" w:cs="楷体"/>
        </w:rPr>
        <w:t>，以卿但知经术，不晓世务。”安石对曰：“经术正所以经世务。”帝曰：“然则卿设施以何为先?”安石对曰：“变风俗，立法度，正方今之所急也。”帝深纳之。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安石性强忮，遇事无可否，自信所见，执意不回。至议变法，而在廷交执不可，安石傅经义，出己意，辩论辄数百言，众不能诎。甚者谓“天变不足畏，祖宗不足法，人高不足恤”。</w:t>
      </w:r>
      <w:r>
        <w:rPr>
          <w:rFonts w:hint="eastAsia" w:ascii="楷体" w:hAnsi="楷体" w:eastAsia="楷体" w:cs="楷体"/>
          <w:u w:val="wave"/>
        </w:rPr>
        <w:t>罢黜中外老成人几尽多用门下儇慧少年久之以旱引去洎复相岁余罢</w:t>
      </w:r>
      <w:r>
        <w:rPr>
          <w:rFonts w:hint="eastAsia" w:ascii="楷体" w:hAnsi="楷体" w:eastAsia="楷体" w:cs="楷体"/>
        </w:rPr>
        <w:t>。终</w:t>
      </w:r>
      <w:r>
        <w:rPr>
          <w:rFonts w:hint="eastAsia" w:ascii="楷体" w:hAnsi="楷体" w:eastAsia="楷体" w:cs="楷体"/>
          <w:em w:val="dot"/>
        </w:rPr>
        <w:t>神宗</w:t>
      </w:r>
      <w:r>
        <w:rPr>
          <w:rFonts w:hint="eastAsia" w:ascii="楷体" w:hAnsi="楷体" w:eastAsia="楷体" w:cs="楷体"/>
        </w:rPr>
        <w:t>世不复召，凡八年。</w:t>
      </w:r>
    </w:p>
    <w:p>
      <w:pPr>
        <w:jc w:val="right"/>
      </w:pPr>
      <w:r>
        <w:rPr>
          <w:rFonts w:hint="eastAsia"/>
        </w:rPr>
        <w:t>（选自《宋史·王安石传》，有删节）</w:t>
      </w:r>
    </w:p>
    <w:p>
      <w:r>
        <w:rPr>
          <w:rFonts w:hint="eastAsia"/>
        </w:rPr>
        <w:t>10.下列对文中画波浪线部分的断句，正确的一项是（3分）</w:t>
      </w:r>
    </w:p>
    <w:p>
      <w:pPr>
        <w:ind w:firstLine="210" w:firstLineChars="100"/>
      </w:pPr>
      <w:r>
        <w:rPr>
          <w:rFonts w:hint="eastAsia"/>
        </w:rPr>
        <w:t>A.罢黜/中外老成人几尽多用/门下儇慧少年/久之以旱引去/洎复相/岁余罢</w:t>
      </w:r>
    </w:p>
    <w:p>
      <w:pPr>
        <w:ind w:firstLine="210" w:firstLineChars="100"/>
      </w:pPr>
      <w:r>
        <w:rPr>
          <w:rFonts w:hint="eastAsia"/>
        </w:rPr>
        <w:t>B.罢黜/中外老成人几尽/多用门下儇慧少年/久之以旱引去/洎复相/岁余罢</w:t>
      </w:r>
    </w:p>
    <w:p>
      <w:pPr>
        <w:ind w:firstLine="210" w:firstLineChars="100"/>
      </w:pPr>
      <w:r>
        <w:rPr>
          <w:rFonts w:hint="eastAsia"/>
        </w:rPr>
        <w:t>C.罢黜中外老成人几尽/多用门下儇慧少年/久之/以旱引去/洎复相/岁余罢</w:t>
      </w:r>
    </w:p>
    <w:p>
      <w:pPr>
        <w:ind w:firstLine="210" w:firstLineChars="100"/>
      </w:pPr>
      <w:r>
        <w:rPr>
          <w:rFonts w:hint="eastAsia"/>
        </w:rPr>
        <w:t>D.罢黜中外老成人/几尽多用门下儇慧少年/久之/以旱引去/洎复相/岁余罢</w:t>
      </w:r>
    </w:p>
    <w:p>
      <w:r>
        <w:rPr>
          <w:rFonts w:hint="eastAsia"/>
        </w:rPr>
        <w:t>11.下列对文中加点词语的相关内容的解说，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的一项是（3分）</w:t>
      </w:r>
    </w:p>
    <w:p>
      <w:pPr>
        <w:ind w:firstLine="210" w:firstLineChars="100"/>
      </w:pPr>
      <w:r>
        <w:rPr>
          <w:rFonts w:hint="eastAsia"/>
        </w:rPr>
        <w:t>A.盘庚，是商朝明君。他为了改变当时社会不安定的局面，迁都到殷后，整顿商朝的政治，发展经济，使衰落的商朝出现复兴的局面。</w:t>
      </w:r>
    </w:p>
    <w:p>
      <w:pPr>
        <w:ind w:firstLine="210" w:firstLineChars="100"/>
      </w:pPr>
      <w:r>
        <w:rPr>
          <w:rFonts w:hint="eastAsia"/>
        </w:rPr>
        <w:t>B.忧，这里指丁忧，这是封建传统礼制。古代朝廷官员在任职期间如果遭遇父母亲的丧事，要辞官回到家乡为父母守孝。</w:t>
      </w:r>
    </w:p>
    <w:p>
      <w:pPr>
        <w:ind w:firstLine="210" w:firstLineChars="100"/>
      </w:pPr>
      <w:r>
        <w:rPr>
          <w:rFonts w:hint="eastAsia"/>
        </w:rPr>
        <w:t>C.卿，既可以指男性也可以指女性。可做古时高级官名，也是古时夫妻或好友之间的称呼。文中是君王对臣子的称呼。</w:t>
      </w:r>
    </w:p>
    <w:p>
      <w:pPr>
        <w:ind w:firstLine="210" w:firstLineChars="100"/>
      </w:pPr>
      <w:r>
        <w:rPr>
          <w:rFonts w:hint="eastAsia"/>
        </w:rPr>
        <w:t>D.神宗，是赵的庙号。庙号是指皇帝死后在太庙立室奉祀时特起的名号，如唐玄宗、宋太祖、康熙帝等都是庙号。</w:t>
      </w:r>
    </w:p>
    <w:p>
      <w:r>
        <w:rPr>
          <w:rFonts w:hint="eastAsia"/>
        </w:rPr>
        <w:t>12.下列对原文有关内容的概括和分析，不正确的一项是（3分）</w:t>
      </w:r>
    </w:p>
    <w:p>
      <w:pPr>
        <w:ind w:firstLine="210" w:firstLineChars="100"/>
      </w:pPr>
      <w:r>
        <w:rPr>
          <w:rFonts w:hint="eastAsia"/>
        </w:rPr>
        <w:t>A.王安石不卑不亢。他回信言辞之间既表达了对司马光的尊重，又有理有据阐述了自己变革是为了兴利除弊。</w:t>
      </w:r>
    </w:p>
    <w:p>
      <w:pPr>
        <w:ind w:firstLine="210" w:firstLineChars="100"/>
      </w:pPr>
      <w:r>
        <w:rPr>
          <w:rFonts w:hint="eastAsia"/>
        </w:rPr>
        <w:t>B.王安石刚毅坚定。他用历史上改革的事例说明当前所进行的变法的合理与正义性，表明不为怨诽之多而改变决心的坚定态度。</w:t>
      </w:r>
    </w:p>
    <w:p>
      <w:pPr>
        <w:ind w:firstLine="210" w:firstLineChars="100"/>
      </w:pPr>
      <w:r>
        <w:rPr>
          <w:rFonts w:hint="eastAsia"/>
        </w:rPr>
        <w:t>C.王安石才能很高。他屡次辞官不任，士大夫们唯恐不能与之共事，可见就职前王安石的能力已经得到了士大夫肯定。</w:t>
      </w:r>
    </w:p>
    <w:p>
      <w:pPr>
        <w:ind w:firstLine="210" w:firstLineChars="100"/>
      </w:pPr>
      <w:r>
        <w:rPr>
          <w:rFonts w:hint="eastAsia"/>
        </w:rPr>
        <w:t>D.王安石刚愎自用。他陈述儒家经义，辩论起来动不动就是好几百字，即便驳不倒群臣，也执意坚持自己的想法。</w:t>
      </w:r>
    </w:p>
    <w:p>
      <w:r>
        <w:rPr>
          <w:rFonts w:hint="eastAsia"/>
        </w:rPr>
        <w:t>13.把文中画横线的句子翻译成现代汉语。（8分）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（1）虽欲强聒，终必不蒙见察，故略上报，不复一一自辨。（4分）</w:t>
      </w:r>
    </w:p>
    <w:p>
      <w:r>
        <w:rPr>
          <w:rFonts w:hint="eastAsia" w:ascii="楷体" w:hAnsi="楷体" w:eastAsia="楷体" w:cs="楷体"/>
        </w:rPr>
        <w:t>（2）安石好学而泥古，故议论迂阔，若使为政，必多所变更。</w:t>
      </w:r>
      <w:r>
        <w:rPr>
          <w:rFonts w:hint="eastAsia"/>
        </w:rPr>
        <w:t>（4分）</w:t>
      </w:r>
    </w:p>
    <w:p>
      <w:r>
        <w:rPr>
          <w:rFonts w:hint="eastAsia"/>
        </w:rPr>
        <w:t>14.在“变法”问题上司马光、唐介和皇帝对王安石的态度有什么不同?请简要概括。（3分）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（二）古代诗歌阅读（本题共2小题，9分）</w:t>
      </w:r>
    </w:p>
    <w:p>
      <w:pPr>
        <w:ind w:firstLine="420"/>
      </w:pPr>
      <w:r>
        <w:rPr>
          <w:rFonts w:hint="eastAsia"/>
        </w:rPr>
        <w:t>阅读下面宋词，完成15～16小题。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念奴娇·过洞庭</w:t>
      </w:r>
    </w:p>
    <w:p>
      <w:pPr>
        <w:jc w:val="center"/>
      </w:pPr>
      <w:r>
        <w:rPr>
          <w:rFonts w:hint="eastAsia"/>
        </w:rPr>
        <w:t>张孝祥</w:t>
      </w:r>
    </w:p>
    <w:p>
      <w:pPr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洞庭青草，近中秋，更无一点风色。玉鉴琼田三万顷，着我扁舟一叶。素月分辉，明河共影，表里俱澄澈。悠然心会，妙处难与君说。</w:t>
      </w:r>
    </w:p>
    <w:p>
      <w:pPr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应念岭海经年，孤光自照，肝胆皆冰雪。短发萧骚襟袖冷，稳泛沧浪空阔。尽吸西江，细斟北斗，万象为宾客。扣舷独啸，不知今夕何夕?</w:t>
      </w:r>
    </w:p>
    <w:p>
      <w:r>
        <w:rPr>
          <w:rFonts w:hint="eastAsia"/>
        </w:rPr>
        <w:t>15.下列对这首词的理解和赏析，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的一项是（3分）</w:t>
      </w:r>
    </w:p>
    <w:p>
      <w:pPr>
        <w:ind w:firstLine="210" w:firstLineChars="100"/>
      </w:pPr>
      <w:r>
        <w:rPr>
          <w:rFonts w:hint="eastAsia"/>
        </w:rPr>
        <w:t>A.“洞庭青草”点出地点，照应题目；“无一点风色”营造了清幽、静谧的环境氛围。</w:t>
      </w:r>
    </w:p>
    <w:p>
      <w:pPr>
        <w:ind w:firstLine="210" w:firstLineChars="100"/>
      </w:pPr>
      <w:r>
        <w:rPr>
          <w:rFonts w:hint="eastAsia"/>
        </w:rPr>
        <w:t>B.“素月分辉，明河共影”，暗点月华星辉，明写波光水色，表现了上下通明的境地。</w:t>
      </w:r>
    </w:p>
    <w:p>
      <w:pPr>
        <w:ind w:firstLine="210" w:firstLineChars="100"/>
      </w:pPr>
      <w:r>
        <w:rPr>
          <w:rFonts w:hint="eastAsia"/>
        </w:rPr>
        <w:t>C.“肝胆皆冰雪”与上阕的“表里俱澄澈”互为呼应，象征词人胸襟坦白与人格高洁。</w:t>
      </w:r>
    </w:p>
    <w:p>
      <w:pPr>
        <w:ind w:firstLine="210" w:firstLineChars="100"/>
      </w:pPr>
      <w:r>
        <w:rPr>
          <w:rFonts w:hint="eastAsia"/>
        </w:rPr>
        <w:t>D.这首词在情与景的交融上有独到之处，物境与心境；昨日与今夕，和谐融会在一起。</w:t>
      </w:r>
    </w:p>
    <w:p>
      <w:r>
        <w:rPr>
          <w:rFonts w:hint="eastAsia"/>
        </w:rPr>
        <w:t>16.全词蕴含了作者哪些丰富的情感?请简要分析。（6分）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（三）名篇名句默写（本题共1小题，6分）</w:t>
      </w:r>
    </w:p>
    <w:p>
      <w:r>
        <w:rPr>
          <w:rFonts w:hint="eastAsia"/>
        </w:rPr>
        <w:t>17.补写出下列句子中的空缺部分。</w:t>
      </w:r>
    </w:p>
    <w:p>
      <w:r>
        <w:rPr>
          <w:rFonts w:hint="eastAsia"/>
        </w:rPr>
        <w:t>（1）陆游的《临安春雨初霁》中，看似叙写作者练书法、品茗茶的悠闲，实际上却暗藏诗人无限感慨和牢骚的句子是“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”。</w:t>
      </w:r>
    </w:p>
    <w:p>
      <w:r>
        <w:rPr>
          <w:rFonts w:hint="eastAsia"/>
        </w:rPr>
        <w:t>（2）《孟子·公孙丑上》中“尊贤使能，俊杰在位，则天下之士皆悦而愿立于其朝矣”，说明人才的重要性。刘克庄的《贺新郎·国脉微如缕》中“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?”两句，用反问的手法也表达了这一观点。</w:t>
      </w:r>
    </w:p>
    <w:p>
      <w:r>
        <w:rPr>
          <w:rFonts w:hint="eastAsia"/>
        </w:rPr>
        <w:t>（3）辛弃疾的《青玉案·元夕》中，上阕写出了元夕夜晚人们满城狂欢的景象，“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”一句从听觉角度写出了乐器声四处回荡的热闹，“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”一句则从视觉角度写出了人们彻夜狂欢的景象。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三、语言文字运用（20分）</w:t>
      </w:r>
    </w:p>
    <w:p>
      <w:r>
        <w:rPr>
          <w:rFonts w:hint="eastAsia" w:ascii="黑体" w:hAnsi="黑体" w:eastAsia="黑体" w:cs="黑体"/>
        </w:rPr>
        <w:t>（一）语言文字运用</w:t>
      </w:r>
      <w:r>
        <w:rPr>
          <w:rFonts w:hint="eastAsia" w:ascii="宋体" w:hAnsi="宋体" w:eastAsia="宋体" w:cs="宋体"/>
          <w:b/>
          <w:bCs/>
        </w:rPr>
        <w:t>I</w:t>
      </w:r>
      <w:r>
        <w:rPr>
          <w:rFonts w:hint="eastAsia" w:ascii="黑体" w:hAnsi="黑体" w:eastAsia="黑体" w:cs="黑体"/>
        </w:rPr>
        <w:t>（本题共3小题，10分）</w:t>
      </w:r>
    </w:p>
    <w:p>
      <w:pPr>
        <w:ind w:firstLine="420"/>
      </w:pPr>
      <w:r>
        <w:rPr>
          <w:rFonts w:hint="eastAsia"/>
        </w:rPr>
        <w:t>阅读下面的文字，完成18～20题。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中国美学有八个字：“外师造化，中得心源”。“造化”就是生生不息的万物一体的世界，亦即中国美学说的“自然”。（▲）所以宗白华说：“一切美的光是来自心灵的源泉：没有心灵的映射，是无所谓美的。”这就是说，在中国美学看来，“心”是照亮美的光之源，没有美的心灵，就不能照亮世界万物的本真之美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心灵美，本质上是一种爱。这种爱，造就了精神的崇高。在全国抗击新冠肺炎疫情斗争中，涌现了一批又一批舍生忘死、奉献牺牲的英雄模范人物，他们体现了伟大的抗疫精神，</w:t>
      </w:r>
      <w:r>
        <w:rPr>
          <w:rFonts w:hint="eastAsia" w:ascii="楷体" w:hAnsi="楷体" w:eastAsia="楷体" w:cs="楷体"/>
          <w:u w:val="wave"/>
        </w:rPr>
        <w:t>体现了习近平总书记号召的“人民至上，生命至上”的信念</w:t>
      </w:r>
      <w:r>
        <w:rPr>
          <w:rFonts w:hint="eastAsia" w:ascii="楷体" w:hAnsi="楷体" w:eastAsia="楷体" w:cs="楷体"/>
        </w:rPr>
        <w:t>。他们就是“心灵美”的典范，这种“心灵美”就是大爱之心。所以，学校实施美育，首先要培养学生的“心灵美”。美育是对于学生自身的高尚情操的召唤，使青少年一颗美好的、爱的心灵，从而懂得珍惜生命，懂得爱天地万物。</w:t>
      </w:r>
    </w:p>
    <w:p>
      <w:r>
        <w:rPr>
          <w:rFonts w:hint="eastAsia"/>
        </w:rPr>
        <w:t>18.下列填入文中括号内的语句，衔接最恰当的一项是（3分）</w:t>
      </w:r>
    </w:p>
    <w:p>
      <w:pPr>
        <w:ind w:firstLine="210" w:firstLineChars="100"/>
      </w:pPr>
      <w:r>
        <w:rPr>
          <w:rFonts w:hint="eastAsia"/>
        </w:rPr>
        <w:t>A.“心”为照亮世界万物之源，“心源”是说世界万物就在这个“心”上映照、显现。</w:t>
      </w:r>
    </w:p>
    <w:p>
      <w:pPr>
        <w:ind w:firstLine="210" w:firstLineChars="100"/>
      </w:pPr>
      <w:r>
        <w:rPr>
          <w:rFonts w:hint="eastAsia"/>
        </w:rPr>
        <w:t>B.“心源”是说就在这个“心”上映照、显现世界万物，“心”为照亮世界万物之源。</w:t>
      </w:r>
    </w:p>
    <w:p>
      <w:pPr>
        <w:ind w:firstLine="210" w:firstLineChars="100"/>
      </w:pPr>
      <w:r>
        <w:rPr>
          <w:rFonts w:hint="eastAsia"/>
        </w:rPr>
        <w:t>C.“心”为照亮世界万物之源，“心源”就是在这个“心”上映照、显现世界万物。</w:t>
      </w:r>
    </w:p>
    <w:p>
      <w:pPr>
        <w:ind w:firstLine="210" w:firstLineChars="100"/>
      </w:pPr>
      <w:r>
        <w:rPr>
          <w:rFonts w:hint="eastAsia"/>
        </w:rPr>
        <w:t>D.“心源”是说“心”为照亮世界万物之源，世界万物就在这个“心”上映照、显现。</w:t>
      </w:r>
    </w:p>
    <w:p>
      <w:r>
        <w:rPr>
          <w:rFonts w:hint="eastAsia"/>
        </w:rPr>
        <w:t>19.下列各句中的引号，和画波浪线句子的引号用法相同的一项是（3分）</w:t>
      </w:r>
    </w:p>
    <w:p>
      <w:pPr>
        <w:ind w:firstLine="210" w:firstLineChars="100"/>
      </w:pPr>
      <w:r>
        <w:rPr>
          <w:rFonts w:hint="eastAsia"/>
        </w:rPr>
        <w:t>A.美国国会众议院议长佩洛西近日以人权问题为由呼吁抵制北京2022年冬奥会一事，彻底撕掉了自己“文明”的面具。</w:t>
      </w:r>
    </w:p>
    <w:p>
      <w:pPr>
        <w:ind w:firstLine="210" w:firstLineChars="100"/>
      </w:pPr>
      <w:r>
        <w:rPr>
          <w:rFonts w:hint="eastAsia"/>
        </w:rPr>
        <w:t>B.从“围墙守护者”行动开始以来，哈马斯由加沙地带向以色列领土发射了近3700枚火箭弹，其中近540枚失败发射落在加沙地带内。</w:t>
      </w:r>
    </w:p>
    <w:p>
      <w:pPr>
        <w:ind w:firstLine="210" w:firstLineChars="100"/>
      </w:pPr>
      <w:r>
        <w:rPr>
          <w:rFonts w:hint="eastAsia"/>
        </w:rPr>
        <w:t>C.“红旗跃过汀江，直下龙岩上杭。”进入新时代，闽西老区人民牢记嘱托，传承红色基因，接续奋斗，乡村振兴美丽画卷正徐徐展开。</w:t>
      </w:r>
    </w:p>
    <w:p>
      <w:pPr>
        <w:ind w:firstLine="210" w:firstLineChars="100"/>
      </w:pPr>
      <w:r>
        <w:rPr>
          <w:rFonts w:hint="eastAsia"/>
        </w:rPr>
        <w:t>D.走进位于上海市徐汇区凯南路新冠疫苗接种点，记者看到前来接种疫苗的市民络绎不绝，其中有不少人是奔着“打一针”来的。</w:t>
      </w:r>
    </w:p>
    <w:p>
      <w:r>
        <w:rPr>
          <w:rFonts w:hint="eastAsia"/>
        </w:rPr>
        <w:t>20.文中画横线的句子有两处错误，请修改。（4分）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（二）语言文字运用</w:t>
      </w:r>
      <w:r>
        <w:rPr>
          <w:rFonts w:hint="eastAsia" w:ascii="宋体" w:hAnsi="宋体" w:eastAsia="宋体" w:cs="宋体"/>
        </w:rPr>
        <w:t>Ⅱ</w:t>
      </w:r>
      <w:r>
        <w:rPr>
          <w:rFonts w:hint="eastAsia" w:ascii="黑体" w:hAnsi="黑体" w:eastAsia="黑体" w:cs="黑体"/>
        </w:rPr>
        <w:t>（本题共2小题，10分）</w:t>
      </w:r>
    </w:p>
    <w:p>
      <w:pPr>
        <w:ind w:firstLine="420"/>
      </w:pPr>
      <w:r>
        <w:rPr>
          <w:rFonts w:hint="eastAsia"/>
        </w:rPr>
        <w:t>阅读下面的文字，完成21～22题。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医生或营养师会告诉你，只要按时吃饭、合理膳食、正常锻炼，人体所需的各种营养元素都能均衡摄入，</w:t>
      </w:r>
      <w:r>
        <w:rPr>
          <w:rFonts w:hint="eastAsia" w:ascii="楷体" w:hAnsi="楷体" w:eastAsia="楷体" w:cs="楷体"/>
          <w:u w:val="single"/>
        </w:rPr>
        <w:t xml:space="preserve">  ①   </w:t>
      </w:r>
      <w:r>
        <w:rPr>
          <w:rFonts w:hint="eastAsia" w:ascii="楷体" w:hAnsi="楷体" w:eastAsia="楷体" w:cs="楷体"/>
        </w:rPr>
        <w:t>。但现在的年轻人可能并不听得进劝，比如熬夜伤肝那就吃护肝片；熬夜容易衰老，通过服用葡萄籽精华来抗氧化、抗衰老，来缓解熬夜所造成的身体损伤。这种错误的认知是，因为自己不规律作息对身体器官的伤害，应该通过对应的功能性食物来弥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但事实是，这些功能性食物，</w:t>
      </w:r>
      <w:r>
        <w:rPr>
          <w:rFonts w:hint="eastAsia" w:ascii="楷体" w:hAnsi="楷体" w:eastAsia="楷体" w:cs="楷体"/>
          <w:u w:val="single"/>
        </w:rPr>
        <w:t xml:space="preserve">   ②  </w:t>
      </w:r>
      <w:r>
        <w:rPr>
          <w:rFonts w:hint="eastAsia" w:ascii="楷体" w:hAnsi="楷体" w:eastAsia="楷体" w:cs="楷体"/>
        </w:rPr>
        <w:t xml:space="preserve"> ，甚至可以说没有效果。毕竟，有专业检测表明，功能性食物里的一些人体所需元素含量微不足道，补钙不如喝牛奶，补维生素不如吃水果蔬菜。因此，服用功能性食物，只是一种看似具有科学性的精神上的自我安慰。可能会有变化，但都远不如规律作息、合理膳食、适量运动，未得更有效果。这也表明了，</w:t>
      </w:r>
      <w:r>
        <w:rPr>
          <w:rFonts w:hint="eastAsia" w:ascii="楷体" w:hAnsi="楷体" w:eastAsia="楷体" w:cs="楷体"/>
          <w:u w:val="single"/>
        </w:rPr>
        <w:t xml:space="preserve">  ③  </w:t>
      </w:r>
      <w:r>
        <w:rPr>
          <w:rFonts w:hint="eastAsia" w:ascii="楷体" w:hAnsi="楷体" w:eastAsia="楷体" w:cs="楷体"/>
        </w:rPr>
        <w:t>是不科学的举动。</w:t>
      </w:r>
    </w:p>
    <w:p>
      <w:r>
        <w:rPr>
          <w:rFonts w:hint="eastAsia"/>
        </w:rPr>
        <w:t>21.在上文横线处补写恰当的语句，使整段文字语意完整连贯，内容贴切，逻辑严密，每处不超过15个字。（6分）</w:t>
      </w:r>
    </w:p>
    <w:p>
      <w:r>
        <w:rPr>
          <w:rFonts w:hint="eastAsia"/>
        </w:rPr>
        <w:t>22.将材料中的“服用功能性食物，只是一种看似具有科学性的精神上的自我安慰”这句话改为反问句与双重否定句，保持语意不变。（4分）</w:t>
      </w:r>
    </w:p>
    <w:p>
      <w:pPr>
        <w:rPr>
          <w:u w:val="single"/>
        </w:rPr>
      </w:pPr>
      <w:r>
        <w:rPr>
          <w:rFonts w:hint="eastAsia"/>
        </w:rPr>
        <w:t>（1）反问句：</w:t>
      </w:r>
      <w:r>
        <w:rPr>
          <w:rFonts w:hint="eastAsia"/>
          <w:u w:val="single"/>
        </w:rPr>
        <w:t xml:space="preserve">                                                                 </w:t>
      </w:r>
    </w:p>
    <w:p>
      <w:pPr>
        <w:rPr>
          <w:u w:val="single"/>
        </w:rPr>
      </w:pPr>
      <w:r>
        <w:rPr>
          <w:rFonts w:hint="eastAsia"/>
        </w:rPr>
        <w:t>（2）双重否定句：</w:t>
      </w:r>
      <w:r>
        <w:rPr>
          <w:rFonts w:hint="eastAsia"/>
          <w:u w:val="single"/>
        </w:rPr>
        <w:t xml:space="preserve">                                                            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四、写作（60分）</w:t>
      </w:r>
    </w:p>
    <w:p>
      <w:r>
        <w:rPr>
          <w:rFonts w:hint="eastAsia"/>
        </w:rPr>
        <w:t>23.阅读下面的材料，根据要求写作。（60分）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青春有你3》的一些粉丝后援团，为给“偶像”“爱豆”打榜投票而购买大量箱装牛奶，由于只需要瓶盖上的二维码，牛奶就雇人倒进下水道。而集范丞丞、关晓彤、张一山等明星演员的电视剧《曾少年》，在南京大学的鼓楼校区取景期间，南大学子们既没有围观，也没有尖叫，甚至连停下脚步来看一看、拍张照片的都没有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都是年轻人，一边是狂热无度，一边是毫不在乎。南大学子坦言，他们不是不追星，只不过他们崇拜的，是各行各业的领军人物，是那些为国家、民族和社会做出过重大贡献的人，而不是电视上那些花枝招展的明星。</w:t>
      </w:r>
    </w:p>
    <w:p>
      <w:pPr>
        <w:ind w:firstLine="420"/>
      </w:pPr>
      <w:r>
        <w:rPr>
          <w:rFonts w:hint="eastAsia"/>
        </w:rPr>
        <w:t>以上材料触发了作为高中生的你怎样的联想和感悟?请以“做有内涵的追星人”为主题写一篇文章。</w:t>
      </w:r>
    </w:p>
    <w:p>
      <w:pPr>
        <w:ind w:firstLine="420"/>
      </w:pPr>
      <w:r>
        <w:rPr>
          <w:rFonts w:hint="eastAsia"/>
        </w:rPr>
        <w:t>要求：综合材料，自选角度，确定立意；自拟标题；符合文体特征；不要套作，不得抄袭；不得泄露个人信息；不少于800字。</w:t>
      </w:r>
    </w:p>
    <w:p/>
    <w:p/>
    <w:p/>
    <w:p/>
    <w:p>
      <w:pPr>
        <w:jc w:val="center"/>
        <w:rPr>
          <w:color w:val="0000FF"/>
          <w:sz w:val="28"/>
          <w:szCs w:val="36"/>
        </w:rPr>
      </w:pPr>
      <w:r>
        <w:rPr>
          <w:rFonts w:hint="eastAsia"/>
          <w:color w:val="0000FF"/>
          <w:sz w:val="28"/>
          <w:szCs w:val="36"/>
        </w:rPr>
        <w:t>连云港市2020～2021 学年第二学期期末调研考试</w:t>
      </w:r>
    </w:p>
    <w:p>
      <w:pPr>
        <w:jc w:val="center"/>
        <w:rPr>
          <w:rFonts w:ascii="黑体" w:hAnsi="黑体" w:eastAsia="黑体" w:cs="黑体"/>
          <w:color w:val="0000FF"/>
          <w:sz w:val="36"/>
          <w:szCs w:val="44"/>
        </w:rPr>
      </w:pPr>
      <w:r>
        <w:rPr>
          <w:rFonts w:hint="eastAsia" w:ascii="黑体" w:hAnsi="黑体" w:eastAsia="黑体" w:cs="黑体"/>
          <w:color w:val="0000FF"/>
          <w:sz w:val="36"/>
          <w:szCs w:val="44"/>
        </w:rPr>
        <w:t>高二语文参考答案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一、 现代文阅读 （35 分） </w:t>
      </w:r>
    </w:p>
    <w:p>
      <w:r>
        <w:rPr>
          <w:rFonts w:hint="eastAsia"/>
        </w:rPr>
        <w:t xml:space="preserve">（一）现代文阅读 I（本题共 5 小题，19 分） </w:t>
      </w:r>
    </w:p>
    <w:p>
      <w:r>
        <w:rPr>
          <w:rFonts w:hint="eastAsia"/>
        </w:rPr>
        <w:t xml:space="preserve">1.（3 分）D（原文是“将更加深入人心”） </w:t>
      </w:r>
    </w:p>
    <w:p>
      <w:r>
        <w:rPr>
          <w:rFonts w:hint="eastAsia"/>
        </w:rPr>
        <w:t xml:space="preserve">2.（3 分）B（A，枚举不全面，条件绝对化。C，原文是“实现冬季供热的零碳热源”，改变 原意。D，原文是“现代化的必备”标志。） </w:t>
      </w:r>
    </w:p>
    <w:p>
      <w:r>
        <w:rPr>
          <w:rFonts w:hint="eastAsia"/>
        </w:rPr>
        <w:t xml:space="preserve">3.（3 分）C（是新的投资热点，不是实现碳中和的手段。） </w:t>
      </w:r>
    </w:p>
    <w:p>
      <w:r>
        <w:rPr>
          <w:rFonts w:hint="eastAsia"/>
        </w:rPr>
        <w:t>4.（4 分）（1）改变我国现有的能源产业格局；</w:t>
      </w:r>
    </w:p>
    <w:p>
      <w:r>
        <w:rPr>
          <w:rFonts w:hint="eastAsia"/>
        </w:rPr>
        <w:t>（2）改变石油地缘政治格局；</w:t>
      </w:r>
    </w:p>
    <w:p>
      <w:r>
        <w:rPr>
          <w:rFonts w:hint="eastAsia"/>
        </w:rPr>
        <w:t xml:space="preserve">（3）改变国际竞 争焦点。（每点 1 分，答出三点得 4 分。） </w:t>
      </w:r>
    </w:p>
    <w:p>
      <w:r>
        <w:rPr>
          <w:rFonts w:hint="eastAsia"/>
        </w:rPr>
        <w:t xml:space="preserve">5.（6 分）首先，提出在碳中和背景下，能源发展将带来重大变革；接着从“工业电气化” “交通运输电气化”“垃圾分类、节能减排”“增汇”四个方面具体阐述；最后阐述其重要变 革意义。（每点 2 分） </w:t>
      </w:r>
    </w:p>
    <w:p>
      <w:r>
        <w:rPr>
          <w:rFonts w:hint="eastAsia"/>
        </w:rPr>
        <w:t xml:space="preserve">（二）现代文阅读Ⅱ（本题共 4 小题，16 分） </w:t>
      </w:r>
    </w:p>
    <w:p>
      <w:r>
        <w:rPr>
          <w:rFonts w:hint="eastAsia"/>
        </w:rPr>
        <w:t xml:space="preserve">6.（3 分）D（“也写出了村民不识真英雄的愚昧”理解不当） </w:t>
      </w:r>
    </w:p>
    <w:p>
      <w:r>
        <w:rPr>
          <w:rFonts w:hint="eastAsia"/>
        </w:rPr>
        <w:t xml:space="preserve">7.（3 分）B（“魔术表演时的观众反映”是衬托。） </w:t>
      </w:r>
    </w:p>
    <w:p>
      <w:r>
        <w:rPr>
          <w:rFonts w:hint="eastAsia"/>
        </w:rPr>
        <w:t xml:space="preserve">8.（4 分）为保村民不得不指认儿子的无奈与愧疚；作为父亲不能保护儿子却主动牺牲儿子 的决绝；即将失去儿子的痛惜；将被村民误解为汉奸的难过。（评分建议：一点 1 分，答出 三点 4 分，意思对即可。） </w:t>
      </w:r>
    </w:p>
    <w:p>
      <w:r>
        <w:rPr>
          <w:rFonts w:hint="eastAsia"/>
        </w:rPr>
        <w:t xml:space="preserve">9.（6 分）“欲扬”：程咬铁为保护村民献出儿子生命的牺牲精神、勇报家仇国恨的反抗精神； “先抑”一写程咬铁指认八路的行为遭村民唾弃，二写程咬铁为了讨好日本兵变魔术的行为 遭村民谩骂。（每点 2 分） </w:t>
      </w:r>
    </w:p>
    <w:p>
      <w:r>
        <w:rPr>
          <w:rFonts w:hint="eastAsia" w:ascii="黑体" w:hAnsi="黑体" w:eastAsia="黑体" w:cs="黑体"/>
          <w:b/>
          <w:bCs/>
        </w:rPr>
        <w:t>二、古代诗文阅读（35 分）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（一）文言文阅读（本题共 5 小题，20 分） </w:t>
      </w:r>
    </w:p>
    <w:p>
      <w:r>
        <w:rPr>
          <w:rFonts w:hint="eastAsia"/>
        </w:rPr>
        <w:t xml:space="preserve">10.（3 分）C 11.（3 分）D（康熙是年号） </w:t>
      </w:r>
    </w:p>
    <w:p>
      <w:r>
        <w:rPr>
          <w:rFonts w:hint="eastAsia"/>
        </w:rPr>
        <w:t xml:space="preserve">12.（3 分）D（“即便驳不倒群臣”有误，应是群臣都驳不倒他） </w:t>
      </w:r>
    </w:p>
    <w:p>
      <w:r>
        <w:rPr>
          <w:rFonts w:hint="eastAsia"/>
        </w:rPr>
        <w:t>13.（4 分）（1）虽然想（和你）硬啰嗦几句，（但）终究一定（是）不能蒙受（您）考虑（我 的意见），所以（我）只是简单地给您写了封回信，不再一一为自己辩解。（得分点：“强聒” 1 分、“见察”1 分、“报”1 分，句意通畅 1 分） （4 分）</w:t>
      </w:r>
    </w:p>
    <w:p>
      <w:r>
        <w:rPr>
          <w:rFonts w:hint="eastAsia"/>
        </w:rPr>
        <w:t xml:space="preserve">（2）安石好学但是思想古板，以前讨论的时候，他的思想行为不切实际事理，如果 他做了官，（他的政策）肯定经常变更。（得分点：“泥古”1 分、“迂阔”1 分、省略句 1 分、 句意通畅 1 分） </w:t>
      </w:r>
    </w:p>
    <w:p>
      <w:r>
        <w:rPr>
          <w:rFonts w:hint="eastAsia"/>
        </w:rPr>
        <w:t xml:space="preserve">14.（3 分）司马光认为王安石变法会招致天下人怨恨诽谤，不利于社会稳定，反对变法；唐 介认为任用王安石会导致政策经常变更，不利于国家发展，反对变法；皇帝非常信任王安石， 坚决任用他，支持变法。（每点 1 分） 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</w:rPr>
        <w:t>【乙参考译文】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楷体"/>
        </w:rPr>
        <w:t xml:space="preserve">不久王安石担任直集贤院，在此之前，朝廷多次下达委任他担任馆阁职务的命令，他都 辞谢了；士大夫们认为他是无意显赫于世以求仕途畅达，都恨自己不能结识他，朝廷多次打 算委派他担任名利优厚的美官，只是怕他不就任。王安石因母亲去世离任，一直到英宗朝结 束，朝廷多次召他，他都不肯起复任职。 皇帝（宋仁宗）想启用王安石，唐介说：“安石很难担当起这个职务。”皇帝说：“（他）文学方面不可信任吗？经术方面不可信任吗？吏事方面不可信任吗？”唐介答：“安石好学 但是思想古板，以前讨论的时候，他的思想行为不切实际事理，如果他做了官，（他的）政 策肯定经常变更。”皇帝却不这样认为，最终（还是）任命王安石为参知政事，对（王安石） 说：“别人都不了解你，认为只知道经学数术，不清楚世务。”王安石答道：“经学数术正是 用来规划处理世务。”皇帝说：“你认为现在应该先实施什么政策？”王安石说：“要改变现 在的风气、礼节、习惯，公布新的法令，（这）正是现在所急需要做的事。”皇帝就采纳了（他 的意见）。 王安石性格倔强刚愎，遇事不管对与错，都坚持自己的意见，执意不肯改变。到议论变 法时，在朝百官都持不能变法的意见，王安石陈述儒家经义，提出自己的主张，辩论起来动 不动就是好几百字，大家都驳不倒他。他甚至说“天灾不足以畏惧，祖宗不足以效法，人们 的议论不足以忧虑”。朝廷内外老成持重的人几乎都被王安石解除官职了，他大量起用自己 门下轻薄而有点小聪明的年轻人。王安石当了很长时间的宰相，因为旱灾而引退，等到再担 任宰相，只过了一年多就被罢免了。直到神宗朝结束，也没有被再召回朝廷，前后共八年。 </w:t>
      </w:r>
    </w:p>
    <w:p>
      <w:r>
        <w:rPr>
          <w:rFonts w:hint="eastAsia" w:ascii="黑体" w:hAnsi="黑体" w:eastAsia="黑体" w:cs="黑体"/>
          <w:b/>
          <w:bCs/>
        </w:rPr>
        <w:t>（二）古代诗歌阅读（本题共 2 小题，9 分）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15.（3 分）B（应是“明点月华星辉，暗写波光水色”） </w:t>
      </w:r>
    </w:p>
    <w:p>
      <w:r>
        <w:rPr>
          <w:rFonts w:hint="eastAsia"/>
        </w:rPr>
        <w:t>16.（6 分）（1）写洞庭湖的平静优美，表达对洞庭湖景色的喜爱之情；</w:t>
      </w:r>
    </w:p>
    <w:p>
      <w:r>
        <w:rPr>
          <w:rFonts w:hint="eastAsia"/>
        </w:rPr>
        <w:t>（2）写洞庭湖的浩淼 和开阔，流露出作者以世间万物主人公自居的豪迈之情；</w:t>
      </w:r>
    </w:p>
    <w:p>
      <w:r>
        <w:rPr>
          <w:rFonts w:hint="eastAsia"/>
        </w:rPr>
        <w:t>（3）“无人可说”，表明作者内心深 处的孤独之情；</w:t>
      </w:r>
    </w:p>
    <w:p>
      <w:r>
        <w:rPr>
          <w:rFonts w:hint="eastAsia"/>
        </w:rPr>
        <w:t>（4）写月夜之景，流露出作者的悠然自得和坦荡旷达之情；</w:t>
      </w:r>
    </w:p>
    <w:p>
      <w:r>
        <w:rPr>
          <w:rFonts w:hint="eastAsia"/>
        </w:rPr>
        <w:t>（5）以孤月为伴， 引清光自照，表现了不为人所了解也无须别人了解的孤高之情；</w:t>
      </w:r>
    </w:p>
    <w:p>
      <w:r>
        <w:rPr>
          <w:rFonts w:hint="eastAsia"/>
        </w:rPr>
        <w:t xml:space="preserve">（6）为人高洁而遭贬，流露 出不改初衷的超然物外的自信与旷达之情。（每点 2 分，答出 3 点、意思对即可） </w:t>
      </w:r>
    </w:p>
    <w:p>
      <w:r>
        <w:rPr>
          <w:rFonts w:hint="eastAsia" w:ascii="黑体" w:hAnsi="黑体" w:eastAsia="黑体" w:cs="黑体"/>
          <w:b/>
          <w:bCs/>
        </w:rPr>
        <w:t>（三）名篇名句默写（本题共 1 小题，6 分）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17. （1）矮纸斜行闲作草 晴窗细乳戏分茶 </w:t>
      </w:r>
    </w:p>
    <w:p>
      <w:r>
        <w:rPr>
          <w:rFonts w:hint="eastAsia"/>
        </w:rPr>
        <w:t xml:space="preserve">（2）自古一贤能制难 有金汤便可无张许 </w:t>
      </w:r>
    </w:p>
    <w:p>
      <w:r>
        <w:rPr>
          <w:rFonts w:hint="eastAsia"/>
        </w:rPr>
        <w:t xml:space="preserve">（3）凤箫声动 一夜鱼龙舞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三、语言文字运用（20 分）</w:t>
      </w:r>
    </w:p>
    <w:p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b/>
          <w:bCs/>
        </w:rPr>
        <w:t xml:space="preserve">（一）语言文字运用Ⅰ（本题共 3 小题，10 分） </w:t>
      </w:r>
    </w:p>
    <w:p>
      <w:r>
        <w:rPr>
          <w:rFonts w:hint="eastAsia"/>
        </w:rPr>
        <w:t xml:space="preserve">18.（3 分）D </w:t>
      </w:r>
    </w:p>
    <w:p>
      <w:r>
        <w:rPr>
          <w:rFonts w:hint="eastAsia"/>
        </w:rPr>
        <w:t xml:space="preserve">19.（3 分）C（C 项与原文都表引用；A，表讽刺和否定；B，表特定称谓；D，表特殊含义或 强调） </w:t>
      </w:r>
    </w:p>
    <w:p>
      <w:r>
        <w:rPr>
          <w:rFonts w:hint="eastAsia"/>
        </w:rPr>
        <w:t xml:space="preserve">20.（4 分）美育是对学生自身的高尚情操的召唤，使青少年具有一颗美好的、爱的心灵。 （“对于”改为“对”；补出残缺的谓语“具有”。每改对 1 处得 2 分，其它修改合乎语法规 范也可得分。） </w:t>
      </w:r>
    </w:p>
    <w:p>
      <w:r>
        <w:rPr>
          <w:rFonts w:hint="eastAsia"/>
        </w:rPr>
        <w:t xml:space="preserve">（二）语言文字运用 II （本题共 2 小题，10 分） </w:t>
      </w:r>
    </w:p>
    <w:p>
      <w:r>
        <w:rPr>
          <w:rFonts w:hint="eastAsia"/>
        </w:rPr>
        <w:t xml:space="preserve">21.（6 分）①无需额外食用功能性食物；②基本不起什么作用；③想靠功能性食物保持健康 身体（必须围绕核心词“功能性食物”补写，意思对且不超过字数即可，每点 2 分） </w:t>
      </w:r>
    </w:p>
    <w:p>
      <w:r>
        <w:rPr>
          <w:rFonts w:hint="eastAsia"/>
        </w:rPr>
        <w:t xml:space="preserve">22.（6 分）（1）服用功能性食物，难道不只是一种看似具有科学性的精神上的自我安慰吗？ （2）服用功能性食物，不能不说只是一种看似具有科学性的精神上的自我安慰。（每点 2 分） </w:t>
      </w:r>
      <w:r>
        <w:rPr>
          <w:rFonts w:hint="eastAsia" w:ascii="黑体" w:hAnsi="黑体" w:eastAsia="黑体" w:cs="黑体"/>
          <w:b/>
          <w:bCs/>
        </w:rPr>
        <w:t>四、写作（60 分）</w:t>
      </w:r>
      <w:r>
        <w:rPr>
          <w:rFonts w:hint="eastAsia"/>
        </w:rPr>
        <w:t xml:space="preserve">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审题（一）</w:t>
      </w:r>
    </w:p>
    <w:p>
      <w:pPr>
        <w:ind w:firstLine="420"/>
      </w:pPr>
      <w:r>
        <w:rPr>
          <w:rFonts w:hint="eastAsia"/>
        </w:rPr>
        <w:t xml:space="preserve">材料 材料共两段。第一段陈述了两类人追星的态度。粉丝后援团为支持心中的所谓“明星”， 打榜投票不惜耗费大量钱财，无厘头捧“星”狂热无度，他们肤浅狂悖的行为，践踏人类良 知与社会底线。而南大学子面对在校园取景的影星，则波澜不惊，视若无睹，坦然面对，毫 不在乎。第二段材料将上面的两则事例进行对比，且阐明南大学子不是不追星，而是他们心 中的明星是对社会有贡献的人物，暗示对南大学子言行肯定与赞赏。 材料对比鲜明，启发考生思考在追星方面应持有正确的态度。目的是培养学生正确的“三 观”（世界观、人生观、价值观）。体现了“立德树人”的育人原则，具有正向引导的积极意义和现实意义。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（二）任务 </w:t>
      </w:r>
    </w:p>
    <w:p>
      <w:r>
        <w:rPr>
          <w:rFonts w:hint="eastAsia"/>
        </w:rPr>
        <w:t xml:space="preserve">1.体裁:材料要求以“触发高中生的联想与感悟”为入手点，应以议论文为主。 </w:t>
      </w:r>
    </w:p>
    <w:p>
      <w:r>
        <w:rPr>
          <w:rFonts w:hint="eastAsia"/>
        </w:rPr>
        <w:t xml:space="preserve">2.情境: 文章应从追星主体为年轻人的角度来阐述感受与思考。考生应结合材料，从自身出 发，认识自己应树立正确追星观念，做一个“有内涵”追星人，要写出自己对此的个性思 考和真情实感。 </w:t>
      </w:r>
    </w:p>
    <w:p>
      <w:r>
        <w:rPr>
          <w:rFonts w:hint="eastAsia"/>
        </w:rPr>
        <w:t xml:space="preserve">3.主题:如何做一个“有内涵的追星人”。文章应立足“有内涵”，结合“追星”来分析阐述。 写作时要扣住“三观正”“正能量”这一主题，阐述一名青少年学生对此应有的思考。要 从“我”的角度思考，阐述如何做有内涵追星人，为自身的成长成才明确奋斗方向与目标， 进而做一个有益于国家社会人。 </w:t>
      </w:r>
    </w:p>
    <w:p>
      <w:r>
        <w:rPr>
          <w:rFonts w:hint="eastAsia"/>
        </w:rPr>
        <w:t xml:space="preserve">4.要求：文章要写出对材料内容的思考，重点是对“内涵”的思考。其中，“选好角度”是 一个明确的指引，提醒考生不必强求面面俱到，可选取材料肯定或否定的某个方面，结合 主题要求，谋篇布局，完成写作。 </w:t>
      </w:r>
    </w:p>
    <w:p>
      <w:r>
        <w:rPr>
          <w:rFonts w:hint="eastAsia"/>
        </w:rPr>
        <w:t xml:space="preserve">5.建议：学生对“有内涵”的分析与阐释要扣住以下提醒。 “内涵”一般指人的内在涵养或素质。 “有内涵”是一个人有其具有的内在的独特气质。应涉及的内容——要具有“三观”正 确、家国情怀、责任担当、心态阳光、品质高尚、精神昂扬、自信坚韧、积极向上、求知欲 强等品质。 “星”可涉及方面——对国家有贡献、对社会有积极影响、能体现核心价值观、人生充 满正能量的各行各业人才。 判分（一）判分原则 作文阅卷要公正公平；坚持内容与形式统一的原则，注重考查考生运用祖国语言文字表 情达意的能力，要从切题、立意、选材、结构、文体等写作基本能力和语文素养诸方面进行 全面衡量，综合量分。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（二）评分等级 </w:t>
      </w:r>
    </w:p>
    <w:p>
      <w:pPr>
        <w:ind w:firstLine="210" w:firstLineChars="100"/>
      </w:pPr>
      <w:r>
        <w:rPr>
          <w:rFonts w:hint="eastAsia"/>
        </w:rPr>
        <w:t>本次评分为四等七类。略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（三）评分提示 </w:t>
      </w:r>
    </w:p>
    <w:p>
      <w:r>
        <w:rPr>
          <w:rFonts w:hint="eastAsia"/>
        </w:rPr>
        <w:t xml:space="preserve">1.考生能扣住“有内涵”与“星”行文，即视为符合题意，符合二类卷打分要求。 </w:t>
      </w:r>
    </w:p>
    <w:p>
      <w:r>
        <w:rPr>
          <w:rFonts w:hint="eastAsia"/>
        </w:rPr>
        <w:t xml:space="preserve">2.全文偏离“做有内涵追星人”，或只写“做有内涵的人”不写“追星”，或未体现青年 人这一主体，最高不超过 29 分。 </w:t>
      </w:r>
    </w:p>
    <w:p>
      <w:r>
        <w:rPr>
          <w:rFonts w:hint="eastAsia"/>
        </w:rPr>
        <w:t xml:space="preserve">3.全文完全脱离材料及主题，最高不超过 23 分。 </w:t>
      </w:r>
    </w:p>
    <w:p>
      <w:r>
        <w:rPr>
          <w:rFonts w:hint="eastAsia"/>
        </w:rPr>
        <w:t xml:space="preserve">4.为了从严要求学生审题，避免高考失误。要求考生没有议论文的格式，原则上不超过 40 分。5.鼓励对优秀作文敢于打高分，对差作文打低分，拉开差距，坚决反对只打保险分，要 通过客观公正的阅卷充分发挥模考的效能。 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（四）个案处理 </w:t>
      </w:r>
    </w:p>
    <w:p>
      <w:r>
        <w:rPr>
          <w:rFonts w:hint="eastAsia"/>
        </w:rPr>
        <w:t xml:space="preserve">1.经“查重”，确认抄袭的，其中二分之一篇幅与原作相同的，原则上不超过 23 分；三 分之二篇幅与原作相同的，原则上不超过 10 分；内容基本相同的，最高不超过 5 分。 </w:t>
      </w:r>
    </w:p>
    <w:p>
      <w:r>
        <w:rPr>
          <w:rFonts w:hint="eastAsia"/>
        </w:rPr>
        <w:t xml:space="preserve">2.写成诗歌的，一律提交专家组处理。 3.完篇而字数不足，正常评分之后，再扣字数不足分，每少 50 字扣 1 分，扣满 3 分为 止；明显未完篇的文章，视篇幅和内容的实际情况而定，但最高不能超过 40 分（不满 100 字， 0～4 分；200 字左右，5～8 分；300 字左右，9～15 分；400 字左右，16～25 分；500 字左 右，26～35 分； 600 字左右，36～40 分）；未完篇的文章不再扣字数不足分。 </w:t>
      </w:r>
    </w:p>
    <w:p>
      <w:r>
        <w:rPr>
          <w:rFonts w:hint="eastAsia"/>
        </w:rPr>
        <w:t xml:space="preserve">4.游戏高考、游戏人生、语言格调低下的“问题卷”，评分最高不得超过 35 分；凡思想 情感庸俗低下，即使是切题完篇，评分最高不得超过 17 分；如果内容恶俗不堪，评分最高 不超过 8 分；政治倾向有问题的，一律提交专家组处理。 </w:t>
      </w:r>
    </w:p>
    <w:p>
      <w:r>
        <w:rPr>
          <w:rFonts w:hint="eastAsia"/>
        </w:rPr>
        <w:t>5.卷面、错别字扣分，每错（别）字扣 1 分，扣满 5 分为止。 6.不写作文题目的，扣 2 分。</w:t>
      </w:r>
    </w:p>
    <w:p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635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图片 1000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6F06"/>
    <w:rsid w:val="6EB26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2021-06-27T14:47:00Z</dcterms:created>
  <dc:creator>Administrator</dc:creator>
  <cp:lastModifiedBy>Administrator</cp:lastModifiedBy>
  <dcterms:modified xsi:type="dcterms:W3CDTF">2021-06-27T14:48:00Z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