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Times New Roman" w:hAnsi="Times New Roman"/>
          <w:b/>
          <w:color w:val="333333"/>
          <w:sz w:val="30"/>
          <w:szCs w:val="30"/>
        </w:rPr>
      </w:pPr>
      <w:r>
        <w:rPr>
          <w:rFonts w:hint="eastAsia" w:ascii="Times New Roman" w:hAnsi="Times New Roman"/>
          <w:b/>
          <w:color w:val="333333"/>
          <w:sz w:val="30"/>
          <w:szCs w:val="30"/>
        </w:rPr>
        <w:t>河北省50所学校2020-2021学年高二下学期5月联考</w:t>
      </w:r>
      <w:r>
        <w:rPr>
          <w:rFonts w:hint="eastAsia" w:ascii="Times New Roman" w:hAnsi="Times New Roman"/>
          <w:b/>
          <w:color w:val="333333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11963400</wp:posOffset>
            </wp:positionH>
            <wp:positionV relativeFrom="topMargin">
              <wp:posOffset>11988800</wp:posOffset>
            </wp:positionV>
            <wp:extent cx="431800" cy="431800"/>
            <wp:effectExtent l="0" t="0" r="6350" b="6350"/>
            <wp:wrapNone/>
            <wp:docPr id="100014" name="图片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8" w:lineRule="auto"/>
        <w:jc w:val="center"/>
        <w:rPr>
          <w:rFonts w:ascii="Times New Roman" w:hAnsi="Times New Roman"/>
          <w:b/>
          <w:color w:val="333333"/>
          <w:sz w:val="30"/>
          <w:szCs w:val="30"/>
        </w:rPr>
      </w:pPr>
      <w:r>
        <w:rPr>
          <w:rFonts w:hint="eastAsia" w:ascii="Times New Roman" w:hAnsi="Times New Roman"/>
          <w:b/>
          <w:color w:val="333333"/>
          <w:sz w:val="30"/>
          <w:szCs w:val="30"/>
        </w:rPr>
        <w:t>地理</w:t>
      </w:r>
    </w:p>
    <w:p>
      <w:pPr>
        <w:spacing w:line="288" w:lineRule="auto"/>
        <w:jc w:val="center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本试卷满分100分，考试用时75分钟。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注意事项：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1．答题前，考生务必将自己的姓名、考生号、考场号、座位号填写在答题卡上。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2．回答选择题时，选出每小题答案后，用铅笔把答题卡上对应题目的答案标号涂黑。如需改动，用橡皮擦干净后，再选涂其他答案标号。回答非选择题时，将答案写在答题卡上。写在本试卷上无效。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3．考试结束后，将本试卷和答题卡一并交回。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4．本试卷主要考试内容：必修1第一章至第二章、中国地理、旅游地理、环境保护。</w:t>
      </w:r>
    </w:p>
    <w:p>
      <w:pPr>
        <w:spacing w:line="288" w:lineRule="auto"/>
        <w:rPr>
          <w:rFonts w:ascii="Times New Roman" w:hAnsi="Times New Roman"/>
          <w:b/>
          <w:color w:val="333333"/>
        </w:rPr>
      </w:pPr>
      <w:r>
        <w:rPr>
          <w:rFonts w:hint="eastAsia" w:ascii="Times New Roman" w:hAnsi="Times New Roman"/>
          <w:b/>
          <w:color w:val="333333"/>
        </w:rPr>
        <w:t>一、选择题：本题共15小题，每小题3分，共4分。在每小题给出的四个选项中，只有一项是符合题目要求的。</w:t>
      </w:r>
    </w:p>
    <w:p>
      <w:pPr>
        <w:spacing w:line="288" w:lineRule="auto"/>
        <w:ind w:firstLine="420"/>
        <w:rPr>
          <w:rFonts w:ascii="楷体" w:hAnsi="楷体" w:eastAsia="楷体"/>
          <w:color w:val="333333"/>
        </w:rPr>
      </w:pPr>
      <w:r>
        <w:rPr>
          <w:rFonts w:hint="eastAsia" w:ascii="楷体" w:hAnsi="楷体" w:eastAsia="楷体"/>
          <w:color w:val="333333"/>
        </w:rPr>
        <w:t>图1示意我国四条山脉位置。据此完成</w:t>
      </w:r>
      <w:r>
        <w:rPr>
          <w:rFonts w:ascii="Times New Roman" w:hAnsi="Times New Roman" w:eastAsia="楷体"/>
          <w:color w:val="333333"/>
        </w:rPr>
        <w:t>1~2</w:t>
      </w:r>
      <w:r>
        <w:rPr>
          <w:rFonts w:hint="eastAsia" w:ascii="楷体" w:hAnsi="楷体" w:eastAsia="楷体"/>
          <w:color w:val="333333"/>
        </w:rPr>
        <w:t>题。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4884420" cy="1196340"/>
            <wp:effectExtent l="0" t="0" r="1143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4843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1．以上四条山脉中，季风区和非季风区分界线经过的有（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A．a、b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B．b、c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C．a、d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D．c、d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2．a山脉</w:t>
      </w:r>
    </w:p>
    <w:p>
      <w:pPr>
        <w:tabs>
          <w:tab w:val="left" w:pos="3402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A．冬季降水较多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B．西侧是内蒙古高原</w:t>
      </w:r>
    </w:p>
    <w:p>
      <w:pPr>
        <w:tabs>
          <w:tab w:val="left" w:pos="3402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C．地处黄河流域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D．东侧地势较西侧低平</w:t>
      </w:r>
    </w:p>
    <w:p>
      <w:pPr>
        <w:spacing w:line="288" w:lineRule="auto"/>
        <w:ind w:firstLine="420"/>
        <w:rPr>
          <w:rFonts w:ascii="Times New Roman" w:hAnsi="Times New Roman" w:eastAsia="楷体"/>
          <w:color w:val="333333"/>
        </w:rPr>
      </w:pPr>
      <w:r>
        <w:rPr>
          <w:rFonts w:ascii="Times New Roman" w:hAnsi="Times New Roman" w:eastAsia="楷体"/>
          <w:color w:val="333333"/>
        </w:rPr>
        <w:t>图2示意渭河流域及其干支流分布。据此完成3~5题。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4175760" cy="2385060"/>
            <wp:effectExtent l="0" t="0" r="1524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6122" cy="23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3．渭河水最终（    ）</w:t>
      </w:r>
    </w:p>
    <w:p>
      <w:pPr>
        <w:tabs>
          <w:tab w:val="left" w:pos="3544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A．通过黄河流入黄海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B．通过黄河流入渤海</w:t>
      </w:r>
    </w:p>
    <w:p>
      <w:pPr>
        <w:tabs>
          <w:tab w:val="left" w:pos="3544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C．通过长江流入东海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D．通过长江流入南海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4．下列关于渭河水文特征的叙述，正确的是（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 xml:space="preserve">①含沙量大 </w:t>
      </w:r>
      <w:r>
        <w:rPr>
          <w:rFonts w:ascii="Times New Roman" w:hAnsi="Times New Roman"/>
          <w:color w:val="333333"/>
        </w:rPr>
        <w:t xml:space="preserve">   </w:t>
      </w:r>
      <w:r>
        <w:rPr>
          <w:rFonts w:hint="eastAsia" w:ascii="Times New Roman" w:hAnsi="Times New Roman"/>
          <w:color w:val="333333"/>
        </w:rPr>
        <w:t xml:space="preserve">②冬季有结冰期 </w:t>
      </w:r>
      <w:r>
        <w:rPr>
          <w:rFonts w:ascii="Times New Roman" w:hAnsi="Times New Roman"/>
          <w:color w:val="333333"/>
        </w:rPr>
        <w:t xml:space="preserve">   </w:t>
      </w:r>
      <w:r>
        <w:rPr>
          <w:rFonts w:hint="eastAsia" w:ascii="Times New Roman" w:hAnsi="Times New Roman"/>
          <w:color w:val="333333"/>
        </w:rPr>
        <w:t xml:space="preserve">③全年水量较稳定 </w:t>
      </w:r>
      <w:r>
        <w:rPr>
          <w:rFonts w:ascii="Times New Roman" w:hAnsi="Times New Roman"/>
          <w:color w:val="333333"/>
        </w:rPr>
        <w:t xml:space="preserve">  </w:t>
      </w:r>
      <w:r>
        <w:rPr>
          <w:rFonts w:hint="eastAsia" w:ascii="Times New Roman" w:hAnsi="Times New Roman"/>
          <w:color w:val="333333"/>
        </w:rPr>
        <w:t>④冬季水量大，夏季水量小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A．①②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B．②③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C．①③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D．②④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5．与北岸支流相比，渭河南岸支流平均流程较短，其主要原因是（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A．北岸地区地表崎岖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B．南岸地区气候干旱，降水稀少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C．南岸地区地表平缓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D．南侧分水岭距离渭河干流较近</w:t>
      </w:r>
    </w:p>
    <w:p>
      <w:pPr>
        <w:spacing w:line="288" w:lineRule="auto"/>
        <w:ind w:firstLine="420"/>
        <w:rPr>
          <w:rFonts w:ascii="Times New Roman" w:hAnsi="Times New Roman" w:eastAsia="楷体"/>
          <w:color w:val="333333"/>
        </w:rPr>
      </w:pPr>
      <w:r>
        <w:rPr>
          <w:rFonts w:ascii="Times New Roman" w:hAnsi="Times New Roman" w:eastAsia="楷体"/>
          <w:color w:val="333333"/>
        </w:rPr>
        <w:t>新疆是中国三大棉区之一，每年棉花产量占全国的三分之一左右，占全球产量8%左右。新疆也是我国优质水果的重要产区，被誉为</w:t>
      </w:r>
      <w:r>
        <w:rPr>
          <w:rFonts w:asciiTheme="minorEastAsia" w:hAnsiTheme="minorEastAsia" w:eastAsiaTheme="minorEastAsia"/>
          <w:color w:val="333333"/>
        </w:rPr>
        <w:t>“</w:t>
      </w:r>
      <w:r>
        <w:rPr>
          <w:rFonts w:ascii="Times New Roman" w:hAnsi="Times New Roman" w:eastAsia="楷体"/>
          <w:color w:val="333333"/>
        </w:rPr>
        <w:t>世界果盘</w:t>
      </w:r>
      <w:r>
        <w:rPr>
          <w:rFonts w:asciiTheme="minorEastAsia" w:hAnsiTheme="minorEastAsia" w:eastAsiaTheme="minorEastAsia"/>
          <w:color w:val="333333"/>
        </w:rPr>
        <w:t>”</w:t>
      </w:r>
      <w:r>
        <w:rPr>
          <w:rFonts w:ascii="Times New Roman" w:hAnsi="Times New Roman" w:eastAsia="楷体"/>
          <w:color w:val="333333"/>
        </w:rPr>
        <w:t>。图3为新疆棉花主要产地分布示意图。据此完成6~8题。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2887980" cy="175260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8230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6．新疆棉花种植区主要分布在（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 xml:space="preserve">①暖温带 </w:t>
      </w:r>
      <w:r>
        <w:rPr>
          <w:rFonts w:ascii="Times New Roman" w:hAnsi="Times New Roman"/>
          <w:color w:val="333333"/>
        </w:rPr>
        <w:t xml:space="preserve">   </w:t>
      </w:r>
      <w:r>
        <w:rPr>
          <w:rFonts w:hint="eastAsia" w:ascii="Times New Roman" w:hAnsi="Times New Roman"/>
          <w:color w:val="333333"/>
        </w:rPr>
        <w:t xml:space="preserve">②中温带 </w:t>
      </w:r>
      <w:r>
        <w:rPr>
          <w:rFonts w:ascii="Times New Roman" w:hAnsi="Times New Roman"/>
          <w:color w:val="333333"/>
        </w:rPr>
        <w:t xml:space="preserve">   </w:t>
      </w:r>
      <w:r>
        <w:rPr>
          <w:rFonts w:hint="eastAsia" w:ascii="Times New Roman" w:hAnsi="Times New Roman"/>
          <w:color w:val="333333"/>
        </w:rPr>
        <w:t xml:space="preserve">③准噶尔盆地的边缘 </w:t>
      </w:r>
      <w:r>
        <w:rPr>
          <w:rFonts w:ascii="Times New Roman" w:hAnsi="Times New Roman"/>
          <w:color w:val="333333"/>
        </w:rPr>
        <w:t xml:space="preserve">   </w:t>
      </w:r>
      <w:r>
        <w:rPr>
          <w:rFonts w:hint="eastAsia" w:ascii="Times New Roman" w:hAnsi="Times New Roman"/>
          <w:color w:val="333333"/>
        </w:rPr>
        <w:t>④塔里木盆地的边缘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A．①③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B．①④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C．②③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D．②④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7．新疆种植棉花的优势自然条件有（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 xml:space="preserve">①夏季光热充足 </w:t>
      </w:r>
      <w:r>
        <w:rPr>
          <w:rFonts w:ascii="Times New Roman" w:hAnsi="Times New Roman"/>
          <w:color w:val="333333"/>
        </w:rPr>
        <w:t xml:space="preserve">   </w:t>
      </w:r>
      <w:r>
        <w:rPr>
          <w:rFonts w:hint="eastAsia" w:ascii="Times New Roman" w:hAnsi="Times New Roman"/>
          <w:color w:val="333333"/>
        </w:rPr>
        <w:t>②大陆性气候，昼夜温差较小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 xml:space="preserve">③有高山冰雪融水和地下水灌溉 </w:t>
      </w:r>
      <w:r>
        <w:rPr>
          <w:rFonts w:ascii="Times New Roman" w:hAnsi="Times New Roman"/>
          <w:color w:val="333333"/>
        </w:rPr>
        <w:t xml:space="preserve">    </w:t>
      </w:r>
      <w:r>
        <w:rPr>
          <w:rFonts w:hint="eastAsia" w:ascii="Times New Roman" w:hAnsi="Times New Roman"/>
          <w:color w:val="333333"/>
        </w:rPr>
        <w:t>④盆地边缘地势较平坦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A．①③④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B．①②④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C．②③④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D．①②③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8．新疆盛产的水果主要有（    ）</w:t>
      </w:r>
    </w:p>
    <w:p>
      <w:pPr>
        <w:tabs>
          <w:tab w:val="left" w:pos="3544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A．柑橘、香梨、菠萝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B．香蕉、菠萝、柑橘</w:t>
      </w:r>
    </w:p>
    <w:p>
      <w:pPr>
        <w:tabs>
          <w:tab w:val="left" w:pos="3544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C．葡萄、甜瓜、香蕉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D．葡萄、甜瓜、香梨</w:t>
      </w:r>
    </w:p>
    <w:p>
      <w:pPr>
        <w:spacing w:line="288" w:lineRule="auto"/>
        <w:ind w:firstLine="420"/>
        <w:rPr>
          <w:rFonts w:ascii="Times New Roman" w:hAnsi="Times New Roman" w:eastAsia="楷体"/>
          <w:color w:val="333333"/>
        </w:rPr>
      </w:pPr>
      <w:r>
        <w:rPr>
          <w:rFonts w:ascii="Times New Roman" w:hAnsi="Times New Roman" w:eastAsia="楷体"/>
          <w:color w:val="333333"/>
        </w:rPr>
        <w:t>台风</w:t>
      </w:r>
      <w:r>
        <w:rPr>
          <w:rFonts w:asciiTheme="minorEastAsia" w:hAnsiTheme="minorEastAsia" w:eastAsiaTheme="minorEastAsia"/>
          <w:color w:val="333333"/>
        </w:rPr>
        <w:t>“</w:t>
      </w:r>
      <w:r>
        <w:rPr>
          <w:rFonts w:ascii="楷体" w:hAnsi="楷体" w:eastAsia="楷体"/>
          <w:color w:val="333333"/>
        </w:rPr>
        <w:t>天鹅</w:t>
      </w:r>
      <w:r>
        <w:rPr>
          <w:rFonts w:asciiTheme="minorEastAsia" w:hAnsiTheme="minorEastAsia" w:eastAsiaTheme="minorEastAsia"/>
          <w:color w:val="333333"/>
        </w:rPr>
        <w:t>”</w:t>
      </w:r>
      <w:r>
        <w:rPr>
          <w:rFonts w:ascii="Times New Roman" w:hAnsi="Times New Roman" w:eastAsia="楷体"/>
          <w:color w:val="333333"/>
        </w:rPr>
        <w:t>（图4）于2020年10月29日3时许在关岛西北洋面上被命名，随后一路向偏西转西偏南方向移动，强度迅速增大，成为中央气象台认定的2020年最强台风，并于11月1日5时50分左右在菲律宾卡坦端内斯岛沿海登陆，登陆时中心附近最大风力达到17级（65米/秒）。据此完成9~10题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2247900" cy="1905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8095" cy="19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828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9．超强台风</w:t>
      </w:r>
      <w:r>
        <w:rPr>
          <w:rFonts w:hint="eastAsia" w:asciiTheme="minorEastAsia" w:hAnsiTheme="minorEastAsia" w:eastAsiaTheme="minorEastAsia"/>
          <w:color w:val="333333"/>
        </w:rPr>
        <w:t>“</w:t>
      </w:r>
      <w:r>
        <w:rPr>
          <w:rFonts w:hint="eastAsia" w:ascii="Times New Roman" w:hAnsi="Times New Roman"/>
          <w:color w:val="333333"/>
        </w:rPr>
        <w:t>天鹅</w:t>
      </w:r>
      <w:r>
        <w:rPr>
          <w:rFonts w:hint="eastAsia" w:asciiTheme="minorEastAsia" w:hAnsiTheme="minorEastAsia" w:eastAsiaTheme="minorEastAsia"/>
          <w:color w:val="333333"/>
        </w:rPr>
        <w:t>”</w:t>
      </w:r>
      <w:r>
        <w:rPr>
          <w:rFonts w:hint="eastAsia" w:ascii="Times New Roman" w:hAnsi="Times New Roman"/>
          <w:color w:val="333333"/>
        </w:rPr>
        <w:t>对菲律宾卡坦端内斯岛的破坏力来自（    ）</w:t>
      </w:r>
    </w:p>
    <w:p>
      <w:pPr>
        <w:tabs>
          <w:tab w:val="left" w:pos="3828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A．强风、高温和火灾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B．风暴潮、冻害和强风</w:t>
      </w:r>
    </w:p>
    <w:p>
      <w:pPr>
        <w:tabs>
          <w:tab w:val="left" w:pos="3828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C．洪涝高温和火灾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D．强风、暴雨和风暴潮</w:t>
      </w:r>
    </w:p>
    <w:p>
      <w:pPr>
        <w:tabs>
          <w:tab w:val="left" w:pos="3828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10．在台风</w:t>
      </w:r>
      <w:r>
        <w:rPr>
          <w:rFonts w:hint="eastAsia" w:asciiTheme="minorEastAsia" w:hAnsiTheme="minorEastAsia" w:eastAsiaTheme="minorEastAsia"/>
          <w:color w:val="333333"/>
        </w:rPr>
        <w:t>“</w:t>
      </w:r>
      <w:r>
        <w:rPr>
          <w:rFonts w:hint="eastAsia" w:ascii="Times New Roman" w:hAnsi="Times New Roman"/>
          <w:color w:val="333333"/>
        </w:rPr>
        <w:t>天鹅</w:t>
      </w:r>
      <w:r>
        <w:rPr>
          <w:rFonts w:hint="eastAsia" w:asciiTheme="minorEastAsia" w:hAnsiTheme="minorEastAsia" w:eastAsiaTheme="minorEastAsia"/>
          <w:color w:val="333333"/>
        </w:rPr>
        <w:t>”</w:t>
      </w:r>
      <w:r>
        <w:rPr>
          <w:rFonts w:hint="eastAsia" w:ascii="Times New Roman" w:hAnsi="Times New Roman"/>
          <w:color w:val="333333"/>
        </w:rPr>
        <w:t>的</w:t>
      </w:r>
      <w:r>
        <w:rPr>
          <w:rFonts w:hint="eastAsia" w:asciiTheme="minorEastAsia" w:hAnsiTheme="minorEastAsia" w:eastAsiaTheme="minorEastAsia"/>
          <w:color w:val="333333"/>
        </w:rPr>
        <w:t>“</w:t>
      </w:r>
      <w:r>
        <w:rPr>
          <w:rFonts w:hint="eastAsia" w:ascii="Times New Roman" w:hAnsi="Times New Roman"/>
          <w:color w:val="333333"/>
        </w:rPr>
        <w:t>台风眼</w:t>
      </w:r>
      <w:r>
        <w:rPr>
          <w:rFonts w:hint="eastAsia" w:asciiTheme="minorEastAsia" w:hAnsiTheme="minorEastAsia" w:eastAsiaTheme="minorEastAsia"/>
          <w:color w:val="333333"/>
        </w:rPr>
        <w:t>”</w:t>
      </w:r>
      <w:r>
        <w:rPr>
          <w:rFonts w:hint="eastAsia" w:ascii="Times New Roman" w:hAnsi="Times New Roman"/>
          <w:color w:val="333333"/>
        </w:rPr>
        <w:t>经过时可看到的现象是（    ）</w:t>
      </w:r>
    </w:p>
    <w:p>
      <w:pPr>
        <w:tabs>
          <w:tab w:val="left" w:pos="3828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A．狂风暴雨，天气恶劣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B．细雨绵绵，温和无风</w:t>
      </w:r>
    </w:p>
    <w:p>
      <w:pPr>
        <w:tabs>
          <w:tab w:val="left" w:pos="3828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C．天气晴朗，风平浪静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D．烈日当空，天气干热</w:t>
      </w:r>
    </w:p>
    <w:p>
      <w:pPr>
        <w:spacing w:line="288" w:lineRule="auto"/>
        <w:ind w:firstLine="420"/>
        <w:rPr>
          <w:rFonts w:ascii="楷体" w:hAnsi="楷体" w:eastAsia="楷体"/>
          <w:color w:val="333333"/>
        </w:rPr>
      </w:pPr>
      <w:r>
        <w:rPr>
          <w:rFonts w:hint="eastAsia" w:ascii="楷体" w:hAnsi="楷体" w:eastAsia="楷体"/>
          <w:color w:val="333333"/>
        </w:rPr>
        <w:t>河流水体最深点的连线叫深泓线。图5为淮河南岸某段支流1960年和1980年的深泓线变化图。该河段在下大雨时河水暴涨，溢出两岸；雨过天晴后河水迅速回落。二十世纪六七十年代，国家鼓励农产品品种的推广和交流，当地人在该河流上游山区大面积毁林种果树。据此完成</w:t>
      </w:r>
      <w:r>
        <w:rPr>
          <w:rFonts w:ascii="Times New Roman" w:hAnsi="Times New Roman" w:eastAsia="楷体"/>
          <w:color w:val="333333"/>
        </w:rPr>
        <w:t>11~13</w:t>
      </w:r>
      <w:r>
        <w:rPr>
          <w:rFonts w:hint="eastAsia" w:ascii="楷体" w:hAnsi="楷体" w:eastAsia="楷体"/>
          <w:color w:val="333333"/>
        </w:rPr>
        <w:t>题。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3185160" cy="1684020"/>
            <wp:effectExtent l="0" t="0" r="1524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436" cy="168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11．与1960年相比，1980年该段河流深泓线的变化是（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A．河道弯曲处移向南岸一侧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B．河道平直处无变化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C．河道弯曲处移向凹岸一侧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D．河道平直处移向南岸一侧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12．1960~1980年深泓线的变化主要是（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A．地转偏向力作用的结果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B．人工淘沙的结果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C．河流沉积作用的结果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D．河流侵蚀作用的结果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13．为了方便联系，当地居民每年在小河上搭拆木板桥，木板桥搭拆的季节是（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A．春末搭建，秋末拆卸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B．夏初搭建，冬初拆卸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C．秋末搭建，春末拆卸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D．初春搭建，冬末拆卸</w:t>
      </w:r>
    </w:p>
    <w:p>
      <w:pPr>
        <w:spacing w:line="288" w:lineRule="auto"/>
        <w:ind w:firstLine="420"/>
        <w:rPr>
          <w:rFonts w:ascii="楷体" w:hAnsi="楷体" w:eastAsia="楷体"/>
          <w:color w:val="333333"/>
        </w:rPr>
      </w:pPr>
      <w:r>
        <w:rPr>
          <w:rFonts w:hint="eastAsia" w:ascii="楷体" w:hAnsi="楷体" w:eastAsia="楷体"/>
          <w:color w:val="333333"/>
        </w:rPr>
        <w:t>图6为太阳直射点移动示意图，①②③④为太阳直射点移动的四个阶段。据此完成</w:t>
      </w:r>
      <w:r>
        <w:rPr>
          <w:rFonts w:ascii="Times New Roman" w:hAnsi="Times New Roman" w:eastAsia="楷体"/>
          <w:color w:val="333333"/>
        </w:rPr>
        <w:t>14~15</w:t>
      </w:r>
      <w:r>
        <w:rPr>
          <w:rFonts w:hint="eastAsia" w:ascii="楷体" w:hAnsi="楷体" w:eastAsia="楷体"/>
          <w:color w:val="333333"/>
        </w:rPr>
        <w:t>题。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1219200" cy="113538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306" cy="113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14．五一国际劳动节假期期间，太阳直射点处于图中（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A．①阶段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B．②阶段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C．③阶段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D．④阶段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15．图示②阶段，北京（    ）</w:t>
      </w:r>
    </w:p>
    <w:p>
      <w:pPr>
        <w:tabs>
          <w:tab w:val="left" w:pos="3544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A．气温逐渐降低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B．正午太阳高度逐渐变小</w:t>
      </w:r>
    </w:p>
    <w:p>
      <w:pPr>
        <w:tabs>
          <w:tab w:val="left" w:pos="3544"/>
        </w:tabs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C．白昼逐渐变长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D．日出方位由东北转为东南</w:t>
      </w:r>
    </w:p>
    <w:p>
      <w:pPr>
        <w:spacing w:line="288" w:lineRule="auto"/>
        <w:rPr>
          <w:rFonts w:ascii="Times New Roman" w:hAnsi="Times New Roman"/>
          <w:b/>
          <w:color w:val="333333"/>
        </w:rPr>
      </w:pPr>
      <w:r>
        <w:rPr>
          <w:rFonts w:hint="eastAsia" w:ascii="Times New Roman" w:hAnsi="Times New Roman"/>
          <w:b/>
          <w:color w:val="333333"/>
        </w:rPr>
        <w:t>二、非选择题：共55分。第16~18题为必考题，每个试题考生都必须作答。第19~20题为选考题，考生根据要求作答。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（一）必考题：共47分。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16．阅读图文材料，完成下列要求。（19分）</w:t>
      </w:r>
    </w:p>
    <w:p>
      <w:pPr>
        <w:spacing w:line="288" w:lineRule="auto"/>
        <w:ind w:firstLine="420"/>
        <w:rPr>
          <w:rFonts w:ascii="Times New Roman" w:hAnsi="Times New Roman" w:eastAsia="楷体"/>
          <w:color w:val="333333"/>
        </w:rPr>
      </w:pPr>
      <w:r>
        <w:rPr>
          <w:rFonts w:ascii="Times New Roman" w:hAnsi="Times New Roman" w:eastAsia="楷体"/>
          <w:color w:val="333333"/>
        </w:rPr>
        <w:t>2016年，《长江经济带发展规划纲要》正式印发，确立了长江经济带</w:t>
      </w:r>
      <w:r>
        <w:rPr>
          <w:rFonts w:asciiTheme="minorEastAsia" w:hAnsiTheme="minorEastAsia" w:eastAsiaTheme="minorEastAsia"/>
          <w:color w:val="333333"/>
        </w:rPr>
        <w:t>“</w:t>
      </w:r>
      <w:r>
        <w:rPr>
          <w:rFonts w:ascii="Times New Roman" w:hAnsi="Times New Roman" w:eastAsia="楷体"/>
          <w:color w:val="333333"/>
        </w:rPr>
        <w:t>一轴、两翼、三极、多点</w:t>
      </w:r>
      <w:r>
        <w:rPr>
          <w:rFonts w:asciiTheme="minorEastAsia" w:hAnsiTheme="minorEastAsia" w:eastAsiaTheme="minorEastAsia"/>
          <w:color w:val="333333"/>
        </w:rPr>
        <w:t>”</w:t>
      </w:r>
      <w:r>
        <w:rPr>
          <w:rFonts w:ascii="Times New Roman" w:hAnsi="Times New Roman" w:eastAsia="楷体"/>
          <w:color w:val="333333"/>
        </w:rPr>
        <w:t>的发展新格局：</w:t>
      </w:r>
      <w:r>
        <w:rPr>
          <w:rFonts w:asciiTheme="minorEastAsia" w:hAnsiTheme="minorEastAsia" w:eastAsiaTheme="minorEastAsia"/>
          <w:color w:val="333333"/>
        </w:rPr>
        <w:t>“</w:t>
      </w:r>
      <w:r>
        <w:rPr>
          <w:rFonts w:ascii="Times New Roman" w:hAnsi="Times New Roman" w:eastAsia="楷体"/>
          <w:color w:val="333333"/>
        </w:rPr>
        <w:t>一轴</w:t>
      </w:r>
      <w:r>
        <w:rPr>
          <w:rFonts w:asciiTheme="minorEastAsia" w:hAnsiTheme="minorEastAsia" w:eastAsiaTheme="minorEastAsia"/>
          <w:color w:val="333333"/>
        </w:rPr>
        <w:t>”</w:t>
      </w:r>
      <w:r>
        <w:rPr>
          <w:rFonts w:ascii="Times New Roman" w:hAnsi="Times New Roman" w:eastAsia="楷体"/>
          <w:color w:val="333333"/>
        </w:rPr>
        <w:t>是以长江黄金水道为依托，发挥上海、武汉、重庆的核心作用；</w:t>
      </w:r>
      <w:r>
        <w:rPr>
          <w:rFonts w:asciiTheme="minorEastAsia" w:hAnsiTheme="minorEastAsia" w:eastAsiaTheme="minorEastAsia"/>
          <w:color w:val="333333"/>
        </w:rPr>
        <w:t>“</w:t>
      </w:r>
      <w:r>
        <w:rPr>
          <w:rFonts w:ascii="Times New Roman" w:hAnsi="Times New Roman" w:eastAsia="楷体"/>
          <w:color w:val="333333"/>
        </w:rPr>
        <w:t>三极</w:t>
      </w:r>
      <w:r>
        <w:rPr>
          <w:rFonts w:asciiTheme="minorEastAsia" w:hAnsiTheme="minorEastAsia" w:eastAsiaTheme="minorEastAsia"/>
          <w:color w:val="333333"/>
        </w:rPr>
        <w:t>”</w:t>
      </w:r>
      <w:r>
        <w:rPr>
          <w:rFonts w:ascii="Times New Roman" w:hAnsi="Times New Roman" w:eastAsia="楷体"/>
          <w:color w:val="333333"/>
        </w:rPr>
        <w:t>指的是长江三角洲城市群、长江中游城市群和成渝城市群，充分发挥中心城市的辐射作用，打造长江经济带的三大增长极。</w:t>
      </w:r>
    </w:p>
    <w:p>
      <w:pPr>
        <w:spacing w:line="288" w:lineRule="auto"/>
        <w:ind w:firstLine="420"/>
        <w:rPr>
          <w:rFonts w:ascii="Times New Roman" w:hAnsi="Times New Roman" w:eastAsia="楷体"/>
          <w:color w:val="333333"/>
        </w:rPr>
      </w:pPr>
      <w:r>
        <w:rPr>
          <w:rFonts w:ascii="Times New Roman" w:hAnsi="Times New Roman" w:eastAsia="楷体"/>
          <w:color w:val="333333"/>
        </w:rPr>
        <w:t>长江经济带覆盖上海、江苏、浙江等11个省市，面积约205</w:t>
      </w:r>
      <w:r>
        <w:rPr>
          <w:rFonts w:hint="eastAsia" w:ascii="Times New Roman" w:hAnsi="Times New Roman" w:eastAsia="楷体"/>
          <w:color w:val="333333"/>
        </w:rPr>
        <w:t>.</w:t>
      </w:r>
      <w:r>
        <w:rPr>
          <w:rFonts w:ascii="Times New Roman" w:hAnsi="Times New Roman" w:eastAsia="楷体"/>
          <w:color w:val="333333"/>
        </w:rPr>
        <w:t>3万平方千米，占全国的21</w:t>
      </w:r>
      <w:r>
        <w:rPr>
          <w:rFonts w:hint="eastAsia" w:ascii="Times New Roman" w:hAnsi="Times New Roman" w:eastAsia="楷体"/>
          <w:color w:val="333333"/>
        </w:rPr>
        <w:t>.</w:t>
      </w:r>
      <w:r>
        <w:rPr>
          <w:rFonts w:ascii="Times New Roman" w:hAnsi="Times New Roman" w:eastAsia="楷体"/>
          <w:color w:val="333333"/>
        </w:rPr>
        <w:t>4%，人口和生产总值均超过全国的40%。长江经济带横跨中国东中西三大区域，是具有全球影响力的内河经济带，东中西互动合作的协调发展带，沿海、沿江沿边全面推进的对内、对外开放带，也是生态文明建设的先行示范带。图7示意长江经济带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3992880" cy="2194560"/>
            <wp:effectExtent l="0" t="0" r="7620" b="152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3226" cy="21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（1）请列举影响长江经济带发展战略推进和落实的有利社会经济条件。（9分）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（2）试为长江经济带实现可持续发展提出合理建议。（4分）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（3）根据材料，简述建设长江经济带的意义。（6分）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17．阅读图文材料，完成下列要求。（12分）</w:t>
      </w:r>
    </w:p>
    <w:p>
      <w:pPr>
        <w:spacing w:line="288" w:lineRule="auto"/>
        <w:ind w:firstLine="420"/>
        <w:rPr>
          <w:rFonts w:ascii="楷体" w:hAnsi="楷体" w:eastAsia="楷体"/>
          <w:color w:val="333333"/>
        </w:rPr>
      </w:pPr>
      <w:r>
        <w:rPr>
          <w:rFonts w:hint="eastAsia" w:ascii="楷体" w:hAnsi="楷体" w:eastAsia="楷体"/>
          <w:color w:val="333333"/>
        </w:rPr>
        <w:t>越南（图8）是一个狭长形国家，自南向北受冬、夏季风和地形的影响，气候特征差异较大。图中甲、乙示意不同时期的风向。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2080260" cy="1965960"/>
            <wp:effectExtent l="0" t="0" r="15240" b="152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0440" cy="19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（1）分析季风甲形成的原因，并说明其对①②两地夏季降水的影响。（8分）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（2）夏季到越南沿海地区旅游的中国游客发现当地白天并不是特别炎热，请分析原因。（4分）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18．阅读图文材料，完成下列要求。（16分）</w:t>
      </w:r>
    </w:p>
    <w:p>
      <w:pPr>
        <w:spacing w:line="288" w:lineRule="auto"/>
        <w:ind w:firstLine="420"/>
        <w:rPr>
          <w:rFonts w:ascii="楷体" w:hAnsi="楷体" w:eastAsia="楷体"/>
          <w:color w:val="333333"/>
        </w:rPr>
      </w:pPr>
      <w:r>
        <w:rPr>
          <w:rFonts w:hint="eastAsia" w:ascii="楷体" w:hAnsi="楷体" w:eastAsia="楷体"/>
          <w:color w:val="333333"/>
        </w:rPr>
        <w:t>小南海位于渝东南黔江区，形成于清咸丰六年（1856年）的大地震中。如今在谷口处修有水闸。图9示意小南海局部水系，图10为小南海谷口附近景观图。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5593080" cy="1729740"/>
            <wp:effectExtent l="0" t="0" r="762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565" cy="17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（1）简述小南海的形成过程。（4分）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（2）分析小南海的形成对周边地区水循环的影响。（8分）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（3）试分析修建小南海水闸对小南海镇的作用。（4分）</w:t>
      </w:r>
    </w:p>
    <w:p>
      <w:pPr>
        <w:spacing w:line="288" w:lineRule="auto"/>
        <w:rPr>
          <w:rFonts w:ascii="Times New Roman" w:hAnsi="Times New Roman"/>
          <w:b/>
          <w:color w:val="333333"/>
        </w:rPr>
      </w:pPr>
      <w:r>
        <w:rPr>
          <w:rFonts w:hint="eastAsia" w:ascii="Times New Roman" w:hAnsi="Times New Roman"/>
          <w:b/>
          <w:color w:val="333333"/>
        </w:rPr>
        <w:t>（二）选考题：共8分。请考生从2道题中任选一题作答，并用2B铅笔在答题卡上将所选题目对应的题号右侧方框涂黑，按所涂题号进行评分；多涂、多答，按所涂的首题进行评分；不涂，按本选考题的首题进行评分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19．【选修3：旅游地理】（8分）</w:t>
      </w:r>
    </w:p>
    <w:p>
      <w:pPr>
        <w:spacing w:line="288" w:lineRule="auto"/>
        <w:ind w:firstLine="420"/>
        <w:rPr>
          <w:rFonts w:ascii="Times New Roman" w:hAnsi="Times New Roman" w:eastAsia="楷体"/>
          <w:color w:val="333333"/>
        </w:rPr>
      </w:pPr>
      <w:r>
        <w:rPr>
          <w:rFonts w:ascii="Times New Roman" w:hAnsi="Times New Roman" w:eastAsia="楷体"/>
          <w:color w:val="333333"/>
        </w:rPr>
        <w:t>河北省涞水县三坡镇南峪村，地处世界地质公园、国家5A级旅游区、国家森林公园——野三坡附近，但未能依托旅游业发展起来。2014年南峪村贫困发生率为67</w:t>
      </w:r>
      <w:r>
        <w:rPr>
          <w:rFonts w:hint="eastAsia" w:ascii="Times New Roman" w:hAnsi="Times New Roman" w:eastAsia="楷体"/>
          <w:color w:val="333333"/>
        </w:rPr>
        <w:t>.</w:t>
      </w:r>
      <w:r>
        <w:rPr>
          <w:rFonts w:ascii="Times New Roman" w:hAnsi="Times New Roman" w:eastAsia="楷体"/>
          <w:color w:val="333333"/>
        </w:rPr>
        <w:t>7%，年人均纯收入不足2000元。通过运营民宿项目，截至2019年年底，普通户人均分红700元，贫困户人均1400元，户均2267元，分红资金共计550900元，解决了本村26人的就业问题。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试分析南峪村发展民宿旅游项目对解决当地脱贫问题的作用。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20．【选修6：环境保护】（8分）</w:t>
      </w:r>
    </w:p>
    <w:p>
      <w:pPr>
        <w:spacing w:line="288" w:lineRule="auto"/>
        <w:ind w:firstLine="420"/>
        <w:rPr>
          <w:rFonts w:ascii="Times New Roman" w:hAnsi="Times New Roman" w:eastAsia="楷体"/>
          <w:color w:val="333333"/>
        </w:rPr>
      </w:pPr>
      <w:r>
        <w:rPr>
          <w:rFonts w:ascii="Times New Roman" w:hAnsi="Times New Roman" w:eastAsia="楷体"/>
          <w:color w:val="333333"/>
        </w:rPr>
        <w:t>沙尘暴是指强风从地面卷起大量沙尘，使水平能见度小于1千米的灾害性天气现象。图11为河西走廊中部1987~2012年与1960~1986年各月平均沙尘暴日数对比示意图。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2910840" cy="1874520"/>
            <wp:effectExtent l="0" t="0" r="3810" b="1143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1092" cy="187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420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对比河西走廊中部1987~2012年与1960~1986年各月平均沙尘暴日数变化趋势，并为河西走廊中部地区防治沙尘暴提供合理化的建议。</w:t>
      </w:r>
    </w:p>
    <w:p>
      <w:pPr>
        <w:spacing w:line="288" w:lineRule="auto"/>
        <w:ind w:firstLine="420"/>
        <w:rPr>
          <w:rFonts w:hint="eastAsia" w:ascii="Times New Roman" w:hAnsi="Times New Roman"/>
          <w:color w:val="333333"/>
        </w:rPr>
      </w:pPr>
      <w:bookmarkStart w:id="0" w:name="_GoBack"/>
      <w:bookmarkEnd w:id="0"/>
    </w:p>
    <w:p>
      <w:pPr>
        <w:spacing w:line="288" w:lineRule="auto"/>
        <w:jc w:val="center"/>
        <w:rPr>
          <w:rFonts w:hint="eastAsia" w:ascii="Times New Roman" w:hAnsi="Times New Roman"/>
          <w:b/>
          <w:color w:val="333333"/>
          <w:sz w:val="30"/>
          <w:szCs w:val="30"/>
        </w:rPr>
      </w:pPr>
      <w:r>
        <w:rPr>
          <w:rFonts w:hint="eastAsia" w:ascii="Times New Roman" w:hAnsi="Times New Roman"/>
          <w:b/>
          <w:color w:val="333333"/>
          <w:sz w:val="30"/>
          <w:szCs w:val="30"/>
        </w:rPr>
        <w:t>河北省50所学校2020-2021学年高二下学期5月联考</w:t>
      </w:r>
      <w:r>
        <w:rPr>
          <w:rFonts w:hint="eastAsia" w:ascii="Times New Roman" w:hAnsi="Times New Roman"/>
          <w:b/>
          <w:color w:val="333333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11963400</wp:posOffset>
            </wp:positionH>
            <wp:positionV relativeFrom="topMargin">
              <wp:posOffset>11988800</wp:posOffset>
            </wp:positionV>
            <wp:extent cx="431800" cy="431800"/>
            <wp:effectExtent l="0" t="0" r="635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8" w:lineRule="auto"/>
        <w:jc w:val="center"/>
        <w:rPr>
          <w:rFonts w:ascii="Times New Roman" w:hAnsi="Times New Roman"/>
          <w:b/>
          <w:color w:val="333333"/>
          <w:sz w:val="30"/>
          <w:szCs w:val="30"/>
        </w:rPr>
      </w:pPr>
      <w:r>
        <w:rPr>
          <w:rFonts w:hint="eastAsia" w:ascii="Times New Roman" w:hAnsi="Times New Roman"/>
          <w:b/>
          <w:color w:val="333333"/>
          <w:sz w:val="30"/>
          <w:szCs w:val="30"/>
        </w:rPr>
        <w:t>地理参考答案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1.B  2.D  3.B  4.A  5.D  6.B  7.A  8.D  9.D  10.C  11.C  12.D  13.C  14.A  15.B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16.（1）广阔的国内市场；便利的水陆交通；充足的劳动力资源；技术水平的快速提升；雄厚的产业基础；国家政策的支持。（答出三点，9分）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2）构建和完善现代化的综合交通运输体系；加强上、中、下游之间的产业交流和协作；建设和完善上、中、下游的城市群体系加强城市群之间的合作和交流；加强长三角经济带的生态保护。（答出两点，合理即可，4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3）有利于保护长江沿线的生态环境；促进长江全流域内的分工和协作，有利于产业转移；有利于沿江地区产业结构的优化升级；有利于增强流域内的整体竞争力；有利于推动长江中上游地区的工业化和城市化。（答出三点，6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17.（1）原因：夏季，南半球东南信风带随太阳直射点北移越过赤道进入北半球，受地转偏向力作用，偏转形成西南季风。（4分）影响：①地处于西南季风背风坡，降水较少；②地处于西南季风迎风坡，降水丰富。（4分）（2）海水热容量大，海水对沿海地区温度具有调节作用，大气增温慢，温度较低；沿海地区白天盛行海风，凉爽的风由海洋吹向陆地。（4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18.（1）地震导致山地岩块崩塌，形成堰塞体，在谷口阻断河道；上游河水在此不断汇集，积水成湖。（4分）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（2）水域面积增加，蒸发量增加；湖区及周边区域空气湿度增加，降水增多；地表水下渗量增大，地下水增多；区域陆地内循环更加活跃。（8分）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（3）小南海水闸的修建能更好地调节小南海的水量，从而为小南海镇提供更为稳定的用水；水闸调蓄洪水，能尽量避免小南海镇受到洪水侵袭。（4分）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19.充分利用当地旅游资源，变资源优势为经济优势；改善村民的民居环境；改善道路引水、通信、网络等基础设施条件；促进在当地就业，增加农民的收入等。（8分）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20.变化趋势：与1960~1986相比，1987~202年河西走廊中部各月平均沙尘暴日数呈现出减少的趋势。（2分）</w:t>
      </w:r>
    </w:p>
    <w:p>
      <w:pPr>
        <w:spacing w:line="288" w:lineRule="auto"/>
      </w:pPr>
      <w:r>
        <w:rPr>
          <w:rFonts w:hint="eastAsia" w:ascii="Times New Roman" w:hAnsi="Times New Roman"/>
          <w:color w:val="333333"/>
        </w:rPr>
        <w:t>建议：恢复草原生态，种植耐旱植物建造防护林；合理利用水资源；完善立法，严格执法，依法保护生态；加强宣传，提高群众的环保意识。（答出三点，6分）</w: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73198"/>
    <w:rsid w:val="10773198"/>
    <w:rsid w:val="69DA0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2021-06-25T15:39:00Z</dcterms:created>
  <dc:creator>Administrator</dc:creator>
  <cp:lastModifiedBy>Administrator</cp:lastModifiedBy>
  <dcterms:modified xsi:type="dcterms:W3CDTF">2021-07-09T03:01:51Z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B8B49C8C86C348B9B344D76D75945A00</vt:lpwstr>
  </property>
</Properties>
</file>