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spacing w:line="360" w:lineRule="auto"/>
        <w:jc w:val="center"/>
        <w:textAlignment w:val="center"/>
      </w:pPr>
      <w:r>
        <w:rPr>
          <w:rFonts w:ascii="宋体" w:eastAsia="宋体" w:hAnsi="宋体" w:cs="宋体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4pt;height:33pt;margin-top:938pt;margin-left:847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r>
        <w:rPr>
          <w:rFonts w:ascii="宋体" w:eastAsia="宋体" w:hAnsi="宋体" w:cs="宋体"/>
          <w:b/>
          <w:sz w:val="32"/>
        </w:rPr>
        <w:t>河婆中学</w:t>
      </w:r>
      <w:r>
        <w:rPr>
          <w:rFonts w:ascii="Times New Roman" w:eastAsia="Times New Roman" w:hAnsi="Times New Roman" w:cs="Times New Roman"/>
          <w:b/>
          <w:sz w:val="32"/>
        </w:rPr>
        <w:t>2020</w:t>
      </w:r>
      <w:r>
        <w:rPr>
          <w:rFonts w:ascii="宋体" w:eastAsia="宋体" w:hAnsi="宋体" w:cs="宋体"/>
          <w:b/>
          <w:sz w:val="32"/>
        </w:rPr>
        <w:t>—</w:t>
      </w:r>
      <w:r>
        <w:rPr>
          <w:rFonts w:ascii="Times New Roman" w:eastAsia="Times New Roman" w:hAnsi="Times New Roman" w:cs="Times New Roman"/>
          <w:b/>
          <w:sz w:val="32"/>
        </w:rPr>
        <w:t>2021</w:t>
      </w:r>
      <w:r>
        <w:rPr>
          <w:rFonts w:ascii="宋体" w:eastAsia="宋体" w:hAnsi="宋体" w:cs="宋体"/>
          <w:b/>
          <w:sz w:val="32"/>
        </w:rPr>
        <w:t>学年度第二学期高一生物期中考试</w:t>
      </w:r>
    </w:p>
    <w:p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hAnsi="Times New Roman" w:eastAsiaTheme="minorEastAsia" w:cs="Times New Roman" w:hint="eastAsia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eastAsiaTheme="minorEastAsia" w:cs="Times New Roman" w:hint="eastAsia"/>
          <w:b/>
        </w:rPr>
        <w:t>24</w:t>
      </w:r>
      <w:r>
        <w:rPr>
          <w:rFonts w:ascii="黑体" w:eastAsia="黑体" w:hAnsi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0" w:name="topic_d39d56bf-cd9e-42e3-8b06-82a5ad4196"/>
      <w:r>
        <w:rPr>
          <w:rFonts w:ascii="宋体" w:eastAsia="宋体" w:hAnsi="宋体" w:cs="宋体"/>
          <w:kern w:val="0"/>
          <w:szCs w:val="21"/>
        </w:rPr>
        <w:t>下列有关细胞中元素和化合物的叙述，正确的是</w:t>
      </w:r>
      <w:bookmarkEnd w:id="0"/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Cs w:val="21"/>
        </w:rPr>
        <w:t>ATP</w:t>
      </w:r>
      <w:r>
        <w:rPr>
          <w:rFonts w:ascii="宋体" w:eastAsia="宋体" w:hAnsi="宋体" w:cs="宋体"/>
          <w:kern w:val="0"/>
          <w:szCs w:val="21"/>
        </w:rPr>
        <w:t>、磷脂、抗体、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的组成元素中都有</w:t>
      </w:r>
      <w:r>
        <w:rPr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P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蛋白质分子中的</w:t>
      </w:r>
      <w:r>
        <w:rPr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主要存在于氨基中，核酸中的</w:t>
      </w:r>
      <w:r>
        <w:rPr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主要存在于碱基中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细胞中的有机物并非都能为细胞的生命活动提供能量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细胞中大多数无机盐以化合物的形式存在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1" w:name="topic_0a3939f1-48ed-49dc-954b-39d2f9918a"/>
      <w:r>
        <w:rPr>
          <w:rFonts w:ascii="宋体" w:eastAsia="宋体" w:hAnsi="宋体" w:cs="宋体"/>
          <w:kern w:val="0"/>
          <w:szCs w:val="21"/>
        </w:rPr>
        <w:t>下列叙述符合“结构与功能相适应”生物学观点的是（　　）</w:t>
      </w:r>
      <w:bookmarkEnd w:id="1"/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Theme="minorEastAsia" w:cs="宋体" w:hint="eastAsia"/>
          <w:kern w:val="0"/>
          <w:szCs w:val="21"/>
        </w:rPr>
        <w:t>叶绿体内众多的基粒和类囊体，极大地扩展了光合作用的受光面积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内质网膜与高尔基体膜、细胞膜直接相连，有利于细胞内物质的运输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细胞核膜上有核孔，有利于小分子物质出入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核糖体具有单层膜可控制物质进出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2" w:name="topic_163dd87e-f909-4273-9364-28b12dd97a"/>
      <w:r>
        <w:rPr>
          <w:rFonts w:ascii="宋体" w:eastAsia="宋体" w:hAnsi="宋体" w:cs="宋体"/>
          <w:kern w:val="0"/>
          <w:szCs w:val="21"/>
        </w:rPr>
        <w:t>下列相关实验中涉及“分离”的叙述正确的是（　　）</w:t>
      </w:r>
      <w:bookmarkEnd w:id="2"/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植物细胞质壁分离实验中，滴加</w:t>
      </w:r>
      <w:r>
        <w:rPr>
          <w:rFonts w:ascii="Times New Roman" w:eastAsia="Times New Roman" w:hAnsi="Times New Roman" w:cs="Times New Roman"/>
          <w:kern w:val="0"/>
          <w:szCs w:val="21"/>
        </w:rPr>
        <w:t>0.3g/mL</w:t>
      </w:r>
      <w:r>
        <w:rPr>
          <w:rFonts w:ascii="宋体" w:eastAsia="宋体" w:hAnsi="宋体" w:cs="宋体"/>
          <w:kern w:val="0"/>
          <w:szCs w:val="21"/>
        </w:rPr>
        <w:t>蔗糖溶液的目的是使原生质层与细胞壁分离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噬菌体侵染大肠杆菌实验中，离心的目的是将</w:t>
      </w:r>
      <w:r>
        <w:rPr>
          <w:rFonts w:ascii="Times New Roman" w:eastAsia="Times New Roman" w:hAnsi="Times New Roman" w:cs="Times New Roman"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噬菌体中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与蛋白质分离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观察根尖分生组织细胞有丝分裂实验中，可以观察到同源染色体彼此分离现象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绿叶中色素提取和分离实验中，分离色素的原理是不同色素在无水乙醇中溶解度不同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3" w:name="topic_0e52144b-55b3-4a45-8e47-6e1c8c7b7f"/>
      <w:r>
        <w:rPr>
          <w:rFonts w:ascii="宋体" w:eastAsia="宋体" w:hAnsi="宋体" w:cs="宋体"/>
          <w:kern w:val="0"/>
          <w:szCs w:val="21"/>
        </w:rPr>
        <w:t>关于细胞生命历程的叙述，正确的是</w:t>
      </w:r>
      <w:bookmarkEnd w:id="3"/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大肠杆菌通过无丝分裂进行细胞增殖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原癌基因与抑癌基因在细胞中表达的结果是导致细胞癌变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细胞衰老时，细胞内呼吸速率减慢，细胞核体积增大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人体正常细胞的衰老凋亡必将导致个体的衰老死亡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4" w:name="topic_87306226-4cb0-4a7e-b054-a0e42dd382"/>
      <w:r>
        <w:rPr>
          <w:rFonts w:ascii="宋体" w:eastAsia="宋体" w:hAnsi="宋体" w:cs="宋体"/>
          <w:kern w:val="0"/>
          <w:szCs w:val="21"/>
        </w:rPr>
        <w:t>新型冠状病毒肺炎（</w:t>
      </w:r>
      <w:r>
        <w:rPr>
          <w:rFonts w:ascii="Times New Roman" w:eastAsia="Times New Roman" w:hAnsi="Times New Roman" w:cs="Times New Roman"/>
          <w:kern w:val="0"/>
          <w:szCs w:val="21"/>
        </w:rPr>
        <w:t>COVID-19</w:t>
      </w:r>
      <w:r>
        <w:rPr>
          <w:rFonts w:ascii="宋体" w:eastAsia="宋体" w:hAnsi="宋体" w:cs="宋体"/>
          <w:kern w:val="0"/>
          <w:szCs w:val="21"/>
        </w:rPr>
        <w:t>）是由单链</w:t>
      </w:r>
      <w:r>
        <w:rPr>
          <w:rFonts w:ascii="Times New Roman" w:eastAsia="Times New Roman" w:hAnsi="Times New Roman" w:cs="Times New Roman"/>
          <w:kern w:val="0"/>
          <w:szCs w:val="21"/>
        </w:rPr>
        <w:t>RNA</w:t>
      </w:r>
      <w:r>
        <w:rPr>
          <w:rFonts w:ascii="宋体" w:eastAsia="宋体" w:hAnsi="宋体" w:cs="宋体"/>
          <w:kern w:val="0"/>
          <w:szCs w:val="21"/>
        </w:rPr>
        <w:t>病毒</w:t>
      </w:r>
      <w:r>
        <w:rPr>
          <w:rFonts w:ascii="Times New Roman" w:eastAsia="Times New Roman" w:hAnsi="Times New Roman" w:cs="Times New Roman"/>
          <w:kern w:val="0"/>
          <w:szCs w:val="21"/>
        </w:rPr>
        <w:t>2019-nCoV</w:t>
      </w:r>
      <w:r>
        <w:rPr>
          <w:rFonts w:ascii="宋体" w:eastAsia="宋体" w:hAnsi="宋体" w:cs="宋体"/>
          <w:kern w:val="0"/>
          <w:szCs w:val="21"/>
        </w:rPr>
        <w:t>引起的。下列相关叙述正确的是（　　）</w:t>
      </w:r>
      <w:bookmarkEnd w:id="4"/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Cs w:val="21"/>
        </w:rPr>
        <w:t>2019-nCoV</w:t>
      </w:r>
      <w:r>
        <w:rPr>
          <w:rFonts w:ascii="宋体" w:eastAsia="宋体" w:hAnsi="宋体" w:cs="宋体"/>
          <w:kern w:val="0"/>
          <w:szCs w:val="21"/>
        </w:rPr>
        <w:t>是最基本的生命系统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Cs w:val="21"/>
        </w:rPr>
        <w:t>2019-nCoV</w:t>
      </w:r>
      <w:r>
        <w:rPr>
          <w:rFonts w:ascii="宋体" w:eastAsia="宋体" w:hAnsi="宋体" w:cs="宋体"/>
          <w:kern w:val="0"/>
          <w:szCs w:val="21"/>
        </w:rPr>
        <w:t>含有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种核苷酸、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种含氮碱基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Cs w:val="21"/>
        </w:rPr>
        <w:t>2019-nCoV</w:t>
      </w:r>
      <w:r>
        <w:rPr>
          <w:rFonts w:ascii="宋体" w:eastAsia="宋体" w:hAnsi="宋体" w:cs="宋体"/>
          <w:kern w:val="0"/>
          <w:szCs w:val="21"/>
        </w:rPr>
        <w:t>的遗传物质中嘌呤数与嘧啶数一定相等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能在体外有效杀灭</w:t>
      </w:r>
      <w:r>
        <w:rPr>
          <w:rFonts w:ascii="Times New Roman" w:eastAsia="Times New Roman" w:hAnsi="Times New Roman" w:cs="Times New Roman"/>
          <w:kern w:val="0"/>
          <w:szCs w:val="21"/>
        </w:rPr>
        <w:t>2019-nCoV</w:t>
      </w:r>
      <w:r>
        <w:rPr>
          <w:rFonts w:ascii="宋体" w:eastAsia="宋体" w:hAnsi="宋体" w:cs="宋体"/>
          <w:kern w:val="0"/>
          <w:szCs w:val="21"/>
        </w:rPr>
        <w:t>的药物都能作为</w:t>
      </w:r>
      <w:r>
        <w:rPr>
          <w:rFonts w:ascii="Times New Roman" w:eastAsia="Times New Roman" w:hAnsi="Times New Roman" w:cs="Times New Roman"/>
          <w:kern w:val="0"/>
          <w:szCs w:val="21"/>
        </w:rPr>
        <w:t>COVID-19</w:t>
      </w:r>
      <w:r>
        <w:rPr>
          <w:rFonts w:ascii="宋体" w:eastAsia="宋体" w:hAnsi="宋体" w:cs="宋体"/>
          <w:kern w:val="0"/>
          <w:szCs w:val="21"/>
        </w:rPr>
        <w:t>的临床用药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5" w:name="topic_41918255-ad06-4c56-9059-1feeb36d29"/>
      <w:r>
        <w:rPr>
          <w:rFonts w:ascii="宋体" w:eastAsia="宋体" w:hAnsi="宋体" w:cs="宋体"/>
          <w:kern w:val="0"/>
          <w:szCs w:val="21"/>
        </w:rPr>
        <w:t>用矮杆晚熟（</w:t>
      </w:r>
      <w:r>
        <w:rPr>
          <w:rFonts w:ascii="Times New Roman" w:eastAsia="Times New Roman" w:hAnsi="Times New Roman" w:cs="Times New Roman"/>
          <w:kern w:val="0"/>
          <w:szCs w:val="21"/>
        </w:rPr>
        <w:t>ddEE</w:t>
      </w:r>
      <w:r>
        <w:rPr>
          <w:rFonts w:ascii="宋体" w:eastAsia="宋体" w:hAnsi="宋体" w:cs="宋体"/>
          <w:kern w:val="0"/>
          <w:szCs w:val="21"/>
        </w:rPr>
        <w:t>）水稻和高杆早熟（</w:t>
      </w:r>
      <w:r>
        <w:rPr>
          <w:rFonts w:ascii="Times New Roman" w:eastAsia="Times New Roman" w:hAnsi="Times New Roman" w:cs="Times New Roman"/>
          <w:kern w:val="0"/>
          <w:szCs w:val="21"/>
        </w:rPr>
        <w:t>DDee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eastAsia="宋体" w:hAnsi="宋体" w:cs="宋体"/>
          <w:kern w:val="0"/>
          <w:szCs w:val="21"/>
        </w:rPr>
        <w:t>水稻杂交，这两对</w:t>
      </w:r>
      <w:r>
        <w:rPr>
          <w:rFonts w:ascii="宋体" w:hAnsi="宋体" w:eastAsiaTheme="minorEastAsia" w:cs="宋体" w:hint="eastAsia"/>
          <w:kern w:val="0"/>
          <w:szCs w:val="21"/>
        </w:rPr>
        <w:t>基因</w:t>
      </w:r>
      <w:r>
        <w:rPr>
          <w:rFonts w:ascii="宋体" w:eastAsia="宋体" w:hAnsi="宋体" w:cs="宋体"/>
          <w:kern w:val="0"/>
          <w:szCs w:val="21"/>
        </w:rPr>
        <w:t>自由组合。如果希望达到</w:t>
      </w:r>
      <w:r>
        <w:rPr>
          <w:rFonts w:ascii="Times New Roman" w:eastAsia="Times New Roman" w:hAnsi="Times New Roman" w:cs="Times New Roman"/>
          <w:kern w:val="0"/>
          <w:szCs w:val="21"/>
        </w:rPr>
        <w:t>2000</w:t>
      </w:r>
      <w:r>
        <w:rPr>
          <w:rFonts w:ascii="宋体" w:eastAsia="宋体" w:hAnsi="宋体" w:cs="宋体"/>
          <w:kern w:val="0"/>
          <w:szCs w:val="21"/>
        </w:rPr>
        <w:t>株矮杆早熟纯种水稻，那么</w:t>
      </w:r>
      <w:r>
        <w:rPr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在理论上要有（　　）</w:t>
      </w:r>
      <w:bookmarkEnd w:id="5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Cs w:val="21"/>
        </w:rPr>
        <w:t>800</w:t>
      </w:r>
      <w:r>
        <w:rPr>
          <w:rFonts w:ascii="宋体" w:eastAsia="宋体" w:hAnsi="宋体" w:cs="宋体"/>
          <w:kern w:val="0"/>
          <w:szCs w:val="21"/>
        </w:rPr>
        <w:t>株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宋体" w:eastAsia="宋体" w:hAnsi="宋体" w:cs="宋体"/>
          <w:kern w:val="0"/>
          <w:szCs w:val="21"/>
        </w:rPr>
        <w:t>株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Cs w:val="21"/>
        </w:rPr>
        <w:t>1600</w:t>
      </w:r>
      <w:r>
        <w:rPr>
          <w:rFonts w:ascii="宋体" w:eastAsia="宋体" w:hAnsi="宋体" w:cs="宋体"/>
          <w:kern w:val="0"/>
          <w:szCs w:val="21"/>
        </w:rPr>
        <w:t>株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Cs w:val="21"/>
        </w:rPr>
        <w:t>32000</w:t>
      </w:r>
      <w:r>
        <w:rPr>
          <w:rFonts w:ascii="宋体" w:eastAsia="宋体" w:hAnsi="宋体" w:cs="宋体"/>
          <w:kern w:val="0"/>
          <w:szCs w:val="21"/>
        </w:rPr>
        <w:t>株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6" w:name="topic_f45bbe5b-c39e-4fa7-8ead-c4f8ac655d"/>
      <w:r>
        <w:rPr>
          <w:rFonts w:ascii="宋体" w:eastAsia="宋体" w:hAnsi="宋体" w:cs="宋体"/>
          <w:kern w:val="0"/>
          <w:szCs w:val="21"/>
        </w:rPr>
        <w:t>下列关于减数分裂和受精作用的叙述，错误的是（　　）</w:t>
      </w:r>
      <w:bookmarkEnd w:id="6"/>
    </w:p>
    <w:p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减数分裂过程中联会发生在减数第一次分裂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减数分裂和受精作用</w:t>
      </w:r>
      <w:r>
        <w:rPr>
          <w:rFonts w:ascii="宋体" w:hAnsi="宋体" w:eastAsiaTheme="minorEastAsia" w:cs="宋体" w:hint="eastAsia"/>
          <w:kern w:val="0"/>
          <w:szCs w:val="21"/>
        </w:rPr>
        <w:t>使同一双亲的后代呈现多样性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受精卵中的遗传物质一半来自父方一半来自母方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减数分裂和受精作用</w:t>
      </w:r>
      <w:r>
        <w:rPr>
          <w:rFonts w:ascii="宋体" w:hAnsi="宋体" w:eastAsiaTheme="minorEastAsia" w:cs="宋体" w:hint="eastAsia"/>
          <w:kern w:val="0"/>
          <w:szCs w:val="21"/>
        </w:rPr>
        <w:t>保证了生物</w:t>
      </w:r>
      <w:r>
        <w:rPr>
          <w:rFonts w:ascii="宋体" w:eastAsia="宋体" w:hAnsi="宋体" w:cs="宋体"/>
          <w:kern w:val="0"/>
          <w:szCs w:val="21"/>
        </w:rPr>
        <w:t>前后代染色体数目</w:t>
      </w:r>
      <w:r>
        <w:rPr>
          <w:rFonts w:ascii="宋体" w:hAnsi="宋体" w:eastAsiaTheme="minorEastAsia" w:cs="宋体" w:hint="eastAsia"/>
          <w:kern w:val="0"/>
          <w:szCs w:val="21"/>
        </w:rPr>
        <w:t>的</w:t>
      </w:r>
      <w:r>
        <w:rPr>
          <w:rFonts w:ascii="宋体" w:eastAsia="宋体" w:hAnsi="宋体" w:cs="宋体"/>
          <w:kern w:val="0"/>
          <w:szCs w:val="21"/>
        </w:rPr>
        <w:t>恒定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eastAsia="宋体" w:hAnsi="宋体" w:cs="宋体"/>
          <w:kern w:val="0"/>
          <w:szCs w:val="21"/>
        </w:rPr>
        <w:t>两个红眼长翅的雌、雄果蝇相互交配，后代表现型及比例如下表。</w:t>
      </w:r>
    </w:p>
    <w:tbl>
      <w:tblPr>
        <w:tblStyle w:val="TableNormal"/>
        <w:tblW w:w="0" w:type="auto"/>
        <w:tblInd w:w="90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21"/>
        <w:gridCol w:w="1189"/>
        <w:gridCol w:w="1189"/>
        <w:gridCol w:w="1331"/>
      </w:tblGrid>
      <w:tr>
        <w:tblPrEx>
          <w:tblW w:w="0" w:type="auto"/>
          <w:tblInd w:w="90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表现型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红眼长翅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红眼残翅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白眼长翅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白眼残翅</w:t>
            </w:r>
          </w:p>
        </w:tc>
      </w:tr>
      <w:tr>
        <w:tblPrEx>
          <w:tblW w:w="0" w:type="auto"/>
          <w:tblInd w:w="90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雌蝇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W w:w="0" w:type="auto"/>
          <w:tblInd w:w="90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/>
        </w:trPr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雄蝇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设眼色基因为</w:t>
      </w:r>
      <w:r>
        <w:rPr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，翅长基因为</w:t>
      </w:r>
      <w:r>
        <w:rPr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。亲本的基因型是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（   ）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Cs w:val="21"/>
        </w:rPr>
        <w:t>AaX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X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  AaX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Cs w:val="21"/>
        </w:rPr>
        <w:t>BbX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X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BbX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AaBb 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AaBb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AABb  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AaBB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7" w:name="topic_9cd987ec-1442-4ab0-818f-2f6eef0284"/>
      <w:r>
        <w:rPr>
          <w:rFonts w:ascii="宋体" w:eastAsia="宋体" w:hAnsi="宋体" w:cs="宋体"/>
          <w:kern w:val="0"/>
          <w:szCs w:val="21"/>
        </w:rPr>
        <w:t>赫尔希和蔡斯的噬菌体侵染细菌实验是探索遗传物质的重要实验，该实验涉及标记、保温、搅拌、离心等操作过程，有关说法正确的是（　　）</w:t>
      </w:r>
      <w:bookmarkEnd w:id="7"/>
    </w:p>
    <w:p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用</w:t>
      </w:r>
      <w:r>
        <w:rPr>
          <w:rFonts w:asciiTheme="minorEastAsia" w:eastAsiaTheme="minorEastAsia" w:hAnsiTheme="minorEastAsia" w:cs="宋体" w:hint="eastAsia"/>
          <w:kern w:val="0"/>
          <w:sz w:val="24"/>
          <w:szCs w:val="21"/>
          <w:vertAlign w:val="superscript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对噬菌体蛋白质进行标记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保温过程需要尽可能避免细菌裂解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搅拌的目的是使细菌细胞破碎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离心的目的是使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与蛋白质分离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8" w:name="topic_266fb5cb-6d6f-4a60-881f-3ee22395d8"/>
      <w:r>
        <w:rPr>
          <w:rFonts w:ascii="宋体" w:eastAsia="宋体" w:hAnsi="宋体" w:cs="宋体"/>
          <w:kern w:val="0"/>
          <w:szCs w:val="21"/>
        </w:rPr>
        <w:t>下列有关染色体、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、基因、脱氧核苷酸的说法，不正确的是（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）</w:t>
      </w:r>
      <w:bookmarkEnd w:id="8"/>
    </w:p>
    <w:p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一个基因含有许多个脱氧核苷酸，基因的特异性是由脱氧核苷酸的排列顺序决定的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基因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通常</w:t>
      </w:r>
      <w:r>
        <w:rPr>
          <w:rFonts w:ascii="宋体" w:eastAsia="宋体" w:hAnsi="宋体" w:cs="宋体"/>
          <w:kern w:val="0"/>
          <w:szCs w:val="21"/>
        </w:rPr>
        <w:t>是有遗传效应的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片段，一个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分子上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分布着许多个</w:t>
      </w:r>
      <w:r>
        <w:rPr>
          <w:rFonts w:ascii="宋体" w:eastAsia="宋体" w:hAnsi="宋体" w:cs="宋体"/>
          <w:kern w:val="0"/>
          <w:szCs w:val="21"/>
        </w:rPr>
        <w:t>基因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分子结构中，与脱氧核糖直接相连的一般是一个磷酸和一个碱基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染色体是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的主要载体，一条染色体上含有</w:t>
      </w:r>
      <w:r>
        <w:rPr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个或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分子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  <w:bookmarkStart w:id="9" w:name="topic_23076d6a-00f9-426e-9752-0253229704"/>
      <w:r>
        <w:rPr>
          <w:rFonts w:ascii="宋体" w:eastAsia="宋体" w:hAnsi="宋体" w:cs="宋体"/>
          <w:kern w:val="0"/>
          <w:szCs w:val="21"/>
        </w:rPr>
        <w:t>下列关于DNA分子结构和DNA复制的说法，正确的是（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）</w:t>
      </w:r>
      <w:bookmarkEnd w:id="9"/>
    </w:p>
    <w:p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A. DNA分子的核糖与磷酸交替排列在外侧，构成DNA分子的基本骨架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B. 若DNA分子的一条链中（A+G）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/</w:t>
      </w:r>
      <w:r>
        <w:rPr>
          <w:rFonts w:ascii="宋体" w:eastAsia="宋体" w:hAnsi="宋体" w:cs="宋体"/>
          <w:kern w:val="0"/>
          <w:szCs w:val="21"/>
        </w:rPr>
        <w:t>（T+C）＜1，则其互补链中该比例大于1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C. DNA分子的双链需要由解旋酶完全解开后才能开始进行DNA复制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 xml:space="preserve">D. </w:t>
      </w:r>
      <w:r>
        <w:rPr>
          <w:rFonts w:ascii="宋体" w:eastAsia="宋体" w:hAnsi="宋体" w:cs="宋体" w:hint="eastAsia"/>
          <w:kern w:val="0"/>
          <w:szCs w:val="21"/>
        </w:rPr>
        <w:t>将</w:t>
      </w:r>
      <w:r>
        <w:rPr>
          <w:rFonts w:ascii="宋体" w:eastAsia="宋体" w:hAnsi="宋体" w:cs="宋体"/>
          <w:kern w:val="0"/>
          <w:szCs w:val="21"/>
        </w:rPr>
        <w:t>DNA</w:t>
      </w:r>
      <w:r>
        <w:rPr>
          <w:rFonts w:ascii="宋体" w:eastAsia="宋体" w:hAnsi="宋体" w:cs="宋体" w:hint="eastAsia"/>
          <w:kern w:val="0"/>
          <w:szCs w:val="21"/>
        </w:rPr>
        <w:t>双链都被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15</w:t>
      </w:r>
      <w:r>
        <w:rPr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标记的</w:t>
      </w:r>
      <w:r>
        <w:rPr>
          <w:rFonts w:ascii="宋体" w:hAnsi="宋体" w:eastAsiaTheme="minorEastAsia" w:cs="宋体" w:hint="eastAsia"/>
          <w:kern w:val="0"/>
          <w:szCs w:val="21"/>
        </w:rPr>
        <w:t>大肠杆菌放</w:t>
      </w:r>
      <w:r>
        <w:rPr>
          <w:rFonts w:ascii="宋体" w:eastAsia="宋体" w:hAnsi="宋体" w:cs="宋体"/>
          <w:kern w:val="0"/>
          <w:szCs w:val="21"/>
        </w:rPr>
        <w:t>在含</w:t>
      </w:r>
      <w:r>
        <w:rPr>
          <w:rFonts w:ascii="宋体" w:hAnsi="宋体" w:eastAsiaTheme="minorEastAsia" w:cs="宋体" w:hint="eastAsia"/>
          <w:kern w:val="0"/>
          <w:szCs w:val="21"/>
        </w:rPr>
        <w:t>有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l4</w:t>
      </w:r>
      <w:r>
        <w:rPr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的</w:t>
      </w:r>
      <w:r>
        <w:rPr>
          <w:rFonts w:ascii="宋体" w:hAnsi="宋体" w:eastAsiaTheme="minorEastAsia" w:cs="宋体" w:hint="eastAsia"/>
          <w:kern w:val="0"/>
          <w:szCs w:val="21"/>
        </w:rPr>
        <w:t>培养基</w:t>
      </w:r>
      <w:r>
        <w:rPr>
          <w:rFonts w:ascii="宋体" w:eastAsia="宋体" w:hAnsi="宋体" w:cs="宋体"/>
          <w:kern w:val="0"/>
          <w:szCs w:val="21"/>
        </w:rPr>
        <w:t>中</w:t>
      </w:r>
      <w:r>
        <w:rPr>
          <w:rFonts w:ascii="宋体" w:hAnsi="宋体" w:eastAsiaTheme="minorEastAsia" w:cs="宋体" w:hint="eastAsia"/>
          <w:kern w:val="0"/>
          <w:szCs w:val="21"/>
        </w:rPr>
        <w:t>培养分裂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次后，含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15</w:t>
      </w:r>
      <w:r>
        <w:rPr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数与含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14</w:t>
      </w:r>
      <w:r>
        <w:rPr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数之比为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0" w:name="topic_e1d73dcc-8814-40dc-b0d1-1a407bc0c1"/>
      <w:r>
        <w:rPr>
          <w:rFonts w:ascii="宋体" w:eastAsia="宋体" w:hAnsi="宋体" w:cs="宋体"/>
          <w:kern w:val="0"/>
          <w:szCs w:val="21"/>
        </w:rPr>
        <w:t>细菌在含</w:t>
      </w:r>
      <w:r>
        <w:rPr>
          <w:rFonts w:ascii="Times New Roman" w:hAnsi="Times New Roman" w:eastAsiaTheme="minorEastAsia" w:cs="Times New Roman" w:hint="eastAsia"/>
          <w:kern w:val="0"/>
          <w:sz w:val="24"/>
          <w:szCs w:val="24"/>
          <w:vertAlign w:val="superscript"/>
        </w:rPr>
        <w:t>15</w:t>
      </w:r>
      <w:r>
        <w:rPr>
          <w:rFonts w:ascii="Times New Roman" w:hAnsi="Times New Roman" w:eastAsiaTheme="minorEastAsia" w:cs="Times New Roman" w:hint="eastAsia"/>
          <w:kern w:val="0"/>
          <w:sz w:val="24"/>
          <w:szCs w:val="24"/>
        </w:rPr>
        <w:t>N</w:t>
      </w:r>
      <w:r>
        <w:rPr>
          <w:rFonts w:ascii="宋体" w:eastAsia="宋体" w:hAnsi="宋体" w:cs="宋体"/>
          <w:kern w:val="0"/>
          <w:szCs w:val="21"/>
        </w:rPr>
        <w:t>的培养基中繁殖数代后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细菌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的含氮碱基皆含有</w:t>
      </w:r>
      <w:r>
        <w:rPr>
          <w:rFonts w:ascii="Times New Roman" w:hAnsi="Times New Roman" w:eastAsiaTheme="minorEastAsia" w:cs="Times New Roman" w:hint="eastAsia"/>
          <w:kern w:val="0"/>
          <w:sz w:val="24"/>
          <w:szCs w:val="24"/>
          <w:vertAlign w:val="superscript"/>
        </w:rPr>
        <w:t>15</w:t>
      </w:r>
      <w:r>
        <w:rPr>
          <w:rFonts w:ascii="Times New Roman" w:hAnsi="Times New Roman" w:eastAsiaTheme="minorEastAsia" w:cs="Times New Roman" w:hint="eastAsia"/>
          <w:kern w:val="0"/>
          <w:sz w:val="24"/>
          <w:szCs w:val="24"/>
        </w:rPr>
        <w:t>N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然后再将其转移入含</w:t>
      </w:r>
      <w:r>
        <w:rPr>
          <w:rFonts w:ascii="Times New Roman" w:hAnsi="Times New Roman" w:eastAsiaTheme="minorEastAsia" w:cs="Times New Roman" w:hint="eastAsia"/>
          <w:kern w:val="0"/>
          <w:sz w:val="24"/>
          <w:szCs w:val="24"/>
          <w:vertAlign w:val="superscript"/>
        </w:rPr>
        <w:t>14</w:t>
      </w:r>
      <w:r>
        <w:rPr>
          <w:rFonts w:ascii="Times New Roman" w:hAnsi="Times New Roman" w:eastAsiaTheme="minorEastAsia" w:cs="Times New Roman" w:hint="eastAsia"/>
          <w:kern w:val="0"/>
          <w:sz w:val="24"/>
          <w:szCs w:val="24"/>
        </w:rPr>
        <w:t>N</w:t>
      </w:r>
      <w:r>
        <w:rPr>
          <w:rFonts w:ascii="宋体" w:eastAsia="宋体" w:hAnsi="宋体" w:cs="宋体"/>
          <w:kern w:val="0"/>
          <w:szCs w:val="21"/>
        </w:rPr>
        <w:t>的培养基中培养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抽取亲代及子代的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离心分离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如图</w:t>
      </w:r>
      <w:r>
        <w:rPr>
          <w:rFonts w:ascii="宋体" w:cs="宋体" w:hint="eastAsia"/>
          <w:kern w:val="0"/>
          <w:sz w:val="24"/>
          <w:szCs w:val="24"/>
        </w:rPr>
        <w:t>①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~</w:t>
      </w:r>
      <w:r>
        <w:rPr>
          <w:rFonts w:ascii="宋体" w:cs="宋体" w:hint="eastAsia"/>
          <w:kern w:val="0"/>
          <w:sz w:val="24"/>
          <w:szCs w:val="24"/>
        </w:rPr>
        <w:t>⑤</w:t>
      </w:r>
      <w:r>
        <w:rPr>
          <w:rFonts w:ascii="宋体" w:eastAsia="宋体" w:hAnsi="宋体" w:cs="宋体"/>
          <w:kern w:val="0"/>
          <w:szCs w:val="21"/>
        </w:rPr>
        <w:t>为可能的结果</w:t>
      </w:r>
      <w:r>
        <w:rPr>
          <w:rFonts w:ascii="Times New Roman" w:eastAsia="Times New Roman" w:hAnsi="Times New Roman" w:cs="Times New Roman"/>
          <w:kern w:val="0"/>
          <w:szCs w:val="21"/>
        </w:rPr>
        <w:t>,</w:t>
      </w:r>
      <w:r>
        <w:rPr>
          <w:rFonts w:ascii="宋体" w:eastAsia="宋体" w:hAnsi="宋体" w:cs="宋体"/>
          <w:kern w:val="0"/>
          <w:szCs w:val="21"/>
        </w:rPr>
        <w:t>下列叙述错误的是</w:t>
      </w:r>
      <w:r>
        <w:rPr>
          <w:rFonts w:ascii="Times New Roman" w:eastAsia="Times New Roman" w:hAnsi="Times New Roman" w:cs="Times New Roman"/>
          <w:kern w:val="0"/>
          <w:szCs w:val="21"/>
        </w:rPr>
        <w:t>(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 xml:space="preserve">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) </w:t>
      </w:r>
      <w:bookmarkEnd w:id="10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05350" cy="1409700"/>
            <wp:effectExtent l="19050" t="0" r="0" b="0"/>
            <wp:wrapTopAndBottom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18099" name="图片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子一代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应为</w:t>
      </w:r>
      <w:r>
        <w:rPr>
          <w:rFonts w:ascii="宋体" w:cs="宋体" w:hint="eastAsia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子二代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应为</w:t>
      </w:r>
      <w:r>
        <w:rPr>
          <w:rFonts w:ascii="宋体" w:cs="宋体" w:hint="eastAsia"/>
          <w:kern w:val="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子三代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应为</w:t>
      </w:r>
      <w:r>
        <w:rPr>
          <w:rFonts w:ascii="Times New Roman" w:hAnsi="Times New Roman" w:eastAsiaTheme="minorEastAsia" w:cs="Times New Roman" w:hint="eastAsia"/>
          <w:kern w:val="0"/>
          <w:sz w:val="24"/>
          <w:szCs w:val="24"/>
        </w:rPr>
        <w:t>④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亲代的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应为</w:t>
      </w:r>
      <w:r>
        <w:rPr>
          <w:rFonts w:ascii="宋体" w:cs="宋体" w:hint="eastAsia"/>
          <w:kern w:val="0"/>
          <w:sz w:val="24"/>
          <w:szCs w:val="24"/>
        </w:rPr>
        <w:t>⑤</w:t>
      </w:r>
    </w:p>
    <w:p>
      <w:pPr>
        <w:spacing w:line="360" w:lineRule="auto"/>
        <w:textAlignment w:val="center"/>
      </w:pPr>
      <w:r>
        <w:rPr>
          <w:rFonts w:ascii="Times New Roman" w:hAnsi="Times New Roman" w:eastAsiaTheme="minorEastAsia" w:cs="Times New Roman" w:hint="eastAsia"/>
          <w:kern w:val="0"/>
          <w:sz w:val="24"/>
          <w:szCs w:val="24"/>
        </w:rPr>
        <w:t>二、</w:t>
      </w:r>
      <w:r>
        <w:rPr>
          <w:rFonts w:ascii="黑体" w:eastAsia="黑体" w:hAnsi="黑体" w:cs="黑体"/>
        </w:rPr>
        <w:t>单选题（本大题共</w:t>
      </w:r>
      <w:r>
        <w:rPr>
          <w:rFonts w:ascii="Times New Roman" w:hAnsi="Times New Roman" w:eastAsiaTheme="minorEastAsia" w:cs="Times New Roman" w:hint="eastAsia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eastAsiaTheme="minorEastAsia" w:cs="Times New Roman" w:hint="eastAsia"/>
          <w:b/>
        </w:rPr>
        <w:t>16</w:t>
      </w:r>
      <w:r>
        <w:rPr>
          <w:rFonts w:ascii="黑体" w:eastAsia="黑体" w:hAnsi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1" w:name="topic_e297e0f4-b816-42ec-8862-3e32e308b0"/>
      <w:r>
        <w:rPr>
          <w:rFonts w:ascii="宋体" w:eastAsia="宋体" w:hAnsi="宋体" w:cs="宋体"/>
          <w:kern w:val="0"/>
          <w:szCs w:val="21"/>
        </w:rPr>
        <w:pict>
          <v:group id="_x0000_s2074" o:spid="_x0000_s1026" style="width:151.8pt;height:107.85pt;margin-top:21.75pt;margin-left:160.05pt;mso-height-relative:page;mso-width-relative:page;position:absolute;z-index:251664384" coordorigin="4281,6435" coordsize="3036,21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0" o:spid="_x0000_s1027" type="#_x0000_t202" style="width:567;height:2041;left:4281;position:absolute;top:6551" coordsize="21600,21600" stroked="t" strokecolor="white">
              <v:stroke joinstyle="miter"/>
              <v:textbox style="layout-flow:vertical-ideographic">
                <w:txbxContent>
                  <w:p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净光合速率（相对单位）</w:t>
                    </w:r>
                  </w:p>
                </w:txbxContent>
              </v:textbox>
            </v:shape>
            <v:rect id="_x0000_s2072" o:spid="_x0000_s1028" style="width:428;height:376;left:6889;position:absolute;top:6435" coordsize="21600,21600" stroked="t" strokecolor="white">
              <v:textbox>
                <w:txbxContent>
                  <w:p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rect>
            <v:rect id="_x0000_s2073" o:spid="_x0000_s1029" style="width:428;height:415;left:6889;position:absolute;top:6941" coordsize="21600,21600" stroked="t" strokecolor="white">
              <v:textbox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乙</w:t>
                    </w:r>
                  </w:p>
                </w:txbxContent>
              </v:textbox>
            </v:rect>
          </v:group>
        </w:pict>
      </w:r>
      <w:r>
        <w:rPr>
          <w:rFonts w:ascii="宋体" w:eastAsia="宋体" w:hAnsi="宋体" w:cs="宋体"/>
          <w:kern w:val="0"/>
          <w:szCs w:val="21"/>
        </w:rPr>
        <w:t>如图为某一植物在不同实验条件下测得的净光合速率，下列假设条件中能使图中结果成立的是（　　）</w:t>
      </w:r>
      <w:bookmarkEnd w:id="11"/>
    </w:p>
    <w:p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781175" cy="1514475"/>
            <wp:effectExtent l="19050" t="0" r="9525" b="0"/>
            <wp:wrapTopAndBottom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58369" name="图片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横坐标是</w:t>
      </w:r>
      <w:r>
        <w:rPr>
          <w:rFonts w:ascii="Times New Roman" w:eastAsia="Times New Roman" w:hAnsi="Times New Roman" w:cs="Times New Roman"/>
          <w:kern w:val="0"/>
          <w:szCs w:val="21"/>
        </w:rPr>
        <w:t>CO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浓度，甲表示较高温度，乙表示较低温度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横坐标是温度，甲表示较高</w:t>
      </w:r>
      <w:r>
        <w:rPr>
          <w:rFonts w:ascii="Times New Roman" w:eastAsia="Times New Roman" w:hAnsi="Times New Roman" w:cs="Times New Roman"/>
          <w:kern w:val="0"/>
          <w:szCs w:val="21"/>
        </w:rPr>
        <w:t>CO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浓度，乙表示较低</w:t>
      </w:r>
      <w:r>
        <w:rPr>
          <w:rFonts w:ascii="Times New Roman" w:eastAsia="Times New Roman" w:hAnsi="Times New Roman" w:cs="Times New Roman"/>
          <w:kern w:val="0"/>
          <w:szCs w:val="21"/>
        </w:rPr>
        <w:t>CO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浓度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横坐标是光波长，甲表示较高温度，乙表示较低温度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横坐标是光照强度，甲表示较高</w:t>
      </w:r>
      <w:r>
        <w:rPr>
          <w:rFonts w:ascii="Times New Roman" w:eastAsia="Times New Roman" w:hAnsi="Times New Roman" w:cs="Times New Roman"/>
          <w:kern w:val="0"/>
          <w:szCs w:val="21"/>
        </w:rPr>
        <w:t>CO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浓度，乙表示较低</w:t>
      </w:r>
      <w:r>
        <w:rPr>
          <w:rFonts w:ascii="Times New Roman" w:eastAsia="Times New Roman" w:hAnsi="Times New Roman" w:cs="Times New Roman"/>
          <w:kern w:val="0"/>
          <w:szCs w:val="21"/>
        </w:rPr>
        <w:t>CO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浓度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2" w:name="topic_86ae03cd-1d0f-497b-966e-a12221082e"/>
      <w:r>
        <w:rPr>
          <w:rFonts w:ascii="宋体" w:eastAsia="宋体" w:hAnsi="宋体" w:cs="宋体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306705</wp:posOffset>
            </wp:positionV>
            <wp:extent cx="2746375" cy="1012190"/>
            <wp:effectExtent l="19050" t="0" r="0" b="0"/>
            <wp:wrapSquare wrapText="bothSides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23996" name="图片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Cs w:val="21"/>
        </w:rPr>
        <w:t>如图为某家系遗传病的遗传图解，该病不可能是（　　）</w:t>
      </w:r>
      <w:bookmarkEnd w:id="12"/>
    </w:p>
    <w:p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pict>
          <v:shape id="_x0000_s2075" o:spid="_x0000_s1030" type="#_x0000_t202" style="width:52.6pt;height:68.1pt;margin-top:22.2pt;margin-left:414.95pt;mso-height-relative:margin;mso-width-relative:margin;position:absolute;z-index:251665408" coordsize="21600,21600" stroked="t" strokecolor="white">
            <v:stroke joinstyle="miter"/>
            <v:textbox>
              <w:txbxContent>
                <w:p>
                  <w:pPr>
                    <w:spacing w:line="4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正常男性</w:t>
                  </w:r>
                </w:p>
                <w:p>
                  <w:pPr>
                    <w:spacing w:line="4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正常女性</w:t>
                  </w:r>
                </w:p>
                <w:p>
                  <w:pPr>
                    <w:spacing w:line="4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患病男性</w:t>
                  </w:r>
                </w:p>
                <w:p>
                  <w:pPr>
                    <w:spacing w:line="4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患病女性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常染色体显性遗传病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常染色体隐性遗传病</w:t>
      </w:r>
    </w:p>
    <w:p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染色体显性遗传病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Cs w:val="21"/>
        </w:rPr>
        <w:t>X</w:t>
      </w:r>
      <w:r>
        <w:rPr>
          <w:rFonts w:ascii="宋体" w:eastAsia="宋体" w:hAnsi="宋体" w:cs="宋体"/>
          <w:kern w:val="0"/>
          <w:szCs w:val="21"/>
        </w:rPr>
        <w:t>染色体隐性遗传病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3" w:name="topic_e0b8aa9a-7239-4c2d-b560-32702e66c0"/>
      <w:r>
        <w:rPr>
          <w:rFonts w:ascii="宋体" w:eastAsia="宋体" w:hAnsi="宋体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302895</wp:posOffset>
            </wp:positionV>
            <wp:extent cx="2105025" cy="1228725"/>
            <wp:effectExtent l="19050" t="0" r="9525" b="0"/>
            <wp:wrapTopAndBottom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91814" name="图片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Cs w:val="21"/>
        </w:rPr>
        <w:t>如图为某哺乳动物的一个器官中处于不同分裂时期的细胞图象，下列叙述错误的是（　　）</w:t>
      </w:r>
      <w:bookmarkEnd w:id="13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由图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可知，该哺乳动物为雄性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和图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细胞进行减数分裂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细胞含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对同源染色体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图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细胞含有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eastAsia="宋体" w:hAnsi="宋体" w:cs="宋体"/>
          <w:kern w:val="0"/>
          <w:szCs w:val="21"/>
        </w:rPr>
        <w:t>条染色单体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4" w:name="topic_089db9b0-92d5-47a3-a868-8b558df5e8"/>
      <w:r>
        <w:rPr>
          <w:rFonts w:ascii="宋体" w:eastAsia="宋体" w:hAnsi="宋体" w:cs="宋体"/>
          <w:kern w:val="0"/>
          <w:szCs w:val="21"/>
        </w:rPr>
        <w:t>某种昆虫的体色由常染色体上独立遗传的两对等位基因控制，其中基因</w:t>
      </w:r>
      <w:r>
        <w:rPr>
          <w:rFonts w:ascii="Times New Roman" w:eastAsia="Times New Roman" w:hAnsi="Times New Roman" w:cs="Times New Roman"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控制黑色性状，基因</w:t>
      </w:r>
      <w:r>
        <w:rPr>
          <w:rFonts w:ascii="Times New Roman" w:eastAsia="Times New Roman" w:hAnsi="Times New Roman" w:cs="Times New Roman"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控制白色性状，基因</w:t>
      </w:r>
      <w:r>
        <w:rPr>
          <w:rFonts w:ascii="Times New Roman" w:eastAsia="Times New Roman" w:hAnsi="Times New Roman" w:cs="Times New Roman"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对体色有淡化作用且只对基因型为</w:t>
      </w:r>
      <w:r>
        <w:rPr>
          <w:rFonts w:ascii="Times New Roman" w:eastAsia="Times New Roman" w:hAnsi="Times New Roman" w:cs="Times New Roman"/>
          <w:kern w:val="0"/>
          <w:szCs w:val="21"/>
        </w:rPr>
        <w:t>Tt</w:t>
      </w:r>
      <w:r>
        <w:rPr>
          <w:rFonts w:ascii="宋体" w:eastAsia="宋体" w:hAnsi="宋体" w:cs="宋体"/>
          <w:kern w:val="0"/>
          <w:szCs w:val="21"/>
        </w:rPr>
        <w:t>的个体起作用，使其呈现灰色。研究人员进行了如下实验：黑色昆虫和白色昆虫杂交，</w:t>
      </w:r>
      <w:r>
        <w:rPr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全表现为灰色，</w:t>
      </w:r>
      <w:r>
        <w:rPr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自由交配得</w:t>
      </w:r>
      <w:r>
        <w:rPr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。下列分析正确的是（　　）</w:t>
      </w:r>
      <w:bookmarkEnd w:id="14"/>
    </w:p>
    <w:p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黑色亲本的基因型为</w:t>
      </w:r>
      <w:r>
        <w:rPr>
          <w:rFonts w:ascii="Times New Roman" w:eastAsia="Times New Roman" w:hAnsi="Times New Roman" w:cs="Times New Roman"/>
          <w:kern w:val="0"/>
          <w:szCs w:val="21"/>
        </w:rPr>
        <w:t>TTMM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eastAsia="宋体" w:hAnsi="宋体" w:cs="宋体"/>
          <w:kern w:val="0"/>
          <w:szCs w:val="21"/>
        </w:rPr>
        <w:t>的基因型是</w:t>
      </w:r>
      <w:r>
        <w:rPr>
          <w:rFonts w:ascii="Times New Roman" w:eastAsia="Times New Roman" w:hAnsi="Times New Roman" w:cs="Times New Roman"/>
          <w:kern w:val="0"/>
          <w:szCs w:val="21"/>
        </w:rPr>
        <w:t>TtMm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的表现型及比例为黑色：灰色：白色</w:t>
      </w:r>
      <w:r>
        <w:rPr>
          <w:rFonts w:ascii="Times New Roman" w:eastAsia="Times New Roman" w:hAnsi="Times New Roman" w:cs="Times New Roman"/>
          <w:kern w:val="0"/>
          <w:szCs w:val="21"/>
        </w:rPr>
        <w:t>=3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eastAsia="宋体" w:hAnsi="宋体" w:cs="宋体"/>
          <w:kern w:val="0"/>
          <w:szCs w:val="21"/>
        </w:rPr>
        <w:t>中灰色个体的基因型可能是</w:t>
      </w:r>
      <w:r>
        <w:rPr>
          <w:rFonts w:ascii="Times New Roman" w:eastAsia="Times New Roman" w:hAnsi="Times New Roman" w:cs="Times New Roman"/>
          <w:kern w:val="0"/>
          <w:szCs w:val="21"/>
        </w:rPr>
        <w:t>TtMM</w:t>
      </w:r>
      <w:r>
        <w:rPr>
          <w:rFonts w:ascii="宋体" w:eastAsia="宋体" w:hAnsi="宋体" w:cs="宋体"/>
          <w:kern w:val="0"/>
          <w:szCs w:val="21"/>
        </w:rPr>
        <w:t>，也可能是</w:t>
      </w:r>
      <w:r>
        <w:rPr>
          <w:rFonts w:ascii="Times New Roman" w:eastAsia="Times New Roman" w:hAnsi="Times New Roman" w:cs="Times New Roman"/>
          <w:kern w:val="0"/>
          <w:szCs w:val="21"/>
        </w:rPr>
        <w:t>TtMm</w:t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hAnsi="Times New Roman" w:eastAsiaTheme="minorEastAsia" w:cs="Times New Roman" w:hint="eastAsia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eastAsiaTheme="minorEastAsia" w:cs="Times New Roman" w:hint="eastAsia"/>
          <w:b/>
        </w:rPr>
        <w:t>60</w:t>
      </w:r>
      <w:r>
        <w:rPr>
          <w:rFonts w:ascii="黑体" w:eastAsia="黑体" w:hAnsi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5" w:name="topic_0ffcb2df-d5ad-4f6a-a860-18d63c1e2c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oval id="_x0000_s2082" o:spid="_x0000_s1031" style="width:72.65pt;height:83.55pt;margin-top:55.95pt;margin-left:344.25pt;mso-height-relative:page;mso-width-relative:page;position:absolute;z-index:251671552" coordsize="21600,21600"/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o:spid="_x0000_s1032" type="#_x0000_t32" style="width:4.4pt;height:0;margin-top:109.2pt;margin-left:288.05pt;flip:x;mso-height-relative:page;mso-width-relative:page;position:absolute;z-index:251670528" coordsize="21600,21600" o:connectortype="straight" filled="f" stroked="t" strokecolor="black">
            <v:path arrowok="t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2080" o:spid="_x0000_s1033" type="#_x0000_t32" style="width:4.4pt;height:0.05pt;margin-top:76.1pt;margin-left:292.45pt;flip:x;mso-height-relative:page;mso-width-relative:page;position:absolute;z-index:251669504" coordsize="21600,21600" o:connectortype="straight" filled="f" stroked="t" strokecolor="black">
            <v:path arrowok="t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2078" o:spid="_x0000_s1034" type="#_x0000_t32" style="width:5.2pt;height:0.05pt;margin-top:74.1pt;margin-left:266.45pt;mso-height-relative:page;mso-width-relative:page;position:absolute;z-index:251667456" coordsize="21600,21600" o:connectortype="straight" filled="f" stroked="t" strokecolor="red">
            <v:path arrowok="t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2079" o:spid="_x0000_s1035" type="#_x0000_t32" style="width:5.85pt;height:0.05pt;margin-top:105.25pt;margin-left:275.5pt;mso-height-relative:page;mso-width-relative:page;position:absolute;z-index:251668480" coordsize="21600,21600" o:connectortype="straight" filled="f" stroked="t" strokecolor="red">
            <v:path arrowok="t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group id="_x0000_s2077" o:spid="_x0000_s1036" style="width:347.25pt;height:147.5pt;margin-top:33pt;margin-left:66.65pt;mso-height-relative:page;mso-width-relative:page;position:absolute;z-index:251666432" coordorigin="2413,6780" coordsize="6945,295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2065" o:spid="_x0000_s1037" type="#_x0000_t109" style="width:1200;height:420;left:3673;position:absolute;top:6780" coordsize="21600,21600" stroked="t" strokecolor="white">
              <v:stroke joinstyle="miter"/>
              <v:textbox>
                <w:txbxContent>
                  <w:p>
                    <w:r>
                      <w:rPr>
                        <w:rFonts w:hint="eastAsia"/>
                      </w:rPr>
                      <w:t>亲代细胞</w:t>
                    </w:r>
                  </w:p>
                </w:txbxContent>
              </v:textbox>
            </v:shape>
            <v:rect id="_x0000_s2066" o:spid="_x0000_s1038" style="width:420;height:720;left:3973;position:absolute;top:7845" coordsize="21600,21600" stroked="t" strokecolor="white">
              <v:textbox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配子</w:t>
                    </w:r>
                  </w:p>
                </w:txbxContent>
              </v:textbox>
            </v:rect>
            <v:rect id="_x0000_s2067" o:spid="_x0000_s1039" style="width:6795;height:435;left:2563;position:absolute;top:8936" coordsize="21600,21600" stroked="t" strokecolor="white">
              <v:textbox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图1                    图2            图3                图4</w:t>
                    </w:r>
                  </w:p>
                </w:txbxContent>
              </v:textbox>
            </v:rect>
            <v:rect id="_x0000_s2068" o:spid="_x0000_s1040" style="width:6795;height:450;left:2413;position:absolute;top:9280" coordsize="21600,21600" stroked="t" strokecolor="white">
              <v:textbox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注：图中只显示一对同源染色体</w:t>
                    </w:r>
                  </w:p>
                </w:txbxContent>
              </v:textbox>
            </v:rect>
          </v:group>
        </w:pict>
      </w:r>
      <w:r>
        <w:rPr>
          <w:rFonts w:ascii="宋体" w:eastAsia="宋体" w:hAnsi="宋体" w:cs="宋体"/>
          <w:kern w:val="0"/>
          <w:szCs w:val="21"/>
        </w:rPr>
        <w:t>某研究性学习小组对猪产生配子时的细胞减数分裂过程进行了研究，并绘制了相关图示。请回答下列问题：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5019675" cy="2114550"/>
            <wp:effectExtent l="19050" t="0" r="9525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10601" name="图片 1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过程表明，通过减数分裂，染色体数目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宋体" w:eastAsia="宋体" w:hAnsi="宋体" w:cs="宋体"/>
          <w:kern w:val="0"/>
          <w:szCs w:val="21"/>
        </w:rPr>
        <w:t>。减数第一次分裂后期染色体的行为特点是</w:t>
      </w:r>
      <w:r>
        <w:rPr>
          <w:rFonts w:ascii="Times New Roman" w:eastAsia="Times New Roman" w:hAnsi="Times New Roman" w:cs="Times New Roman"/>
          <w:kern w:val="0"/>
          <w:szCs w:val="21"/>
        </w:rPr>
        <w:t>__________________</w:t>
      </w:r>
      <w:r>
        <w:rPr>
          <w:rFonts w:ascii="宋体" w:eastAsia="宋体" w:hAnsi="宋体" w:cs="宋体"/>
          <w:kern w:val="0"/>
          <w:szCs w:val="21"/>
        </w:rPr>
        <w:t>。</w:t>
      </w:r>
    </w:p>
    <w:p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显示的是一对同源染色体</w:t>
      </w:r>
      <w:r>
        <w:rPr>
          <w:rFonts w:ascii="Times New Roman" w:eastAsia="Times New Roman" w:hAnsi="Times New Roman" w:cs="Times New Roman"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常染色体</w:t>
      </w:r>
      <w:r>
        <w:rPr>
          <w:rFonts w:ascii="Times New Roman" w:eastAsia="Times New Roman" w:hAnsi="Times New Roman" w:cs="Times New Roman"/>
          <w:kern w:val="0"/>
          <w:szCs w:val="21"/>
        </w:rPr>
        <w:t>)</w:t>
      </w:r>
      <w:r>
        <w:rPr>
          <w:rFonts w:ascii="宋体" w:eastAsia="宋体" w:hAnsi="宋体" w:cs="宋体"/>
          <w:kern w:val="0"/>
          <w:szCs w:val="21"/>
        </w:rPr>
        <w:t>的不正常分裂情况，产生异常配子①③的原因可能是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eastAsia="宋体" w:hAnsi="宋体" w:cs="宋体"/>
          <w:kern w:val="0"/>
          <w:szCs w:val="21"/>
        </w:rPr>
        <w:t>。</w:t>
      </w:r>
    </w:p>
    <w:p>
      <w:pPr>
        <w:spacing w:line="360" w:lineRule="auto"/>
        <w:textAlignment w:val="center"/>
        <w:rPr>
          <w:rFonts w:ascii="宋体" w:hAnsi="宋体" w:eastAsiaTheme="minorEastAsia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）如果图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表示卵原细胞，该卵原细胞经</w:t>
      </w:r>
      <w:r>
        <w:rPr>
          <w:rFonts w:ascii="宋体" w:hAnsi="宋体" w:eastAsiaTheme="minorEastAsia" w:cs="宋体" w:hint="eastAsia"/>
          <w:kern w:val="0"/>
          <w:szCs w:val="21"/>
        </w:rPr>
        <w:t>减数分裂</w:t>
      </w:r>
      <w:r>
        <w:rPr>
          <w:rFonts w:ascii="宋体" w:eastAsia="宋体" w:hAnsi="宋体" w:cs="宋体"/>
          <w:kern w:val="0"/>
          <w:szCs w:val="21"/>
        </w:rPr>
        <w:t>形成基因型为</w:t>
      </w:r>
      <w:r>
        <w:rPr>
          <w:rFonts w:ascii="Times New Roman" w:eastAsia="Times New Roman" w:hAnsi="Times New Roman" w:cs="Times New Roman"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的卵细胞，</w:t>
      </w:r>
      <w:bookmarkEnd w:id="15"/>
      <w:r>
        <w:rPr>
          <w:rFonts w:ascii="宋体" w:hAnsi="宋体" w:eastAsiaTheme="minorEastAsia" w:cs="宋体" w:hint="eastAsia"/>
          <w:kern w:val="0"/>
          <w:szCs w:val="21"/>
        </w:rPr>
        <w:t>请在图4中画出减数分裂过程中形成的四分体，并在其上标示基因位置，以解释基因型为AB的卵细胞出现的原因。</w:t>
      </w:r>
    </w:p>
    <w:p>
      <w:pPr>
        <w:numPr>
          <w:ilvl w:val="0"/>
          <w:numId w:val="1"/>
        </w:numPr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请回答下列与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分子的结构和复制有关的问题：</w:t>
      </w:r>
    </w:p>
    <w:p>
      <w:pPr>
        <w:spacing w:before="240" w:after="240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分子复制的特点是</w:t>
      </w:r>
      <w:r>
        <w:rPr>
          <w:rFonts w:ascii="Times New Roman" w:eastAsia="Times New Roman" w:hAnsi="Times New Roman" w:cs="Times New Roman"/>
          <w:kern w:val="0"/>
          <w:szCs w:val="21"/>
        </w:rPr>
        <w:t>______________________________________________</w:t>
      </w:r>
      <w:r>
        <w:rPr>
          <w:rFonts w:ascii="宋体" w:eastAsia="宋体" w:hAnsi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）在</w:t>
      </w:r>
      <w:r>
        <w:rPr>
          <w:rFonts w:ascii="宋体" w:hAnsi="宋体" w:eastAsiaTheme="minorEastAsia" w:cs="宋体" w:hint="eastAsia"/>
          <w:kern w:val="0"/>
          <w:szCs w:val="21"/>
        </w:rPr>
        <w:t>制作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hAnsi="宋体" w:eastAsiaTheme="minorEastAsia" w:cs="宋体" w:hint="eastAsia"/>
          <w:kern w:val="0"/>
          <w:szCs w:val="21"/>
        </w:rPr>
        <w:t>双螺旋结构</w:t>
      </w:r>
      <w:r>
        <w:rPr>
          <w:rFonts w:ascii="宋体" w:eastAsia="宋体" w:hAnsi="宋体" w:cs="宋体"/>
          <w:kern w:val="0"/>
          <w:szCs w:val="21"/>
        </w:rPr>
        <w:t>模型实验中，如果用一种长度的塑料片代表</w:t>
      </w:r>
      <w:r>
        <w:rPr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，用另一种长度的塑料片代表</w:t>
      </w:r>
      <w:r>
        <w:rPr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，那么</w:t>
      </w:r>
      <w:r>
        <w:rPr>
          <w:rFonts w:ascii="宋体" w:hAnsi="宋体" w:eastAsiaTheme="minorEastAsia" w:cs="宋体" w:hint="eastAsia"/>
          <w:kern w:val="0"/>
          <w:szCs w:val="21"/>
        </w:rPr>
        <w:t>制作的</w:t>
      </w:r>
      <w:r>
        <w:rPr>
          <w:rFonts w:ascii="宋体" w:eastAsia="宋体" w:hAnsi="宋体" w:cs="宋体"/>
          <w:kern w:val="0"/>
          <w:szCs w:val="21"/>
        </w:rPr>
        <w:t>整条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双螺旋模型粗细</w:t>
      </w:r>
      <w:r>
        <w:rPr>
          <w:rFonts w:ascii="Times New Roman" w:eastAsia="Times New Roman" w:hAnsi="Times New Roman" w:cs="Times New Roman"/>
          <w:kern w:val="0"/>
          <w:szCs w:val="21"/>
        </w:rPr>
        <w:t>__________</w:t>
      </w:r>
      <w:r>
        <w:rPr>
          <w:rFonts w:ascii="宋体" w:eastAsia="宋体" w:hAnsi="宋体" w:cs="宋体"/>
          <w:kern w:val="0"/>
          <w:szCs w:val="21"/>
        </w:rPr>
        <w:t>，原因是</w:t>
      </w:r>
      <w:r>
        <w:rPr>
          <w:rFonts w:ascii="Times New Roman" w:eastAsia="Times New Roman" w:hAnsi="Times New Roman" w:cs="Times New Roman"/>
          <w:kern w:val="0"/>
          <w:szCs w:val="21"/>
        </w:rPr>
        <w:t>__________________________</w:t>
      </w:r>
      <w:r>
        <w:rPr>
          <w:rFonts w:ascii="宋体" w:eastAsia="宋体" w:hAnsi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分子经过诱变，某位点上的一个正常碱基（</w:t>
      </w:r>
      <w:r>
        <w:rPr>
          <w:rFonts w:ascii="Times New Roman" w:eastAsia="Times New Roman" w:hAnsi="Times New Roman" w:cs="Times New Roman"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）变成了尿嘧啶，该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连续复制两次，得到的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个子代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分子相应位点上的碱基对分别为</w:t>
      </w:r>
      <w:r>
        <w:rPr>
          <w:rFonts w:ascii="Times New Roman" w:eastAsia="Times New Roman" w:hAnsi="Times New Roman" w:cs="Times New Roman"/>
          <w:kern w:val="0"/>
          <w:szCs w:val="21"/>
        </w:rPr>
        <w:t>U</w:t>
      </w:r>
      <w:r>
        <w:rPr>
          <w:rFonts w:ascii="宋体" w:eastAsia="宋体" w:hAnsi="宋体" w:cs="宋体"/>
          <w:kern w:val="0"/>
          <w:szCs w:val="21"/>
        </w:rPr>
        <w:t>—</w:t>
      </w:r>
      <w:r>
        <w:rPr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—</w:t>
      </w:r>
      <w:r>
        <w:rPr>
          <w:rFonts w:ascii="Times New Roman" w:eastAsia="Times New Roman" w:hAnsi="Times New Roman" w:cs="Times New Roman"/>
          <w:kern w:val="0"/>
          <w:szCs w:val="21"/>
        </w:rPr>
        <w:t>T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—</w:t>
      </w:r>
      <w:r>
        <w:rPr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—</w:t>
      </w:r>
      <w:r>
        <w:rPr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，推测</w:t>
      </w:r>
      <w:r>
        <w:rPr>
          <w:rFonts w:ascii="宋体" w:hAnsi="宋体" w:eastAsiaTheme="minorEastAsia" w:cs="宋体" w:hint="eastAsia"/>
          <w:kern w:val="0"/>
          <w:szCs w:val="21"/>
        </w:rPr>
        <w:t xml:space="preserve"> “</w:t>
      </w:r>
      <w:r>
        <w:rPr>
          <w:rFonts w:ascii="Times New Roman" w:eastAsia="Times New Roman" w:hAnsi="Times New Roman" w:cs="Times New Roman"/>
          <w:kern w:val="0"/>
          <w:szCs w:val="21"/>
        </w:rPr>
        <w:t>P</w:t>
      </w:r>
      <w:r>
        <w:rPr>
          <w:rFonts w:ascii="宋体" w:hAnsi="宋体" w:eastAsiaTheme="minorEastAsia" w:cs="宋体" w:hint="eastAsia"/>
          <w:kern w:val="0"/>
          <w:szCs w:val="21"/>
        </w:rPr>
        <w:t xml:space="preserve">” </w:t>
      </w:r>
      <w:r>
        <w:rPr>
          <w:rFonts w:ascii="宋体" w:eastAsia="宋体" w:hAnsi="宋体" w:cs="宋体"/>
          <w:kern w:val="0"/>
          <w:szCs w:val="21"/>
        </w:rPr>
        <w:t>可能是</w:t>
      </w:r>
      <w:r>
        <w:rPr>
          <w:rFonts w:ascii="Times New Roman" w:eastAsia="Times New Roman" w:hAnsi="Times New Roman" w:cs="Times New Roman"/>
          <w:kern w:val="0"/>
          <w:szCs w:val="21"/>
        </w:rPr>
        <w:t>______________</w:t>
      </w:r>
      <w:r>
        <w:rPr>
          <w:rFonts w:ascii="宋体" w:eastAsia="宋体" w:hAnsi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）刑侦案件</w:t>
      </w:r>
      <w:r>
        <w:rPr>
          <w:rFonts w:ascii="宋体" w:hAnsi="宋体" w:eastAsiaTheme="minorEastAsia" w:cs="宋体" w:hint="eastAsia"/>
          <w:kern w:val="0"/>
          <w:szCs w:val="21"/>
        </w:rPr>
        <w:t>的侦破</w:t>
      </w:r>
      <w:r>
        <w:rPr>
          <w:rFonts w:ascii="宋体" w:eastAsia="宋体" w:hAnsi="宋体" w:cs="宋体"/>
          <w:kern w:val="0"/>
          <w:szCs w:val="21"/>
        </w:rPr>
        <w:t>中常用的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指纹技术是利用</w:t>
      </w:r>
      <w:r>
        <w:rPr>
          <w:rFonts w:ascii="Times New Roman" w:eastAsia="Times New Roman" w:hAnsi="Times New Roman" w:cs="Times New Roman"/>
          <w:kern w:val="0"/>
          <w:szCs w:val="21"/>
        </w:rPr>
        <w:t>DNA</w:t>
      </w:r>
      <w:r>
        <w:rPr>
          <w:rFonts w:ascii="宋体" w:eastAsia="宋体" w:hAnsi="宋体" w:cs="宋体"/>
          <w:kern w:val="0"/>
          <w:szCs w:val="21"/>
        </w:rPr>
        <w:t>分子具有</w:t>
      </w:r>
      <w:r>
        <w:rPr>
          <w:rFonts w:ascii="Times New Roman" w:eastAsia="Times New Roman" w:hAnsi="Times New Roman" w:cs="Times New Roman"/>
          <w:kern w:val="0"/>
          <w:szCs w:val="21"/>
        </w:rPr>
        <w:t>__________</w:t>
      </w:r>
      <w:r>
        <w:rPr>
          <w:rFonts w:ascii="宋体" w:eastAsia="宋体" w:hAnsi="宋体" w:cs="宋体"/>
          <w:kern w:val="0"/>
          <w:szCs w:val="21"/>
        </w:rPr>
        <w:t>来确认嫌疑人的身份。</w:t>
      </w:r>
    </w:p>
    <w:p>
      <w:pPr>
        <w:numPr>
          <w:ilvl w:val="0"/>
          <w:numId w:val="1"/>
        </w:num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897255</wp:posOffset>
            </wp:positionV>
            <wp:extent cx="2305050" cy="2238375"/>
            <wp:effectExtent l="19050" t="0" r="0" b="0"/>
            <wp:wrapSquare wrapText="bothSides"/>
            <wp:docPr id="22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74072" name="图片 1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Cs w:val="21"/>
        </w:rPr>
        <w:t>燕麦颖色有黑色、黄色和白色三种颜色，该性状的遗传涉及两对等位基因，分别用</w:t>
      </w:r>
      <w:r>
        <w:rPr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Y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y</w:t>
      </w:r>
      <w:r>
        <w:rPr>
          <w:rFonts w:ascii="宋体" w:eastAsia="宋体" w:hAnsi="宋体" w:cs="宋体"/>
          <w:kern w:val="0"/>
          <w:szCs w:val="21"/>
        </w:rPr>
        <w:t>表示，只要基因</w:t>
      </w:r>
      <w:r>
        <w:rPr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存在，植株就表现为黑颖</w:t>
      </w:r>
      <w:r>
        <w:rPr>
          <w:rFonts w:ascii="宋体" w:hAnsi="宋体" w:eastAsiaTheme="minorEastAsia" w:cs="宋体" w:hint="eastAsia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t>假设每株植物产生的后代数量一样，每粒种子都能萌发</w:t>
      </w:r>
      <w:r>
        <w:rPr>
          <w:rFonts w:ascii="宋体" w:hAnsi="宋体" w:eastAsiaTheme="minorEastAsia" w:cs="宋体" w:hint="eastAsia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t>为研究燕麦颖色的遗传规律，进行了杂交实验（如图）</w:t>
      </w:r>
      <w:r>
        <w:rPr>
          <w:rFonts w:ascii="宋体" w:hAnsi="宋体" w:eastAsiaTheme="minorEastAsia" w:cs="宋体" w:hint="eastAsia"/>
          <w:kern w:val="0"/>
          <w:szCs w:val="21"/>
        </w:rPr>
        <w:t xml:space="preserve">。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）图中亲本中黑颖个体基因型为</w:t>
      </w:r>
      <w:r>
        <w:rPr>
          <w:rFonts w:ascii="Times New Roman" w:eastAsia="Times New Roman" w:hAnsi="Times New Roman" w:cs="Times New Roman"/>
          <w:kern w:val="0"/>
          <w:szCs w:val="21"/>
        </w:rPr>
        <w:t>_______</w:t>
      </w:r>
      <w:r>
        <w:rPr>
          <w:rFonts w:ascii="宋体" w:hAnsi="宋体" w:eastAsiaTheme="minorEastAsia" w:cs="宋体" w:hint="eastAsia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t>根据</w:t>
      </w:r>
      <m:oMath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m:t>F</m:t>
            </m:r>
          </m:e>
          <m:sub>
            <m:ctrlPr>
              <w:rPr>
                <w:rFonts w:hAnsi="Cambria Math"/>
              </w:rPr>
            </m:ctrlPr>
            <m:r>
              <m:t>2</m:t>
            </m:r>
          </m:sub>
        </m:sSub>
      </m:oMath>
      <w:r>
        <w:rPr>
          <w:rFonts w:ascii="Arial" w:eastAsia="Arial" w:hAnsi="Arial" w:cs="Arial"/>
          <w:kern w:val="0"/>
          <w:szCs w:val="21"/>
        </w:rPr>
        <w:t>​​​​​​​</w:t>
      </w:r>
      <w:r>
        <w:rPr>
          <w:rFonts w:ascii="宋体" w:eastAsia="宋体" w:hAnsi="宋体" w:cs="宋体"/>
          <w:kern w:val="0"/>
          <w:szCs w:val="21"/>
        </w:rPr>
        <w:t>表现型比例判断，燕麦颖色的遗传遵循</w:t>
      </w:r>
      <w:r>
        <w:rPr>
          <w:rFonts w:ascii="Times New Roman" w:eastAsia="Times New Roman" w:hAnsi="Times New Roman" w:cs="Times New Roman"/>
          <w:kern w:val="0"/>
          <w:szCs w:val="21"/>
        </w:rPr>
        <w:t>_______</w:t>
      </w:r>
      <w:r>
        <w:rPr>
          <w:rFonts w:ascii="宋体" w:hAnsi="宋体" w:eastAsiaTheme="minorEastAsia" w:cs="宋体" w:hint="eastAsia"/>
          <w:kern w:val="0"/>
          <w:szCs w:val="21"/>
        </w:rPr>
        <w:t>。</w:t>
      </w:r>
      <m:oMath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m:t>F</m:t>
            </m:r>
          </m:e>
          <m:sub>
            <m:ctrlPr>
              <w:rPr>
                <w:rFonts w:hAnsi="Cambria Math"/>
              </w:rPr>
            </m:ctrlPr>
            <m: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测交后代的表现型及比例为</w:t>
      </w:r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w:r>
        <w:rPr>
          <w:rFonts w:ascii="宋体" w:hAnsi="宋体" w:eastAsiaTheme="minorEastAsia" w:cs="宋体" w:hint="eastAsia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）图中</w:t>
      </w:r>
      <m:oMath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m:t>F</m:t>
            </m:r>
          </m:e>
          <m:sub>
            <m:ctrlPr>
              <w:rPr>
                <w:rFonts w:hAnsi="Cambria Math"/>
              </w:rPr>
            </m:ctrlPr>
            <m: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黑颖植株中，部分个体无论自交多少代，其后代表现型仍然为黑颖，这样的个体在</w:t>
      </w:r>
      <m:oMath>
        <m:sSub>
          <m:sSubPr>
            <m:ctrlPr>
              <w:rPr>
                <w:rFonts w:hAnsi="Cambria Math"/>
              </w:rPr>
            </m:ctrlPr>
          </m:sSubPr>
          <m:e>
            <m:ctrlPr>
              <w:rPr>
                <w:rFonts w:hAnsi="Cambria Math"/>
              </w:rPr>
            </m:ctrlPr>
            <m:r>
              <m:t>F</m:t>
            </m:r>
          </m:e>
          <m:sub>
            <m:ctrlPr>
              <w:rPr>
                <w:rFonts w:hAnsi="Cambria Math"/>
              </w:rPr>
            </m:ctrlPr>
            <m:r>
              <m:t>2</m:t>
            </m:r>
          </m:sub>
        </m:sSub>
      </m:oMath>
      <w:r>
        <w:rPr>
          <w:rFonts w:ascii="Arial" w:eastAsia="Arial" w:hAnsi="Arial" w:cs="Arial"/>
          <w:kern w:val="0"/>
          <w:szCs w:val="21"/>
        </w:rPr>
        <w:t>​​​​​​​</w:t>
      </w:r>
      <w:r>
        <w:rPr>
          <w:rFonts w:ascii="宋体" w:eastAsia="宋体" w:hAnsi="宋体" w:cs="宋体"/>
          <w:kern w:val="0"/>
          <w:szCs w:val="21"/>
        </w:rPr>
        <w:t>黑颖燕麦中的占</w:t>
      </w:r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w:r>
        <w:rPr>
          <w:rFonts w:ascii="宋体" w:eastAsia="宋体" w:hAnsi="宋体" w:cs="宋体"/>
          <w:kern w:val="0"/>
          <w:szCs w:val="21"/>
        </w:rPr>
        <w:t>；</w:t>
      </w:r>
    </w:p>
    <w:p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）现有一包黄颖燕麦种子，由于标签遗失无法确定其基因型，根据以上遗传规律，请设计最简便的实验方案确定这包黄颖燕麦种子的基因型</w:t>
      </w:r>
      <w:r>
        <w:rPr>
          <w:rFonts w:ascii="Times New Roman" w:eastAsia="Times New Roman" w:hAnsi="Times New Roman" w:cs="Times New Roman"/>
          <w:kern w:val="0"/>
          <w:szCs w:val="21"/>
        </w:rPr>
        <w:t>:</w:t>
      </w:r>
    </w:p>
    <w:p>
      <w:pPr>
        <w:spacing w:before="240" w:after="240" w:line="360" w:lineRule="auto"/>
        <w:textAlignment w:val="center"/>
        <w:rPr>
          <w:rFonts w:ascii="宋体" w:hAnsi="宋体" w:eastAsiaTheme="minorEastAsia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实验步骤：</w:t>
      </w:r>
      <w:r>
        <w:rPr>
          <w:rFonts w:ascii="宋体" w:hAnsi="宋体" w:eastAsiaTheme="minorEastAsia" w:cs="宋体" w:hint="eastAsia"/>
          <w:kern w:val="0"/>
          <w:szCs w:val="21"/>
        </w:rPr>
        <w:t>①</w:t>
      </w:r>
      <w:r>
        <w:rPr>
          <w:rFonts w:ascii="Times New Roman" w:eastAsia="Times New Roman" w:hAnsi="Times New Roman" w:cs="Times New Roman"/>
          <w:kern w:val="0"/>
          <w:szCs w:val="21"/>
        </w:rPr>
        <w:t>______________________________________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 xml:space="preserve">                                    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>；</w:t>
      </w:r>
    </w:p>
    <w:p>
      <w:pPr>
        <w:spacing w:before="240" w:after="240" w:line="360" w:lineRule="auto"/>
        <w:ind w:left="420" w:firstLine="420" w:firstLineChars="20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宋体" w:hAnsi="宋体" w:eastAsiaTheme="minorEastAsia" w:cs="宋体" w:hint="eastAsia"/>
          <w:kern w:val="0"/>
          <w:szCs w:val="21"/>
        </w:rPr>
        <w:t xml:space="preserve">  ② </w:t>
      </w:r>
      <w:r>
        <w:rPr>
          <w:rFonts w:ascii="宋体" w:hAnsi="宋体" w:eastAsiaTheme="minorEastAsia" w:cs="宋体" w:hint="eastAsia"/>
          <w:kern w:val="0"/>
          <w:szCs w:val="21"/>
          <w:u w:val="single"/>
        </w:rPr>
        <w:t xml:space="preserve">                                                        </w:t>
      </w:r>
      <w:r>
        <w:rPr>
          <w:rFonts w:ascii="宋体" w:hAnsi="宋体" w:eastAsiaTheme="minorEastAsia" w:cs="宋体" w:hint="eastAsia"/>
          <w:kern w:val="0"/>
          <w:szCs w:val="21"/>
        </w:rPr>
        <w:t>。</w:t>
      </w:r>
    </w:p>
    <w:p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结果预测：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．如果</w:t>
      </w:r>
      <w:r>
        <w:rPr>
          <w:rFonts w:ascii="Times New Roman" w:eastAsia="Times New Roman" w:hAnsi="Times New Roman" w:cs="Times New Roman"/>
          <w:kern w:val="0"/>
          <w:szCs w:val="21"/>
        </w:rPr>
        <w:t>__________________________</w:t>
      </w:r>
      <w:r>
        <w:rPr>
          <w:rFonts w:ascii="宋体" w:eastAsia="宋体" w:hAnsi="宋体" w:cs="宋体"/>
          <w:kern w:val="0"/>
          <w:szCs w:val="21"/>
        </w:rPr>
        <w:t>，则包内种子基因型为</w:t>
      </w:r>
      <w:r>
        <w:rPr>
          <w:rFonts w:ascii="Times New Roman" w:eastAsia="Times New Roman" w:hAnsi="Times New Roman" w:cs="Times New Roman"/>
          <w:kern w:val="0"/>
          <w:szCs w:val="21"/>
        </w:rPr>
        <w:t>bbYY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．如果</w:t>
      </w:r>
      <w:r>
        <w:rPr>
          <w:rFonts w:ascii="Times New Roman" w:eastAsia="Times New Roman" w:hAnsi="Times New Roman" w:cs="Times New Roman"/>
          <w:kern w:val="0"/>
          <w:szCs w:val="21"/>
        </w:rPr>
        <w:t>__________________________</w:t>
      </w:r>
      <w:r>
        <w:rPr>
          <w:rFonts w:ascii="宋体" w:eastAsia="宋体" w:hAnsi="宋体" w:cs="宋体"/>
          <w:kern w:val="0"/>
          <w:szCs w:val="21"/>
        </w:rPr>
        <w:t>，则包内种子基因型为</w:t>
      </w:r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宋体" w:eastAsia="宋体" w:hAnsi="宋体" w:cs="宋体"/>
          <w:kern w:val="0"/>
          <w:szCs w:val="21"/>
        </w:rPr>
        <w:t>．</w:t>
      </w:r>
    </w:p>
    <w:p>
      <w:pPr>
        <w:pStyle w:val="NormalWeb"/>
        <w:rPr>
          <w:rFonts w:ascii="Times New Roman" w:eastAsia="Times New Roman" w:hAnsi="Times New Roman" w:cs="Times New Roman"/>
          <w:sz w:val="21"/>
          <w:szCs w:val="21"/>
        </w:rPr>
      </w:pPr>
      <w:bookmarkStart w:id="16" w:name="topic_2293c388-cbed-4812-b6c2-17c7d4632e"/>
      <w:r>
        <w:rPr>
          <w:rFonts w:asciiTheme="minorEastAsia" w:eastAsiaTheme="minorEastAsia" w:hAnsiTheme="minorEastAsia" w:cs="Times New Roman" w:hint="eastAsia"/>
          <w:sz w:val="21"/>
          <w:szCs w:val="21"/>
        </w:rPr>
        <w:t>20．</w:t>
      </w:r>
      <w:r>
        <w:rPr>
          <w:rFonts w:ascii="Times New Roman" w:eastAsia="Times New Roman" w:hAnsi="Times New Roman" w:cs="Times New Roman"/>
          <w:sz w:val="21"/>
          <w:szCs w:val="21"/>
        </w:rPr>
        <w:t>某植物工厂实验室在充满N</w:t>
      </w:r>
      <w:r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与CO</w:t>
      </w:r>
      <w:r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的密闭容器中，用水培法栽培番茄。在CO</w:t>
      </w:r>
      <w:r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充足的条件下测得番茄的呼吸速率和光合速率</w:t>
      </w:r>
      <w:r>
        <w:rPr>
          <w:rFonts w:ascii="Times New Roman" w:hAnsi="Times New Roman" w:eastAsiaTheme="minorEastAsia" w:cs="Times New Roman" w:hint="eastAsia"/>
          <w:sz w:val="21"/>
          <w:szCs w:val="21"/>
        </w:rPr>
        <w:t>随时间的</w:t>
      </w:r>
      <w:r>
        <w:rPr>
          <w:rFonts w:ascii="Times New Roman" w:eastAsia="Times New Roman" w:hAnsi="Times New Roman" w:cs="Times New Roman"/>
          <w:sz w:val="21"/>
          <w:szCs w:val="21"/>
        </w:rPr>
        <w:t>变化曲线如下图。分析并回答下列问题：</w:t>
      </w:r>
    </w:p>
    <w:p>
      <w:pPr>
        <w:pStyle w:val="NormalWeb"/>
        <w:rPr>
          <w:rFonts w:ascii="Times New Roman" w:hAnsi="Times New Roman" w:eastAsiaTheme="minorEastAsia" w:cs="Times New Roman"/>
          <w:sz w:val="21"/>
          <w:szCs w:val="21"/>
        </w:rPr>
      </w:pPr>
      <w:r>
        <w:rPr>
          <w:rFonts w:ascii="Times New Roman" w:hAnsi="Times New Roman" w:eastAsiaTheme="minorEastAsia" w:cs="Times New Roman" w:hint="eastAsia"/>
          <w:sz w:val="21"/>
          <w:szCs w:val="21"/>
        </w:rPr>
        <w:drawing>
          <wp:inline distT="0" distB="0" distL="0" distR="0">
            <wp:extent cx="3324225" cy="1853565"/>
            <wp:effectExtent l="19050" t="0" r="9525" b="0"/>
            <wp:docPr id="23" name="图片 0" descr="1dd786fe-370d-4e87-8f54-7df0042ecb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31081" name="图片 0" descr="1dd786fe-370d-4e87-8f54-7df0042ecb2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810" cy="18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rPr>
          <w:rFonts w:ascii="Times New Roman" w:hAnsi="Times New Roman" w:eastAsiaTheme="minorEastAsia" w:cs="Times New Roman" w:hint="eastAsia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（1）4～6h间，检测发现番茄体内有机物含量的变化是________，</w:t>
      </w:r>
      <w:r>
        <w:rPr>
          <w:rFonts w:ascii="Times New Roman" w:hAnsi="Times New Roman" w:eastAsiaTheme="minorEastAsia" w:cs="Times New Roman" w:hint="eastAsia"/>
          <w:sz w:val="21"/>
          <w:szCs w:val="21"/>
        </w:rPr>
        <w:t>期间</w:t>
      </w:r>
      <w:r>
        <w:rPr>
          <w:rFonts w:ascii="Times New Roman" w:eastAsia="Times New Roman" w:hAnsi="Times New Roman" w:cs="Times New Roman"/>
          <w:sz w:val="21"/>
          <w:szCs w:val="21"/>
        </w:rPr>
        <w:t>容器内O</w:t>
      </w:r>
      <w:r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含量增加的原因是____。</w:t>
      </w:r>
    </w:p>
    <w:p>
      <w:pPr>
        <w:pStyle w:val="NormalWeb"/>
        <w:rPr>
          <w:rFonts w:ascii="Times New Roman" w:hAnsi="Times New Roman" w:eastAsiaTheme="minorEastAsia" w:cs="Times New Roman" w:hint="eastAsia"/>
          <w:sz w:val="21"/>
          <w:szCs w:val="21"/>
        </w:rPr>
      </w:pPr>
      <w:r>
        <w:rPr>
          <w:rFonts w:ascii="Times New Roman" w:hAnsi="Times New Roman" w:eastAsiaTheme="minorEastAsia" w:cs="Times New Roman" w:hint="eastAsia"/>
          <w:sz w:val="21"/>
          <w:szCs w:val="21"/>
        </w:rPr>
        <w:t>（</w:t>
      </w:r>
      <w:r>
        <w:rPr>
          <w:rFonts w:ascii="Times New Roman" w:hAnsi="Times New Roman" w:eastAsiaTheme="minorEastAsia" w:cs="Times New Roman"/>
          <w:sz w:val="21"/>
          <w:szCs w:val="21"/>
        </w:rPr>
        <w:t>2）若10~12h间，其他环境条件维持不变，容器内的氧气含量逐渐下降</w:t>
      </w:r>
      <w:r>
        <w:rPr>
          <w:rFonts w:ascii="Times New Roman" w:hAnsi="Times New Roman" w:eastAsiaTheme="minorEastAsia" w:cs="Times New Roman" w:hint="eastAsia"/>
          <w:sz w:val="21"/>
          <w:szCs w:val="21"/>
        </w:rPr>
        <w:t>至完全好耗尽后，细胞中产生ATP的场所是</w:t>
      </w:r>
      <w:r>
        <w:rPr>
          <w:rFonts w:ascii="Times New Roman" w:hAnsi="Times New Roman" w:eastAsiaTheme="minorEastAsia" w:cs="Times New Roman" w:hint="eastAsia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eastAsiaTheme="minorEastAsia" w:cs="Times New Roman" w:hint="eastAsia"/>
          <w:sz w:val="21"/>
          <w:szCs w:val="21"/>
        </w:rPr>
        <w:t>。</w:t>
      </w:r>
    </w:p>
    <w:p>
      <w:pPr>
        <w:pStyle w:val="NormalWeb"/>
        <w:rPr>
          <w:rFonts w:ascii="Times New Roman" w:hAnsi="Times New Roman" w:eastAsiaTheme="minorEastAsia" w:cs="Times New Roman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）水培法栽培植物时，</w:t>
      </w:r>
      <w:r>
        <w:rPr>
          <w:rFonts w:ascii="Times New Roman" w:hAnsi="Times New Roman" w:eastAsiaTheme="minorEastAsia" w:cs="Times New Roman" w:hint="eastAsia"/>
          <w:sz w:val="21"/>
          <w:szCs w:val="21"/>
        </w:rPr>
        <w:t>培养液主要为植物生长提供</w:t>
      </w:r>
      <w:r>
        <w:rPr>
          <w:rFonts w:ascii="Times New Roman" w:hAnsi="Times New Roman" w:eastAsiaTheme="minorEastAsia" w:cs="Times New Roman" w:hint="eastAsia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Theme="minorEastAsia" w:cs="Times New Roman" w:hint="eastAsia"/>
          <w:sz w:val="21"/>
          <w:szCs w:val="21"/>
        </w:rPr>
        <w:t>。此过程作不</w:t>
      </w:r>
      <w:r>
        <w:rPr>
          <w:rFonts w:hint="eastAsia"/>
          <w:sz w:val="21"/>
          <w:szCs w:val="21"/>
        </w:rPr>
        <w:t>当易出现</w:t>
      </w:r>
      <w:r>
        <w:rPr>
          <w:rFonts w:ascii="Times New Roman" w:hAnsi="Times New Roman" w:eastAsiaTheme="minorEastAsia" w:cs="Times New Roman" w:hint="eastAsia"/>
          <w:sz w:val="21"/>
          <w:szCs w:val="21"/>
        </w:rPr>
        <w:t>植物</w:t>
      </w:r>
      <w:r>
        <w:rPr>
          <w:rFonts w:hint="eastAsia"/>
          <w:sz w:val="21"/>
          <w:szCs w:val="21"/>
        </w:rPr>
        <w:t>烂根现象，原因是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</w:t>
      </w:r>
      <w:r>
        <w:rPr>
          <w:rFonts w:hint="eastAsia"/>
          <w:sz w:val="21"/>
          <w:szCs w:val="21"/>
        </w:rPr>
        <w:t>。</w:t>
      </w:r>
    </w:p>
    <w:p>
      <w:pPr>
        <w:pStyle w:val="ListParagraph"/>
        <w:numPr>
          <w:ilvl w:val="0"/>
          <w:numId w:val="2"/>
        </w:numPr>
        <w:spacing w:line="360" w:lineRule="auto"/>
        <w:ind w:firstLineChars="0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为验证酶的专一性，选用适当的实验器材和药品进行实验。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pacing w:line="360" w:lineRule="auto"/>
        <w:ind w:firstLineChars="0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实验器材和药品：试管、量筒、温度计、质量分数为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%的可溶性</w:t>
      </w:r>
      <w:r>
        <w:rPr>
          <w:rFonts w:ascii="宋体" w:cs="宋体" w:hint="eastAsia"/>
          <w:kern w:val="0"/>
          <w:szCs w:val="21"/>
        </w:rPr>
        <w:t>淀粉溶液、质量分数为</w:t>
      </w:r>
      <w:r>
        <w:rPr>
          <w:rFonts w:ascii="Times New Roman" w:eastAsia="Times New Roman" w:hAnsi="Times New Roman" w:cs="Times New Roman"/>
          <w:kern w:val="0"/>
          <w:szCs w:val="21"/>
        </w:rPr>
        <w:t>2%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的</w:t>
      </w:r>
      <w:r>
        <w:rPr>
          <w:rFonts w:ascii="宋体" w:cs="宋体" w:hint="eastAsia"/>
          <w:kern w:val="0"/>
          <w:szCs w:val="21"/>
        </w:rPr>
        <w:t>蔗糖溶液、质量分数为2%的</w:t>
      </w:r>
      <w:r>
        <w:rPr>
          <w:rFonts w:ascii="Times New Roman" w:eastAsia="Times New Roman" w:hAnsi="Times New Roman" w:cs="Times New Roman"/>
          <w:kern w:val="0"/>
          <w:szCs w:val="21"/>
        </w:rPr>
        <w:t>α-</w:t>
      </w:r>
      <w:r>
        <w:rPr>
          <w:rFonts w:ascii="宋体" w:cs="宋体" w:hint="eastAsia"/>
          <w:kern w:val="0"/>
          <w:szCs w:val="21"/>
        </w:rPr>
        <w:t>淀粉酶溶液、质量分数为2%的</w:t>
      </w:r>
      <w:r>
        <w:rPr>
          <w:rFonts w:ascii="Times New Roman" w:eastAsia="Times New Roman" w:hAnsi="Times New Roman" w:cs="Times New Roman"/>
          <w:kern w:val="0"/>
          <w:szCs w:val="21"/>
        </w:rPr>
        <w:t>α-</w:t>
      </w:r>
      <w:r>
        <w:rPr>
          <w:rFonts w:ascii="宋体" w:cs="宋体" w:hint="eastAsia"/>
          <w:kern w:val="0"/>
          <w:szCs w:val="21"/>
        </w:rPr>
        <w:t>淀粉酶溶液蔗糖酶溶液、斐林试剂、碘液、水浴锅等。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）实验步骤：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步骤一：取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支干净试管，编号。在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号试管中加</w:t>
      </w:r>
      <w:r>
        <w:rPr>
          <w:rFonts w:ascii="Times New Roman" w:eastAsia="Times New Roman" w:hAnsi="Times New Roman" w:cs="Times New Roman"/>
          <w:kern w:val="0"/>
          <w:szCs w:val="21"/>
        </w:rPr>
        <w:t>2mL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质量分数为</w:t>
      </w:r>
      <w:r>
        <w:rPr>
          <w:rFonts w:ascii="Times New Roman" w:eastAsia="Times New Roman" w:hAnsi="Times New Roman" w:cs="Times New Roman"/>
          <w:kern w:val="0"/>
          <w:szCs w:val="21"/>
        </w:rPr>
        <w:t>2%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的可溶性</w:t>
      </w:r>
      <w:r>
        <w:rPr>
          <w:rFonts w:ascii="宋体" w:cs="宋体" w:hint="eastAsia"/>
          <w:kern w:val="0"/>
          <w:szCs w:val="21"/>
        </w:rPr>
        <w:t>淀粉溶液，在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号试管中加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_________________ </w:t>
      </w:r>
      <w:r>
        <w:rPr>
          <w:rFonts w:ascii="宋体" w:cs="宋体" w:hint="eastAsia"/>
          <w:kern w:val="0"/>
          <w:szCs w:val="21"/>
        </w:rPr>
        <w:t>溶液。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步骤二：在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号试管中加</w:t>
      </w:r>
      <w:r>
        <w:rPr>
          <w:rFonts w:ascii="Times New Roman" w:eastAsia="Times New Roman" w:hAnsi="Times New Roman" w:cs="Times New Roman"/>
          <w:kern w:val="0"/>
          <w:szCs w:val="21"/>
        </w:rPr>
        <w:t>1mL</w:t>
      </w:r>
      <w:r>
        <w:rPr>
          <w:rFonts w:ascii="宋体" w:cs="宋体" w:hint="eastAsia"/>
          <w:kern w:val="0"/>
          <w:szCs w:val="21"/>
        </w:rPr>
        <w:t>质量分数为2%的</w:t>
      </w:r>
      <w:r>
        <w:rPr>
          <w:rFonts w:ascii="Times New Roman" w:eastAsia="Times New Roman" w:hAnsi="Times New Roman" w:cs="Times New Roman"/>
          <w:kern w:val="0"/>
          <w:szCs w:val="21"/>
        </w:rPr>
        <w:t>α-</w:t>
      </w:r>
      <w:r>
        <w:rPr>
          <w:rFonts w:ascii="宋体" w:cs="宋体" w:hint="eastAsia"/>
          <w:kern w:val="0"/>
          <w:szCs w:val="21"/>
        </w:rPr>
        <w:t>淀粉酶溶液，在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号试管中加</w:t>
      </w:r>
      <w:r>
        <w:rPr>
          <w:rFonts w:ascii="Times New Roman" w:eastAsia="Times New Roman" w:hAnsi="Times New Roman" w:cs="Times New Roman"/>
          <w:kern w:val="0"/>
          <w:szCs w:val="21"/>
        </w:rPr>
        <w:t>1mL</w:t>
      </w:r>
      <w:r>
        <w:rPr>
          <w:rFonts w:ascii="Times New Roman" w:hAnsi="Times New Roman" w:eastAsiaTheme="minorEastAsia" w:cs="Times New Roman" w:hint="eastAsia"/>
          <w:kern w:val="0"/>
          <w:szCs w:val="21"/>
          <w:u w:val="single"/>
        </w:rPr>
        <w:t xml:space="preserve">  </w:t>
      </w:r>
    </w:p>
    <w:p>
      <w:pPr>
        <w:pStyle w:val="ListParagraph"/>
        <w:spacing w:line="360" w:lineRule="auto"/>
        <w:ind w:left="720" w:firstLine="0" w:firstLineChars="0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hAnsi="Times New Roman" w:eastAsiaTheme="minorEastAsia" w:cs="Times New Roman" w:hint="eastAsia"/>
          <w:kern w:val="0"/>
          <w:szCs w:val="21"/>
          <w:u w:val="single"/>
        </w:rPr>
        <w:t xml:space="preserve">                     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 xml:space="preserve"> 溶液。</w:t>
      </w:r>
    </w:p>
    <w:p>
      <w:pPr>
        <w:pStyle w:val="ListParagraph"/>
        <w:spacing w:line="360" w:lineRule="auto"/>
        <w:ind w:left="720" w:firstLine="0" w:firstLineChars="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步骤三：将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号试管分别放置在各自相应的最适温度下的水浴锅保温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分钟。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步骤四：选择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____________ </w:t>
      </w:r>
      <w:r>
        <w:rPr>
          <w:rFonts w:ascii="宋体" w:cs="宋体" w:hint="eastAsia"/>
          <w:kern w:val="0"/>
          <w:szCs w:val="21"/>
        </w:rPr>
        <w:t>（填检验试剂的名称）进行检验。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）实验结果：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号试管呈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_____________ </w:t>
      </w:r>
      <w:r>
        <w:rPr>
          <w:rFonts w:ascii="宋体" w:cs="宋体" w:hint="eastAsia"/>
          <w:kern w:val="0"/>
          <w:szCs w:val="21"/>
        </w:rPr>
        <w:t>色，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号试管呈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_____________ </w:t>
      </w:r>
      <w:r>
        <w:rPr>
          <w:rFonts w:ascii="宋体" w:cs="宋体" w:hint="eastAsia"/>
          <w:kern w:val="0"/>
          <w:szCs w:val="21"/>
        </w:rPr>
        <w:t>色，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号试管呈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_____________ </w:t>
      </w:r>
      <w:r>
        <w:rPr>
          <w:rFonts w:ascii="宋体" w:eastAsia="宋体" w:hAnsi="宋体" w:cs="宋体"/>
          <w:kern w:val="0"/>
          <w:szCs w:val="21"/>
        </w:rPr>
        <w:t>色，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号试管呈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_____________ </w:t>
      </w:r>
      <w:r>
        <w:rPr>
          <w:rFonts w:ascii="宋体" w:eastAsia="宋体" w:hAnsi="宋体" w:cs="宋体"/>
          <w:kern w:val="0"/>
          <w:szCs w:val="21"/>
        </w:rPr>
        <w:t>色。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>
      <w:pPr>
        <w:spacing w:before="240" w:after="240"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）实验结论：说明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____________ 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End w:id="16"/>
    </w:p>
    <w:p>
      <w:p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</w:pPr>
    </w:p>
    <w:p>
      <w:pPr>
        <w:spacing w:line="360" w:lineRule="auto"/>
        <w:jc w:val="center"/>
        <w:textAlignment w:val="center"/>
      </w:pPr>
      <w:r>
        <w:rPr>
          <w:rFonts w:ascii="宋体" w:cs="宋体" w:hint="eastAsia"/>
          <w:b/>
          <w:sz w:val="32"/>
        </w:rPr>
        <w:t>河婆中学</w:t>
      </w:r>
      <w:r>
        <w:rPr>
          <w:rFonts w:ascii="Times New Roman" w:hAnsi="Times New Roman" w:cs="Times New Roman"/>
          <w:b/>
          <w:sz w:val="32"/>
        </w:rPr>
        <w:t>2020</w:t>
      </w:r>
      <w:r>
        <w:rPr>
          <w:rFonts w:ascii="宋体" w:eastAsia="Times New Roman" w:hAnsi="宋体" w:cs="宋体"/>
          <w:b/>
          <w:sz w:val="32"/>
        </w:rPr>
        <w:t>—</w:t>
      </w:r>
      <w:r>
        <w:rPr>
          <w:rFonts w:ascii="Times New Roman" w:hAnsi="Times New Roman" w:cs="Times New Roman"/>
          <w:b/>
          <w:sz w:val="32"/>
        </w:rPr>
        <w:t>2021</w:t>
      </w:r>
      <w:r>
        <w:rPr>
          <w:rFonts w:ascii="宋体" w:cs="宋体" w:hint="eastAsia"/>
          <w:b/>
          <w:sz w:val="32"/>
        </w:rPr>
        <w:t>学年度第二学期高一生物期中考试答案</w:t>
      </w:r>
    </w:p>
    <w:p>
      <w:pPr>
        <w:spacing w:line="360" w:lineRule="auto"/>
        <w:textAlignment w:val="center"/>
      </w:pPr>
      <w:r>
        <w:rPr>
          <w:rFonts w:ascii="宋体" w:hAnsi="宋体" w:cs="宋体" w:hint="eastAsia"/>
          <w:b/>
          <w:bCs/>
          <w:kern w:val="0"/>
          <w:szCs w:val="21"/>
        </w:rPr>
        <w:t>一、选择题（每题</w:t>
      </w: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分，共</w:t>
      </w:r>
      <w:r>
        <w:rPr>
          <w:rFonts w:ascii="宋体" w:hAnsi="宋体" w:cs="宋体"/>
          <w:b/>
          <w:bCs/>
          <w:kern w:val="0"/>
          <w:szCs w:val="21"/>
        </w:rPr>
        <w:t>24</w:t>
      </w:r>
      <w:r>
        <w:rPr>
          <w:rFonts w:ascii="宋体" w:hAnsi="宋体" w:cs="宋体" w:hint="eastAsia"/>
          <w:b/>
          <w:bCs/>
          <w:kern w:val="0"/>
          <w:szCs w:val="21"/>
        </w:rPr>
        <w:t>分）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4. 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5. 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6. </w:t>
      </w:r>
      <w:r>
        <w:rPr>
          <w:rFonts w:ascii="Times New Roman" w:hAnsi="Times New Roman" w:cs="Times New Roman"/>
          <w:kern w:val="0"/>
          <w:szCs w:val="21"/>
        </w:rPr>
        <w:t>D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7. 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br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8. 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9. 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10. 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11. 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12. 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b/>
        </w:rPr>
      </w:pPr>
      <w:r>
        <w:rPr>
          <w:rFonts w:hint="eastAsia"/>
          <w:b/>
        </w:rPr>
        <w:t>二、选择题（每题</w:t>
      </w:r>
      <w:r>
        <w:rPr>
          <w:b/>
        </w:rPr>
        <w:t>4</w:t>
      </w:r>
      <w:r>
        <w:rPr>
          <w:rFonts w:hint="eastAsia"/>
          <w:b/>
        </w:rPr>
        <w:t>分，共</w:t>
      </w:r>
      <w:r>
        <w:rPr>
          <w:b/>
        </w:rPr>
        <w:t>16</w:t>
      </w:r>
      <w:r>
        <w:rPr>
          <w:rFonts w:hint="eastAsia"/>
          <w:b/>
        </w:rPr>
        <w:t>分）</w:t>
      </w:r>
    </w:p>
    <w:p>
      <w:pPr>
        <w:tabs>
          <w:tab w:val="left" w:pos="1050"/>
          <w:tab w:val="left" w:pos="2100"/>
          <w:tab w:val="left" w:pos="339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13. </w:t>
      </w:r>
      <w:r>
        <w:rPr>
          <w:rFonts w:ascii="Times New Roman" w:hAnsi="Times New Roman" w:cs="Times New Roman"/>
          <w:kern w:val="0"/>
          <w:szCs w:val="21"/>
        </w:rPr>
        <w:t>D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14. </w:t>
      </w:r>
      <w:r>
        <w:rPr>
          <w:rFonts w:ascii="Times New Roman" w:hAnsi="Times New Roman" w:cs="Times New Roman"/>
          <w:kern w:val="0"/>
          <w:szCs w:val="21"/>
        </w:rPr>
        <w:t>D</w:t>
      </w:r>
      <w:r>
        <w:t xml:space="preserve">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15. 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16. </w:t>
      </w:r>
      <w:r>
        <w:rPr>
          <w:rFonts w:ascii="Times New Roman" w:hAnsi="Times New Roman" w:cs="Times New Roman"/>
          <w:kern w:val="0"/>
          <w:szCs w:val="21"/>
        </w:rPr>
        <w:t>D</w:t>
      </w:r>
      <w:r>
        <w:tab/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三、填空题（共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5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小题，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60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分，除特殊说明外，每空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分）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7" w:name="_GoBack"/>
      <w:r>
        <w:pict>
          <v:oval id="_x0000_s2083" o:spid="_x0000_s1041" style="width:75pt;height:83.55pt;margin-top:46.2pt;margin-left:41.9pt;mso-height-relative:page;mso-width-relative:page;position:absolute;z-index:251672576" coordsize="21600,21600"/>
        </w:pict>
      </w:r>
      <w:bookmarkEnd w:id="17"/>
      <w:r>
        <w:rPr>
          <w:rFonts w:ascii="Times New Roman" w:hAnsi="Times New Roman" w:cs="Times New Roman"/>
          <w:kern w:val="0"/>
          <w:sz w:val="24"/>
          <w:szCs w:val="24"/>
        </w:rPr>
        <w:t xml:space="preserve">17. </w:t>
      </w:r>
      <w:r>
        <w:rPr>
          <w:rFonts w:ascii="Times New Roman" w:hAnsi="Times New Roman" w:cs="Times New Roman"/>
          <w:kern w:val="0"/>
          <w:szCs w:val="21"/>
        </w:rPr>
        <w:t> </w:t>
      </w:r>
      <w:r>
        <w:rPr>
          <w:rFonts w:ascii="Times New Roman" w:hAnsi="Times New Roman" w:cs="Times New Roman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10</w:t>
      </w:r>
      <w:r>
        <w:rPr>
          <w:rFonts w:ascii="Times New Roman" w:hAnsi="Times New Roman" w:cs="Times New Roman" w:hint="eastAsia"/>
          <w:kern w:val="0"/>
          <w:szCs w:val="21"/>
        </w:rPr>
        <w:t>分）</w:t>
      </w:r>
      <w:r>
        <w:rPr>
          <w:rFonts w:ascii="MS UI Gothic" w:eastAsia="MS UI Gothic" w:hAnsi="MS UI Gothic" w:cs="MS UI Gothic" w:hint="eastAsia"/>
          <w:kern w:val="0"/>
          <w:szCs w:val="21"/>
        </w:rPr>
        <w:t>Ⅰ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）减半；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同源染色体分离、非同源染色体自由组合</w:t>
      </w:r>
      <w:r>
        <w:rPr>
          <w:rFonts w:ascii="宋体" w:eastAsia="Times New Roman" w:hAnsi="宋体" w:cs="宋体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）减数第一次分裂后期同源染色体没有分离，而是移向细胞同一极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分）</w:t>
      </w:r>
      <w:r>
        <w:rPr>
          <w:rFonts w:ascii="宋体" w:eastAsia="Times New Roman" w:hAnsi="宋体" w:cs="宋体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 xml:space="preserve">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分）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18.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10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分）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）半保留复制、</w:t>
      </w:r>
      <w:r>
        <w:rPr>
          <w:rFonts w:ascii="宋体" w:hAnsi="宋体" w:cs="宋体" w:hint="eastAsia"/>
          <w:kern w:val="0"/>
          <w:szCs w:val="21"/>
        </w:rPr>
        <w:t>边解旋边复制</w:t>
      </w:r>
      <w:r>
        <w:rPr>
          <w:rFonts w:ascii="宋体" w:eastAsia="Times New Roman" w:hAnsi="宋体" w:cs="宋体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）相同；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cs="宋体" w:hint="eastAsia"/>
          <w:kern w:val="0"/>
          <w:szCs w:val="21"/>
        </w:rPr>
        <w:t>嘌呤</w:t>
      </w:r>
      <w:r>
        <w:rPr>
          <w:rFonts w:ascii="宋体" w:hAnsi="宋体" w:cs="宋体" w:hint="eastAsia"/>
          <w:kern w:val="0"/>
          <w:szCs w:val="21"/>
        </w:rPr>
        <w:t>碱基</w:t>
      </w:r>
      <w:r>
        <w:rPr>
          <w:rFonts w:ascii="宋体" w:cs="宋体" w:hint="eastAsia"/>
          <w:kern w:val="0"/>
          <w:szCs w:val="21"/>
        </w:rPr>
        <w:t>必定与嘧啶</w:t>
      </w:r>
      <w:r>
        <w:rPr>
          <w:rFonts w:ascii="宋体" w:hAnsi="宋体" w:cs="宋体" w:hint="eastAsia"/>
          <w:kern w:val="0"/>
          <w:szCs w:val="21"/>
        </w:rPr>
        <w:t>碱基</w:t>
      </w:r>
      <w:r>
        <w:rPr>
          <w:rFonts w:ascii="宋体" w:cs="宋体" w:hint="eastAsia"/>
          <w:kern w:val="0"/>
          <w:szCs w:val="21"/>
        </w:rPr>
        <w:t>互补配对</w:t>
      </w:r>
      <w:r>
        <w:rPr>
          <w:rFonts w:ascii="宋体" w:hAnsi="宋体" w:cs="宋体" w:hint="eastAsia"/>
          <w:kern w:val="0"/>
          <w:szCs w:val="21"/>
        </w:rPr>
        <w:t>（腺嘌呤（</w:t>
      </w:r>
      <w:r>
        <w:rPr>
          <w:rFonts w:ascii="宋体" w:hAnsi="宋体" w:cs="宋体"/>
          <w:kern w:val="0"/>
          <w:szCs w:val="21"/>
        </w:rPr>
        <w:t>A</w:t>
      </w:r>
      <w:r>
        <w:rPr>
          <w:rFonts w:ascii="宋体" w:hAnsi="宋体" w:cs="宋体" w:hint="eastAsia"/>
          <w:kern w:val="0"/>
          <w:szCs w:val="21"/>
        </w:rPr>
        <w:t>）与胸腺嘧啶（</w:t>
      </w:r>
      <w:r>
        <w:rPr>
          <w:rFonts w:ascii="宋体" w:hAnsi="宋体" w:cs="宋体"/>
          <w:kern w:val="0"/>
          <w:szCs w:val="21"/>
        </w:rPr>
        <w:t>T</w:t>
      </w:r>
      <w:r>
        <w:rPr>
          <w:rFonts w:ascii="宋体" w:hAnsi="宋体" w:cs="宋体" w:hint="eastAsia"/>
          <w:kern w:val="0"/>
          <w:szCs w:val="21"/>
        </w:rPr>
        <w:t>）配对，胞嘧啶（</w:t>
      </w:r>
      <w:r>
        <w:rPr>
          <w:rFonts w:ascii="宋体" w:hAnsi="宋体" w:cs="宋体"/>
          <w:kern w:val="0"/>
          <w:szCs w:val="21"/>
        </w:rPr>
        <w:t>C</w:t>
      </w:r>
      <w:r>
        <w:rPr>
          <w:rFonts w:ascii="宋体" w:hAnsi="宋体" w:cs="宋体" w:hint="eastAsia"/>
          <w:kern w:val="0"/>
          <w:szCs w:val="21"/>
        </w:rPr>
        <w:t>）与鸟嘌呤（</w:t>
      </w:r>
      <w:r>
        <w:rPr>
          <w:rFonts w:ascii="宋体" w:hAnsi="宋体" w:cs="宋体"/>
          <w:kern w:val="0"/>
          <w:szCs w:val="21"/>
        </w:rPr>
        <w:t>G</w:t>
      </w:r>
      <w:r>
        <w:rPr>
          <w:rFonts w:ascii="宋体" w:hAnsi="宋体" w:cs="宋体" w:hint="eastAsia"/>
          <w:kern w:val="0"/>
          <w:szCs w:val="21"/>
        </w:rPr>
        <w:t>）配对）</w:t>
      </w:r>
      <w:r>
        <w:rPr>
          <w:rFonts w:ascii="宋体" w:eastAsia="Times New Roman" w:hAnsi="宋体" w:cs="宋体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）胞嘧啶或鸟嘌呤</w:t>
      </w:r>
      <w:r>
        <w:rPr>
          <w:rFonts w:ascii="宋体" w:eastAsia="Times New Roman" w:hAnsi="宋体" w:cs="宋体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）特异性</w:t>
      </w:r>
      <w:r>
        <w:rPr>
          <w:rFonts w:ascii="Times New Roman" w:hAnsi="Times New Roman" w:cs="Times New Roman"/>
          <w:kern w:val="0"/>
          <w:sz w:val="24"/>
          <w:szCs w:val="24"/>
        </w:rPr>
        <w:t> 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19.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18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分）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BByy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cs="宋体" w:hint="eastAsia"/>
          <w:kern w:val="0"/>
          <w:szCs w:val="21"/>
        </w:rPr>
        <w:t>基因分离定律和基因自由组合定律</w:t>
      </w:r>
      <w:r>
        <w:rPr>
          <w:rFonts w:ascii="宋体" w:hAnsi="宋体" w:cs="宋体" w:hint="eastAsia"/>
          <w:kern w:val="0"/>
          <w:szCs w:val="21"/>
        </w:rPr>
        <w:t>（基因自由组合定律）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 xml:space="preserve"> 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firstLine="735" w:firstLineChars="35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黒颖：黄颖：白颖为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1 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  1</w:t>
      </w:r>
      <w:r>
        <w:rPr>
          <w:rFonts w:ascii="Times New Roman" w:hAnsi="Times New Roman" w:cs="Times New Roman"/>
          <w:b/>
          <w:kern w:val="0"/>
          <w:sz w:val="24"/>
          <w:szCs w:val="21"/>
        </w:rPr>
        <w:t>/</w:t>
      </w:r>
      <w:r>
        <w:rPr>
          <w:rFonts w:ascii="Times New Roman" w:hAnsi="Times New Roman" w:cs="Times New Roman"/>
          <w:kern w:val="0"/>
          <w:szCs w:val="21"/>
        </w:rPr>
        <w:t>3  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）实验步骤：</w:t>
      </w:r>
      <w:r>
        <w:rPr>
          <w:rFonts w:ascii="宋体" w:hAnsi="宋体" w:cs="宋体" w:hint="eastAsia"/>
          <w:kern w:val="0"/>
          <w:szCs w:val="21"/>
        </w:rPr>
        <w:t>①、</w:t>
      </w:r>
      <w:r>
        <w:rPr>
          <w:rFonts w:ascii="宋体" w:cs="宋体" w:hint="eastAsia"/>
          <w:kern w:val="0"/>
          <w:szCs w:val="21"/>
        </w:rPr>
        <w:t>将待测种子分别单独种植并自交，获得</w:t>
      </w:r>
      <w:r>
        <w:rPr>
          <w:rFonts w:ascii="Times New Roman" w:hAnsi="Times New Roman" w:cs="Times New Roman"/>
          <w:kern w:val="0"/>
          <w:szCs w:val="21"/>
        </w:rPr>
        <w:t>F1</w:t>
      </w:r>
      <w:r>
        <w:rPr>
          <w:rFonts w:ascii="宋体" w:cs="宋体" w:hint="eastAsia"/>
          <w:kern w:val="0"/>
          <w:szCs w:val="21"/>
        </w:rPr>
        <w:t>种子</w:t>
      </w:r>
      <w:r>
        <w:rPr>
          <w:rFonts w:ascii="Times New Roman" w:hAnsi="Times New Roman" w:cs="Times New Roman"/>
          <w:kern w:val="0"/>
          <w:szCs w:val="21"/>
        </w:rPr>
        <w:t>  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firstLine="1575" w:firstLineChars="75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②</w:t>
      </w:r>
      <w:r>
        <w:rPr>
          <w:rFonts w:ascii="Times New Roman" w:hAnsi="Times New Roman" w:cs="Times New Roman" w:hint="eastAsia"/>
          <w:kern w:val="0"/>
          <w:szCs w:val="21"/>
        </w:rPr>
        <w:t>、播种</w:t>
      </w:r>
      <w:r>
        <w:rPr>
          <w:rFonts w:ascii="Times New Roman" w:hAnsi="Times New Roman" w:cs="Times New Roman"/>
          <w:kern w:val="0"/>
          <w:szCs w:val="21"/>
        </w:rPr>
        <w:t>F1</w:t>
      </w:r>
      <w:r>
        <w:rPr>
          <w:rFonts w:ascii="宋体" w:cs="宋体" w:hint="eastAsia"/>
          <w:kern w:val="0"/>
          <w:szCs w:val="21"/>
        </w:rPr>
        <w:t>种子，待长成植株后，按颖色统计植株比例</w:t>
      </w:r>
      <w:r>
        <w:rPr>
          <w:rFonts w:ascii="Times New Roman" w:hAnsi="Times New Roman" w:cs="Times New Roman"/>
          <w:kern w:val="0"/>
          <w:szCs w:val="21"/>
        </w:rPr>
        <w:t>  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MS Gothic" w:eastAsia="MS Gothic" w:hAnsi="MS Gothic" w:cs="MS Gothic" w:hint="eastAsia"/>
          <w:kern w:val="0"/>
          <w:szCs w:val="21"/>
        </w:rPr>
        <w:t>​​​​​​​</w:t>
      </w:r>
      <w:r>
        <w:rPr>
          <w:rFonts w:ascii="宋体" w:cs="宋体" w:hint="eastAsia"/>
          <w:kern w:val="0"/>
          <w:szCs w:val="21"/>
        </w:rPr>
        <w:t>结果预测：</w:t>
      </w:r>
      <w:r>
        <w:rPr>
          <w:rFonts w:ascii="Times New Roman" w:hAnsi="Times New Roman" w:cs="Times New Roman"/>
          <w:kern w:val="0"/>
          <w:szCs w:val="21"/>
        </w:rPr>
        <w:t>F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</w:rPr>
        <w:t>种子长成的植株全为黄颖；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firstLine="1050" w:firstLineChars="500"/>
        <w:textAlignment w:val="center"/>
      </w:pPr>
      <w:r>
        <w:rPr>
          <w:rFonts w:ascii="Times New Roman" w:hAnsi="Times New Roman" w:cs="Times New Roman"/>
          <w:kern w:val="0"/>
          <w:szCs w:val="21"/>
        </w:rPr>
        <w:t>F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 w:hint="eastAsia"/>
          <w:kern w:val="0"/>
          <w:szCs w:val="21"/>
        </w:rPr>
        <w:t>种子长成的植株黄颖：白颖</w:t>
      </w:r>
      <w:r>
        <w:rPr>
          <w:rFonts w:ascii="Times New Roman" w:hAnsi="Times New Roman" w:cs="Times New Roman"/>
          <w:kern w:val="0"/>
          <w:szCs w:val="21"/>
        </w:rPr>
        <w:t>=3:1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>bbYy</w:t>
      </w:r>
      <w:r>
        <w:rPr>
          <w:rFonts w:ascii="Times New Roman" w:hAnsi="Times New Roman" w:cs="Times New Roman"/>
          <w:kern w:val="0"/>
          <w:sz w:val="24"/>
          <w:szCs w:val="24"/>
        </w:rPr>
        <w:t> 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ascii="Times New Roman" w:hAnsi="Times New Roman" w:cs="Times New Roman"/>
          <w:kern w:val="0"/>
          <w:sz w:val="24"/>
          <w:szCs w:val="24"/>
        </w:rPr>
        <w:t>20.</w:t>
      </w:r>
      <w:r>
        <w:t xml:space="preserve"> 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分）（</w:t>
      </w:r>
      <w:r>
        <w:t>1</w:t>
      </w:r>
      <w:r>
        <w:rPr>
          <w:rFonts w:hint="eastAsia"/>
        </w:rPr>
        <w:t>）增加（上升）（</w:t>
      </w:r>
      <w:r>
        <w:t>1</w:t>
      </w:r>
      <w:r>
        <w:rPr>
          <w:rFonts w:hint="eastAsia"/>
        </w:rPr>
        <w:t>分）</w:t>
      </w:r>
      <w:r>
        <w:t xml:space="preserve">       4</w:t>
      </w:r>
      <w:r>
        <w:rPr>
          <w:rFonts w:hint="eastAsia"/>
        </w:rPr>
        <w:t>～</w:t>
      </w:r>
      <w:r>
        <w:t>6h</w:t>
      </w:r>
      <w:r>
        <w:rPr>
          <w:rFonts w:hint="eastAsia"/>
        </w:rPr>
        <w:t>期间，番茄的光合速率大于呼吸速率（或光合作用释放的氧气量大于呼吸作用吸收的氧气量），植株从容器中吸收二氧化碳并放出氧气（</w:t>
      </w:r>
      <w:r>
        <w:t>3</w:t>
      </w:r>
      <w:r>
        <w:rPr>
          <w:rFonts w:hint="eastAsia"/>
        </w:rPr>
        <w:t>分）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）细胞质基质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）无机盐（矿质营养）和水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Style w:val="Emphasis"/>
          <w:rFonts w:cs="Cambria Math"/>
        </w:rPr>
      </w:pPr>
      <w:r>
        <w:t xml:space="preserve">    </w:t>
      </w:r>
      <w:r>
        <w:rPr>
          <w:rFonts w:hint="eastAsia"/>
        </w:rPr>
        <w:t>缺氧会导致根细胞进行无氧呼吸产生酒精，酒精对根细胞有伤害作用。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21.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分）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(2) </w:t>
      </w:r>
      <w:r>
        <w:rPr>
          <w:rFonts w:ascii="Times New Roman" w:hAnsi="Times New Roman" w:cs="Times New Roman"/>
          <w:kern w:val="0"/>
          <w:szCs w:val="21"/>
        </w:rPr>
        <w:t>2mL</w:t>
      </w:r>
      <w:r>
        <w:rPr>
          <w:rFonts w:ascii="宋体" w:hAnsi="宋体" w:cs="宋体" w:hint="eastAsia"/>
          <w:kern w:val="0"/>
          <w:szCs w:val="21"/>
        </w:rPr>
        <w:t>质量分数为</w:t>
      </w:r>
      <w:r>
        <w:rPr>
          <w:rFonts w:ascii="宋体" w:hAnsi="宋体" w:cs="宋体"/>
          <w:kern w:val="0"/>
          <w:szCs w:val="21"/>
        </w:rPr>
        <w:t>2%</w:t>
      </w:r>
      <w:r>
        <w:rPr>
          <w:rFonts w:ascii="宋体" w:hAnsi="宋体" w:cs="宋体" w:hint="eastAsia"/>
          <w:kern w:val="0"/>
          <w:szCs w:val="21"/>
        </w:rPr>
        <w:t>的蔗糖</w:t>
      </w:r>
      <w:r>
        <w:rPr>
          <w:rFonts w:ascii="宋体" w:hAnsi="宋体" w:cs="宋体"/>
          <w:kern w:val="0"/>
          <w:szCs w:val="21"/>
        </w:rPr>
        <w:t xml:space="preserve">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cs="宋体" w:hint="eastAsia"/>
          <w:kern w:val="0"/>
          <w:szCs w:val="21"/>
        </w:rPr>
        <w:t>质量分数为</w:t>
      </w:r>
      <w:r>
        <w:rPr>
          <w:rFonts w:ascii="宋体" w:cs="宋体"/>
          <w:kern w:val="0"/>
          <w:szCs w:val="21"/>
        </w:rPr>
        <w:t>2%</w:t>
      </w:r>
      <w:r>
        <w:rPr>
          <w:rFonts w:ascii="宋体" w:cs="宋体" w:hint="eastAsia"/>
          <w:kern w:val="0"/>
          <w:szCs w:val="21"/>
        </w:rPr>
        <w:t>的</w:t>
      </w:r>
      <w:r>
        <w:rPr>
          <w:rFonts w:ascii="Times New Roman" w:hAnsi="Times New Roman" w:cs="Times New Roman"/>
          <w:kern w:val="0"/>
          <w:szCs w:val="21"/>
        </w:rPr>
        <w:t>α-</w:t>
      </w:r>
      <w:r>
        <w:rPr>
          <w:rFonts w:ascii="宋体" w:cs="宋体" w:hint="eastAsia"/>
          <w:kern w:val="0"/>
          <w:szCs w:val="21"/>
        </w:rPr>
        <w:t>淀粉酶溶液蔗糖酶</w:t>
      </w:r>
      <w:r>
        <w:rPr>
          <w:rFonts w:ascii="Times New Roman" w:hAnsi="Times New Roman" w:cs="Times New Roman"/>
          <w:kern w:val="0"/>
          <w:szCs w:val="21"/>
        </w:rPr>
        <w:t xml:space="preserve">                </w:t>
      </w:r>
      <w:r>
        <w:rPr>
          <w:rFonts w:ascii="宋体" w:cs="宋体" w:hint="eastAsia"/>
          <w:kern w:val="0"/>
          <w:szCs w:val="21"/>
        </w:rPr>
        <w:t>斐林试剂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(3)</w:t>
      </w:r>
      <w:r>
        <w:rPr>
          <w:rFonts w:ascii="宋体" w:cs="宋体" w:hint="eastAsia"/>
          <w:kern w:val="0"/>
          <w:szCs w:val="21"/>
        </w:rPr>
        <w:t>砖红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分）</w:t>
      </w:r>
      <w:r>
        <w:rPr>
          <w:rFonts w:ascii="Times New Roman" w:hAnsi="Times New Roman" w:cs="Times New Roman"/>
          <w:kern w:val="0"/>
          <w:szCs w:val="21"/>
        </w:rPr>
        <w:t xml:space="preserve">    </w:t>
      </w:r>
      <w:r>
        <w:rPr>
          <w:rFonts w:ascii="宋体" w:cs="宋体" w:hint="eastAsia"/>
          <w:kern w:val="0"/>
          <w:szCs w:val="21"/>
        </w:rPr>
        <w:t>蓝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分）</w:t>
      </w:r>
      <w:r>
        <w:rPr>
          <w:rFonts w:ascii="Times New Roman" w:hAnsi="Times New Roman" w:cs="Times New Roman"/>
          <w:kern w:val="0"/>
          <w:szCs w:val="21"/>
        </w:rPr>
        <w:t xml:space="preserve">     </w:t>
      </w:r>
      <w:r>
        <w:rPr>
          <w:rFonts w:ascii="宋体" w:cs="宋体" w:hint="eastAsia"/>
          <w:kern w:val="0"/>
          <w:szCs w:val="21"/>
        </w:rPr>
        <w:t>蓝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分）</w:t>
      </w:r>
      <w:r>
        <w:rPr>
          <w:rFonts w:ascii="Times New Roman" w:hAnsi="Times New Roman" w:cs="Times New Roman"/>
          <w:kern w:val="0"/>
          <w:szCs w:val="21"/>
        </w:rPr>
        <w:t xml:space="preserve">     </w:t>
      </w:r>
      <w:r>
        <w:rPr>
          <w:rFonts w:ascii="宋体" w:cs="宋体" w:hint="eastAsia"/>
          <w:kern w:val="0"/>
          <w:szCs w:val="21"/>
        </w:rPr>
        <w:t>砖红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分）</w:t>
      </w:r>
      <w:r>
        <w:rPr>
          <w:rFonts w:ascii="Times New Roman" w:hAnsi="Times New Roman" w:cs="Times New Roman"/>
          <w:kern w:val="0"/>
          <w:szCs w:val="21"/>
        </w:rPr>
        <w:t xml:space="preserve">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(4)</w:t>
      </w:r>
      <w:r>
        <w:rPr>
          <w:rFonts w:ascii="宋体" w:cs="宋体" w:hint="eastAsia"/>
          <w:kern w:val="0"/>
          <w:szCs w:val="21"/>
        </w:rPr>
        <w:t>酶具有专一性</w:t>
      </w:r>
      <w:r>
        <w:rPr>
          <w:rFonts w:ascii="Times New Roman" w:hAnsi="Times New Roman" w:cs="Times New Roman"/>
          <w:kern w:val="0"/>
          <w:szCs w:val="21"/>
        </w:rPr>
        <w:t>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</w:p>
    <w:p>
      <w:pPr>
        <w:spacing w:line="360" w:lineRule="auto"/>
        <w:ind w:left="420"/>
        <w:textAlignment w:val="center"/>
        <w:rPr>
          <w:rFonts w:ascii="宋体" w:hAnsi="宋体" w:eastAsiaTheme="minorEastAsia" w:cs="宋体" w:hint="eastAsia"/>
          <w:kern w:val="0"/>
          <w:szCs w:val="21"/>
        </w:rPr>
      </w:pPr>
    </w:p>
    <w:sectPr>
      <w:headerReference w:type="first" r:id="rId13"/>
      <w:pgSz w:w="11906" w:h="16838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4pt;height:17pt;margin-top:1000pt;margin-left:10pt;mso-position-horizontal-relative:page;mso-position-vertical-relative:page;position:absolute;z-index:251658240"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052C8D"/>
    <w:multiLevelType w:val="multilevel"/>
    <w:tmpl w:val="4C052C8D"/>
    <w:lvl w:ilvl="0">
      <w:start w:val="2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4E5944"/>
    <w:multiLevelType w:val="multilevel"/>
    <w:tmpl w:val="724E5944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9F"/>
    <w:rsid w:val="0005521E"/>
    <w:rsid w:val="000919B3"/>
    <w:rsid w:val="000B5667"/>
    <w:rsid w:val="00144EBD"/>
    <w:rsid w:val="0014789F"/>
    <w:rsid w:val="00225DB5"/>
    <w:rsid w:val="00271AF4"/>
    <w:rsid w:val="002E7BBF"/>
    <w:rsid w:val="003C6210"/>
    <w:rsid w:val="004F5715"/>
    <w:rsid w:val="00550A7A"/>
    <w:rsid w:val="0057651F"/>
    <w:rsid w:val="005D0CBC"/>
    <w:rsid w:val="005D4F47"/>
    <w:rsid w:val="006E4A69"/>
    <w:rsid w:val="00717A22"/>
    <w:rsid w:val="00734B30"/>
    <w:rsid w:val="007D0C07"/>
    <w:rsid w:val="00834D90"/>
    <w:rsid w:val="0084435B"/>
    <w:rsid w:val="00911FA4"/>
    <w:rsid w:val="00921D1C"/>
    <w:rsid w:val="0095169B"/>
    <w:rsid w:val="00CB5CD2"/>
    <w:rsid w:val="00CC6809"/>
    <w:rsid w:val="00CD0C58"/>
    <w:rsid w:val="00D35EA8"/>
    <w:rsid w:val="00D37465"/>
    <w:rsid w:val="00EA762B"/>
    <w:rsid w:val="00EF5EA0"/>
    <w:rsid w:val="00F64D44"/>
    <w:rsid w:val="6AA1310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0"/>
    <customShpInfo spid="_x0000_s2072"/>
    <customShpInfo spid="_x0000_s2073"/>
    <customShpInfo spid="_x0000_s2074"/>
    <customShpInfo spid="_x0000_s2075"/>
    <customShpInfo spid="_x0000_s2082"/>
    <customShpInfo spid="_x0000_s2081"/>
    <customShpInfo spid="_x0000_s2080"/>
    <customShpInfo spid="_x0000_s2078"/>
    <customShpInfo spid="_x0000_s2079"/>
    <customShpInfo spid="_x0000_s2065"/>
    <customShpInfo spid="_x0000_s2066"/>
    <customShpInfo spid="_x0000_s2067"/>
    <customShpInfo spid="_x0000_s2068"/>
    <customShpInfo spid="_x0000_s2077"/>
    <customShpInfo spid="_x0000_s2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762</Words>
  <Characters>4347</Characters>
  <Application>Microsoft Office Word</Application>
  <DocSecurity>0</DocSecurity>
  <Lines>36</Lines>
  <Paragraphs>10</Paragraphs>
  <ScaleCrop>false</ScaleCrop>
  <Company>china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WPS_1608542707</cp:lastModifiedBy>
  <cp:revision>24</cp:revision>
  <dcterms:created xsi:type="dcterms:W3CDTF">2021-04-20T02:37:00Z</dcterms:created>
  <dcterms:modified xsi:type="dcterms:W3CDTF">2021-07-09T09:22:06Z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