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宋体"/>
          <w:b/>
          <w:sz w:val="32"/>
          <w:szCs w:val="32"/>
        </w:rPr>
      </w:pPr>
      <w:r>
        <w:rPr>
          <w:rFonts w:hint="eastAsia" w:ascii="Times New Roman" w:hAnsi="Times New Roman" w:eastAsia="宋体"/>
          <w:b/>
          <w:sz w:val="32"/>
          <w:szCs w:val="32"/>
        </w:rPr>
        <w:t>江门二中2020-2021学年度第二学期第二次考试</w:t>
      </w:r>
    </w:p>
    <w:p>
      <w:pPr>
        <w:adjustRightInd w:val="0"/>
        <w:snapToGrid w:val="0"/>
        <w:spacing w:line="360" w:lineRule="auto"/>
        <w:jc w:val="center"/>
        <w:rPr>
          <w:rFonts w:ascii="Times New Roman" w:hAnsi="Times New Roman" w:eastAsia="宋体"/>
          <w:b/>
          <w:sz w:val="32"/>
          <w:szCs w:val="32"/>
        </w:rPr>
      </w:pPr>
      <w:r>
        <w:rPr>
          <w:rFonts w:hint="eastAsia" w:ascii="Times New Roman" w:hAnsi="Times New Roman" w:eastAsia="宋体"/>
          <w:b/>
          <w:sz w:val="32"/>
          <w:szCs w:val="32"/>
        </w:rPr>
        <w:t>高二年级生物试题</w:t>
      </w:r>
    </w:p>
    <w:p>
      <w:pPr>
        <w:numPr>
          <w:ilvl w:val="0"/>
          <w:numId w:val="1"/>
        </w:numPr>
        <w:adjustRightInd w:val="0"/>
        <w:snapToGrid w:val="0"/>
        <w:spacing w:line="360" w:lineRule="auto"/>
        <w:rPr>
          <w:rFonts w:ascii="Times New Roman" w:hAnsi="Times New Roman" w:eastAsia="宋体" w:cstheme="minorEastAsia"/>
          <w:b/>
          <w:bCs/>
          <w:szCs w:val="21"/>
        </w:rPr>
      </w:pPr>
      <w:bookmarkStart w:id="0" w:name="_Hlk52032314"/>
      <w:r>
        <w:rPr>
          <w:rFonts w:hint="eastAsia" w:ascii="Times New Roman" w:hAnsi="Times New Roman" w:eastAsia="宋体"/>
          <w:sz w:val="24"/>
          <w:szCs w:val="24"/>
          <w:lang w:val="en-US" w:eastAsia="zh-CN"/>
        </w:rPr>
        <w:t xml:space="preserve"> </w:t>
      </w:r>
      <w:r>
        <w:rPr>
          <w:rFonts w:hint="eastAsia" w:ascii="Times New Roman" w:hAnsi="Times New Roman" w:eastAsia="宋体" w:cs="宋体"/>
          <w:b/>
          <w:bCs/>
          <w:spacing w:val="2"/>
          <w:w w:val="99"/>
          <w:szCs w:val="21"/>
        </w:rPr>
        <w:t>单项选</w:t>
      </w:r>
      <w:r>
        <w:rPr>
          <w:rFonts w:hint="eastAsia" w:ascii="Times New Roman" w:hAnsi="Times New Roman" w:eastAsia="宋体" w:cs="宋体"/>
          <w:b/>
          <w:bCs/>
          <w:w w:val="99"/>
          <w:szCs w:val="21"/>
        </w:rPr>
        <w:t>择</w:t>
      </w:r>
      <w:r>
        <w:rPr>
          <w:rFonts w:hint="eastAsia" w:ascii="Times New Roman" w:hAnsi="Times New Roman" w:eastAsia="宋体" w:cs="宋体"/>
          <w:b/>
          <w:bCs/>
          <w:spacing w:val="2"/>
          <w:w w:val="99"/>
          <w:szCs w:val="21"/>
        </w:rPr>
        <w:t>题。（本</w:t>
      </w:r>
      <w:r>
        <w:rPr>
          <w:rFonts w:hint="eastAsia" w:ascii="Times New Roman" w:hAnsi="Times New Roman" w:eastAsia="宋体" w:cs="宋体"/>
          <w:b/>
          <w:bCs/>
          <w:w w:val="99"/>
          <w:szCs w:val="21"/>
        </w:rPr>
        <w:t>题</w:t>
      </w:r>
      <w:r>
        <w:rPr>
          <w:rFonts w:hint="eastAsia" w:ascii="Times New Roman" w:hAnsi="Times New Roman" w:eastAsia="宋体" w:cs="宋体"/>
          <w:b/>
          <w:bCs/>
          <w:spacing w:val="3"/>
          <w:w w:val="99"/>
          <w:szCs w:val="21"/>
        </w:rPr>
        <w:t>20</w:t>
      </w:r>
      <w:r>
        <w:rPr>
          <w:rFonts w:hint="eastAsia" w:ascii="Times New Roman" w:hAnsi="Times New Roman" w:eastAsia="宋体" w:cs="宋体"/>
          <w:b/>
          <w:bCs/>
          <w:spacing w:val="2"/>
          <w:w w:val="99"/>
          <w:szCs w:val="21"/>
        </w:rPr>
        <w:t>小题，</w:t>
      </w:r>
      <w:r>
        <w:rPr>
          <w:rFonts w:hint="eastAsia" w:ascii="Times New Roman" w:hAnsi="Times New Roman" w:eastAsia="宋体" w:cs="宋体"/>
          <w:b/>
          <w:bCs/>
          <w:w w:val="99"/>
          <w:szCs w:val="21"/>
        </w:rPr>
        <w:t>每</w:t>
      </w:r>
      <w:r>
        <w:rPr>
          <w:rFonts w:hint="eastAsia" w:ascii="Times New Roman" w:hAnsi="Times New Roman" w:eastAsia="宋体" w:cs="宋体"/>
          <w:b/>
          <w:bCs/>
          <w:spacing w:val="2"/>
          <w:w w:val="99"/>
          <w:szCs w:val="21"/>
        </w:rPr>
        <w:t>小</w:t>
      </w:r>
      <w:r>
        <w:rPr>
          <w:rFonts w:hint="eastAsia" w:ascii="Times New Roman" w:hAnsi="Times New Roman" w:eastAsia="宋体" w:cs="宋体"/>
          <w:b/>
          <w:bCs/>
          <w:w w:val="99"/>
          <w:szCs w:val="21"/>
        </w:rPr>
        <w:t>题3</w:t>
      </w:r>
      <w:r>
        <w:rPr>
          <w:rFonts w:hint="eastAsia" w:ascii="Times New Roman" w:hAnsi="Times New Roman" w:eastAsia="宋体" w:cs="宋体"/>
          <w:b/>
          <w:bCs/>
          <w:spacing w:val="2"/>
          <w:w w:val="99"/>
          <w:szCs w:val="21"/>
        </w:rPr>
        <w:t>分，</w:t>
      </w:r>
      <w:r>
        <w:rPr>
          <w:rFonts w:hint="eastAsia" w:ascii="Times New Roman" w:hAnsi="Times New Roman" w:eastAsia="宋体" w:cs="宋体"/>
          <w:b/>
          <w:bCs/>
          <w:w w:val="99"/>
          <w:szCs w:val="21"/>
        </w:rPr>
        <w:t>共</w:t>
      </w:r>
      <w:r>
        <w:rPr>
          <w:rFonts w:hint="eastAsia" w:ascii="Times New Roman" w:hAnsi="Times New Roman" w:eastAsia="宋体" w:cs="宋体"/>
          <w:b/>
          <w:bCs/>
          <w:spacing w:val="3"/>
          <w:w w:val="99"/>
          <w:szCs w:val="21"/>
        </w:rPr>
        <w:t>60</w:t>
      </w:r>
      <w:r>
        <w:rPr>
          <w:rFonts w:hint="eastAsia" w:ascii="Times New Roman" w:hAnsi="Times New Roman" w:eastAsia="宋体" w:cs="宋体"/>
          <w:b/>
          <w:bCs/>
          <w:spacing w:val="2"/>
          <w:szCs w:val="21"/>
        </w:rPr>
        <w:t>分。</w:t>
      </w:r>
      <w:r>
        <w:rPr>
          <w:rFonts w:hint="eastAsia" w:ascii="Times New Roman" w:hAnsi="Times New Roman" w:eastAsia="宋体" w:cs="宋体"/>
          <w:b/>
          <w:bCs/>
          <w:spacing w:val="2"/>
          <w:w w:val="99"/>
          <w:szCs w:val="21"/>
        </w:rPr>
        <w:t>）</w:t>
      </w:r>
    </w:p>
    <w:p>
      <w:pPr>
        <w:spacing w:line="360" w:lineRule="auto"/>
        <w:jc w:val="left"/>
        <w:textAlignment w:val="center"/>
        <w:rPr>
          <w:rFonts w:ascii="宋体" w:hAnsi="宋体" w:eastAsia="宋体" w:cs="宋体"/>
        </w:rPr>
      </w:pPr>
      <w:r>
        <w:rPr>
          <w:rFonts w:hint="eastAsia"/>
        </w:rPr>
        <w:t>1</w:t>
      </w:r>
      <w:r>
        <w:t xml:space="preserve">. </w:t>
      </w:r>
      <w:r>
        <w:rPr>
          <w:rFonts w:ascii="宋体" w:hAnsi="宋体" w:eastAsia="宋体" w:cs="宋体"/>
        </w:rPr>
        <w:t>下列物质中，不属于人体内环境组成成分</w:t>
      </w:r>
      <w:r>
        <w:rPr>
          <w:rFonts w:ascii="宋体" w:hAnsi="宋体" w:eastAsia="宋体" w:cs="宋体"/>
        </w:rPr>
        <w:drawing>
          <wp:inline distT="0" distB="0" distL="0" distR="0">
            <wp:extent cx="133350" cy="180975"/>
            <wp:effectExtent l="19050" t="0" r="0" b="0"/>
            <wp:docPr id="19"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70"/>
                    <pic:cNvPicPr>
                      <a:picLocks noChangeAspect="1" noChangeArrowheads="1"/>
                    </pic:cNvPicPr>
                  </pic:nvPicPr>
                  <pic:blipFill>
                    <a:blip r:embed="rId5"/>
                    <a:stretch>
                      <a:fillRect/>
                    </a:stretch>
                  </pic:blipFill>
                  <pic:spPr>
                    <a:xfrm>
                      <a:off x="0" y="0"/>
                      <a:ext cx="133350" cy="180975"/>
                    </a:xfrm>
                    <a:prstGeom prst="rect">
                      <a:avLst/>
                    </a:prstGeom>
                    <a:noFill/>
                    <a:ln w="9525">
                      <a:noFill/>
                      <a:miter lim="800000"/>
                      <a:headEnd/>
                      <a:tailEnd/>
                    </a:ln>
                  </pic:spPr>
                </pic:pic>
              </a:graphicData>
            </a:graphic>
          </wp:inline>
        </w:drawing>
      </w:r>
      <w:r>
        <w:rPr>
          <w:rFonts w:ascii="宋体" w:hAnsi="宋体" w:eastAsia="宋体" w:cs="宋体"/>
        </w:rPr>
        <w:t>是</w:t>
      </w:r>
      <w:r>
        <w:rPr>
          <w:rFonts w:hint="eastAsia" w:ascii="宋体" w:hAnsi="宋体" w:eastAsia="宋体" w:cs="宋体"/>
        </w:rPr>
        <w:t>（    ）</w:t>
      </w:r>
    </w:p>
    <w:p>
      <w:pPr>
        <w:tabs>
          <w:tab w:val="left" w:pos="3900"/>
          <w:tab w:val="left" w:pos="4665"/>
          <w:tab w:val="left" w:pos="7309"/>
        </w:tabs>
        <w:spacing w:line="360" w:lineRule="auto"/>
        <w:ind w:firstLine="420" w:firstLineChars="200"/>
        <w:jc w:val="left"/>
        <w:textAlignment w:val="center"/>
        <w:rPr>
          <w:rFonts w:ascii="宋体" w:hAnsi="宋体" w:eastAsia="宋体" w:cs="宋体"/>
        </w:rPr>
      </w:pPr>
      <w:r>
        <w:rPr>
          <w:rFonts w:ascii="宋体" w:hAnsi="宋体" w:eastAsia="宋体" w:cs="宋体"/>
        </w:rPr>
        <w:t xml:space="preserve">A. </w:t>
      </w:r>
      <w:r>
        <w:rPr>
          <w:rFonts w:ascii="Times New Roman" w:hAnsi="Times New Roman" w:eastAsia="Times New Roman" w:cs="Times New Roman"/>
        </w:rPr>
        <w:t>Na</w:t>
      </w:r>
      <w:r>
        <w:rPr>
          <w:rFonts w:ascii="宋体" w:hAnsi="宋体" w:eastAsia="宋体" w:cs="宋体"/>
          <w:vertAlign w:val="superscript"/>
        </w:rPr>
        <w:t>+</w:t>
      </w:r>
      <w:r>
        <w:rPr>
          <w:rFonts w:ascii="宋体" w:hAnsi="宋体" w:eastAsia="宋体" w:cs="宋体"/>
        </w:rPr>
        <w:tab/>
      </w:r>
      <w:r>
        <w:rPr>
          <w:rFonts w:ascii="宋体" w:hAnsi="宋体" w:eastAsia="宋体" w:cs="宋体"/>
        </w:rPr>
        <w:t>B. 葡萄糖</w:t>
      </w:r>
      <w:r>
        <w:rPr>
          <w:rFonts w:ascii="宋体" w:hAnsi="宋体" w:eastAsia="宋体" w:cs="宋体"/>
        </w:rPr>
        <w:tab/>
      </w:r>
    </w:p>
    <w:p>
      <w:pPr>
        <w:tabs>
          <w:tab w:val="left" w:pos="2115"/>
          <w:tab w:val="left" w:pos="4665"/>
          <w:tab w:val="left" w:pos="7309"/>
        </w:tabs>
        <w:spacing w:line="360" w:lineRule="auto"/>
        <w:ind w:firstLine="420" w:firstLineChars="200"/>
        <w:jc w:val="left"/>
        <w:textAlignment w:val="center"/>
        <w:rPr>
          <w:rFonts w:ascii="宋体" w:hAnsi="宋体" w:eastAsia="宋体" w:cs="宋体"/>
        </w:rPr>
      </w:pPr>
      <w:r>
        <w:rPr>
          <w:rFonts w:ascii="宋体" w:hAnsi="宋体" w:eastAsia="宋体" w:cs="宋体"/>
        </w:rPr>
        <w:t xml:space="preserve">C. </w:t>
      </w:r>
      <w:r>
        <w:rPr>
          <w:rFonts w:ascii="Times New Roman" w:hAnsi="Times New Roman" w:eastAsia="Times New Roman" w:cs="Times New Roman"/>
        </w:rPr>
        <w:t>CO</w:t>
      </w:r>
      <w:r>
        <w:rPr>
          <w:rFonts w:hint="eastAsia" w:ascii="Times New Roman" w:hAnsi="Times New Roman" w:cs="Times New Roman"/>
          <w:vertAlign w:val="subscript"/>
        </w:rPr>
        <w:t>2</w:t>
      </w:r>
      <w:r>
        <w:rPr>
          <w:rFonts w:hint="eastAsia" w:ascii="宋体" w:hAnsi="宋体" w:eastAsia="宋体" w:cs="宋体"/>
        </w:rPr>
        <w:t xml:space="preserve">                           </w:t>
      </w:r>
      <w:r>
        <w:rPr>
          <w:rFonts w:ascii="宋体" w:hAnsi="宋体" w:eastAsia="宋体" w:cs="宋体"/>
        </w:rPr>
        <w:t>D. 血红蛋白</w:t>
      </w:r>
    </w:p>
    <w:p>
      <w:pPr>
        <w:spacing w:line="360" w:lineRule="auto"/>
        <w:jc w:val="left"/>
        <w:textAlignment w:val="center"/>
        <w:rPr>
          <w:rFonts w:ascii="宋体" w:hAnsi="宋体" w:eastAsia="宋体" w:cs="宋体"/>
        </w:rPr>
      </w:pPr>
      <w:r>
        <w:rPr>
          <w:rFonts w:hint="eastAsia"/>
        </w:rPr>
        <w:t>2</w:t>
      </w:r>
      <w:r>
        <w:t xml:space="preserve">. </w:t>
      </w:r>
      <w:r>
        <w:rPr>
          <w:rFonts w:ascii="宋体" w:hAnsi="宋体" w:eastAsia="宋体" w:cs="宋体"/>
        </w:rPr>
        <w:t>如图为人体细胞内液与内环境进行物质交换过程的示意图，有关叙述正确的是</w:t>
      </w:r>
      <w:r>
        <w:rPr>
          <w:rFonts w:hint="eastAsia" w:ascii="宋体" w:hAnsi="宋体" w:eastAsia="宋体" w:cs="宋体"/>
        </w:rPr>
        <w:t>（    ）</w:t>
      </w:r>
    </w:p>
    <w:p>
      <w:pPr>
        <w:spacing w:line="360" w:lineRule="auto"/>
        <w:ind w:firstLine="420" w:firstLineChars="200"/>
        <w:jc w:val="left"/>
        <w:textAlignment w:val="center"/>
        <w:rPr>
          <w:rFonts w:ascii="宋体" w:hAnsi="宋体" w:eastAsia="宋体" w:cs="宋体"/>
        </w:rPr>
      </w:pPr>
      <w:r>
        <w:drawing>
          <wp:anchor distT="0" distB="0" distL="114300" distR="114300" simplePos="0" relativeHeight="251659264" behindDoc="0" locked="0" layoutInCell="1" allowOverlap="1">
            <wp:simplePos x="0" y="0"/>
            <wp:positionH relativeFrom="column">
              <wp:posOffset>2985135</wp:posOffset>
            </wp:positionH>
            <wp:positionV relativeFrom="paragraph">
              <wp:posOffset>52070</wp:posOffset>
            </wp:positionV>
            <wp:extent cx="2276475" cy="1219200"/>
            <wp:effectExtent l="19050" t="0" r="9525" b="0"/>
            <wp:wrapSquare wrapText="bothSides"/>
            <wp:docPr id="20" name="图片 37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71" descr="学科网(www.zxxk.com)--教育资源门户，提供试卷、教案、课件、论文、素材以及各类教学资源下载，还有大量而丰富的教学相关资讯！"/>
                    <pic:cNvPicPr>
                      <a:picLocks noChangeAspect="1" noChangeArrowheads="1"/>
                    </pic:cNvPicPr>
                  </pic:nvPicPr>
                  <pic:blipFill>
                    <a:blip r:embed="rId6"/>
                    <a:srcRect l="6084" r="3042"/>
                    <a:stretch>
                      <a:fillRect/>
                    </a:stretch>
                  </pic:blipFill>
                  <pic:spPr>
                    <a:xfrm>
                      <a:off x="0" y="0"/>
                      <a:ext cx="2276475" cy="1219200"/>
                    </a:xfrm>
                    <a:prstGeom prst="rect">
                      <a:avLst/>
                    </a:prstGeom>
                    <a:noFill/>
                    <a:ln w="9525">
                      <a:noFill/>
                      <a:miter lim="800000"/>
                      <a:headEnd/>
                      <a:tailEnd/>
                    </a:ln>
                  </pic:spPr>
                </pic:pic>
              </a:graphicData>
            </a:graphic>
          </wp:anchor>
        </w:drawing>
      </w:r>
      <w:r>
        <w:t xml:space="preserve">A. </w:t>
      </w:r>
      <w:r>
        <w:rPr>
          <w:rFonts w:ascii="宋体" w:hAnsi="宋体" w:eastAsia="宋体" w:cs="宋体"/>
        </w:rPr>
        <w:t>①</w:t>
      </w:r>
      <w:r>
        <w:rPr>
          <w:rFonts w:ascii="MS Mincho" w:hAnsi="MS Mincho" w:eastAsia="MS Mincho" w:cs="MS Mincho"/>
        </w:rPr>
        <w:t>〜</w:t>
      </w:r>
      <w:r>
        <w:rPr>
          <w:rFonts w:ascii="宋体" w:hAnsi="宋体" w:eastAsia="宋体" w:cs="宋体"/>
        </w:rPr>
        <w:t>③分别代表血液、淋巴和组织液</w:t>
      </w:r>
    </w:p>
    <w:p>
      <w:pPr>
        <w:spacing w:line="360" w:lineRule="auto"/>
        <w:ind w:firstLine="420" w:firstLineChars="200"/>
        <w:jc w:val="left"/>
        <w:textAlignment w:val="center"/>
        <w:rPr>
          <w:rFonts w:ascii="宋体" w:hAnsi="宋体" w:eastAsia="宋体" w:cs="宋体"/>
        </w:rPr>
      </w:pPr>
      <w:r>
        <w:t xml:space="preserve">B. </w:t>
      </w:r>
      <w:r>
        <w:rPr>
          <w:rFonts w:ascii="宋体" w:hAnsi="宋体" w:eastAsia="宋体" w:cs="宋体"/>
        </w:rPr>
        <w:t>正常情况下，①</w:t>
      </w:r>
      <w:r>
        <w:rPr>
          <w:rFonts w:ascii="MS Mincho" w:hAnsi="MS Mincho" w:eastAsia="MS Mincho" w:cs="MS Mincho"/>
        </w:rPr>
        <w:t>〜</w:t>
      </w:r>
      <w:r>
        <w:rPr>
          <w:rFonts w:ascii="宋体" w:hAnsi="宋体" w:eastAsia="宋体" w:cs="宋体"/>
        </w:rPr>
        <w:t>③的成分保持恒定不变</w:t>
      </w:r>
    </w:p>
    <w:p>
      <w:pPr>
        <w:spacing w:line="360" w:lineRule="auto"/>
        <w:ind w:firstLine="420" w:firstLineChars="200"/>
        <w:jc w:val="left"/>
        <w:textAlignment w:val="center"/>
        <w:rPr>
          <w:rFonts w:ascii="宋体" w:hAnsi="宋体" w:eastAsia="宋体" w:cs="宋体"/>
        </w:rPr>
      </w:pPr>
      <w:r>
        <w:t xml:space="preserve">C. </w:t>
      </w:r>
      <w:r>
        <w:rPr>
          <w:rFonts w:ascii="宋体" w:hAnsi="宋体" w:eastAsia="宋体" w:cs="宋体"/>
        </w:rPr>
        <w:t>淋巴细胞和吞噬细胞可存在于②中</w:t>
      </w:r>
    </w:p>
    <w:p>
      <w:pPr>
        <w:spacing w:line="360" w:lineRule="auto"/>
        <w:ind w:firstLine="420" w:firstLineChars="200"/>
        <w:jc w:val="left"/>
        <w:textAlignment w:val="center"/>
        <w:rPr>
          <w:rFonts w:ascii="宋体" w:hAnsi="宋体" w:eastAsia="宋体" w:cs="宋体"/>
        </w:rPr>
      </w:pPr>
      <w:r>
        <w:t xml:space="preserve">D. </w:t>
      </w:r>
      <w:r>
        <w:rPr>
          <w:rFonts w:ascii="宋体" w:hAnsi="宋体" w:eastAsia="宋体" w:cs="宋体"/>
        </w:rPr>
        <w:t>蛋白质长期供应不足，①处的液体会减少</w:t>
      </w:r>
    </w:p>
    <w:p>
      <w:pPr>
        <w:spacing w:line="360" w:lineRule="auto"/>
        <w:jc w:val="left"/>
        <w:textAlignment w:val="center"/>
        <w:rPr>
          <w:rFonts w:ascii="宋体" w:hAnsi="宋体" w:eastAsia="宋体" w:cs="宋体"/>
        </w:rPr>
      </w:pPr>
      <w:r>
        <w:rPr>
          <w:rFonts w:hint="eastAsia"/>
        </w:rPr>
        <w:t>3</w:t>
      </w:r>
      <w:r>
        <w:t xml:space="preserve">. </w:t>
      </w:r>
      <w:r>
        <w:rPr>
          <w:rFonts w:ascii="宋体" w:hAnsi="宋体" w:eastAsia="宋体" w:cs="宋体"/>
        </w:rPr>
        <w:t>内环境稳态调节机制的现代观点是</w:t>
      </w:r>
      <w:r>
        <w:rPr>
          <w:rFonts w:hint="eastAsia" w:ascii="宋体" w:hAnsi="宋体" w:eastAsia="宋体" w:cs="宋体"/>
        </w:rPr>
        <w:t>（    ）</w:t>
      </w:r>
    </w:p>
    <w:p>
      <w:pPr>
        <w:tabs>
          <w:tab w:val="left" w:pos="4140"/>
          <w:tab w:val="left" w:pos="4425"/>
          <w:tab w:val="left" w:pos="6780"/>
        </w:tabs>
        <w:spacing w:line="360" w:lineRule="auto"/>
        <w:ind w:firstLine="420" w:firstLineChars="200"/>
        <w:jc w:val="left"/>
        <w:textAlignment w:val="center"/>
      </w:pPr>
      <w:r>
        <w:t xml:space="preserve">A. </w:t>
      </w:r>
      <w:r>
        <w:rPr>
          <w:rFonts w:ascii="宋体" w:hAnsi="宋体" w:eastAsia="宋体" w:cs="宋体"/>
        </w:rPr>
        <w:t>神经调节</w:t>
      </w:r>
      <w:r>
        <w:tab/>
      </w:r>
      <w:r>
        <w:t xml:space="preserve">B. </w:t>
      </w:r>
      <w:r>
        <w:rPr>
          <w:rFonts w:ascii="宋体" w:hAnsi="宋体" w:eastAsia="宋体" w:cs="宋体"/>
        </w:rPr>
        <w:t>体液调节</w:t>
      </w:r>
      <w:r>
        <w:tab/>
      </w:r>
    </w:p>
    <w:p>
      <w:pPr>
        <w:tabs>
          <w:tab w:val="left" w:pos="4110"/>
          <w:tab w:val="left" w:pos="4350"/>
          <w:tab w:val="left" w:pos="6780"/>
        </w:tabs>
        <w:spacing w:line="360" w:lineRule="auto"/>
        <w:ind w:firstLine="420" w:firstLineChars="200"/>
        <w:jc w:val="left"/>
        <w:textAlignment w:val="center"/>
        <w:rPr>
          <w:rFonts w:ascii="宋体" w:hAnsi="宋体" w:eastAsia="宋体" w:cs="宋体"/>
        </w:rPr>
      </w:pPr>
      <w:r>
        <w:t xml:space="preserve">C. </w:t>
      </w:r>
      <w:r>
        <w:rPr>
          <w:rFonts w:ascii="宋体" w:hAnsi="宋体" w:eastAsia="宋体" w:cs="宋体"/>
        </w:rPr>
        <w:t>免疫调节</w:t>
      </w:r>
      <w:r>
        <w:tab/>
      </w:r>
      <w:r>
        <w:t xml:space="preserve">D. </w:t>
      </w:r>
      <w:r>
        <w:rPr>
          <w:rFonts w:ascii="宋体" w:hAnsi="宋体" w:eastAsia="宋体" w:cs="宋体"/>
        </w:rPr>
        <w:t>神经－体液－免疫调节</w:t>
      </w:r>
    </w:p>
    <w:p>
      <w:pPr>
        <w:spacing w:line="360" w:lineRule="auto"/>
        <w:jc w:val="left"/>
        <w:textAlignment w:val="center"/>
        <w:rPr>
          <w:rFonts w:ascii="宋体" w:hAnsi="宋体" w:eastAsia="宋体" w:cs="宋体"/>
        </w:rPr>
      </w:pPr>
      <w:r>
        <w:rPr>
          <w:rFonts w:hint="eastAsia"/>
        </w:rPr>
        <w:t>4</w:t>
      </w:r>
      <w:r>
        <w:t xml:space="preserve">. </w:t>
      </w:r>
      <w:r>
        <w:rPr>
          <w:rFonts w:ascii="宋体" w:hAnsi="宋体" w:eastAsia="宋体" w:cs="宋体"/>
        </w:rPr>
        <w:t>下列关于内环境及其稳态的说法，不正确的是</w:t>
      </w:r>
      <w:r>
        <w:rPr>
          <w:rFonts w:hint="eastAsia" w:ascii="宋体" w:hAnsi="宋体" w:eastAsia="宋体" w:cs="宋体"/>
        </w:rPr>
        <w:t>（    ）</w:t>
      </w:r>
    </w:p>
    <w:p>
      <w:pPr>
        <w:spacing w:line="360" w:lineRule="auto"/>
        <w:ind w:firstLine="420" w:firstLineChars="200"/>
        <w:jc w:val="left"/>
        <w:textAlignment w:val="center"/>
        <w:rPr>
          <w:rFonts w:ascii="宋体" w:hAnsi="宋体" w:eastAsia="宋体" w:cs="宋体"/>
        </w:rPr>
      </w:pPr>
      <w:r>
        <w:rPr>
          <w:rFonts w:ascii="宋体" w:hAnsi="宋体" w:eastAsia="宋体" w:cs="宋体"/>
        </w:rPr>
        <w:t>A. 血浆的成分稳定时，机体达到稳态</w:t>
      </w:r>
    </w:p>
    <w:p>
      <w:pPr>
        <w:spacing w:line="360" w:lineRule="auto"/>
        <w:ind w:firstLine="420" w:firstLineChars="200"/>
        <w:jc w:val="left"/>
        <w:textAlignment w:val="center"/>
        <w:rPr>
          <w:rFonts w:ascii="宋体" w:hAnsi="宋体" w:eastAsia="宋体" w:cs="宋体"/>
        </w:rPr>
      </w:pPr>
      <w:r>
        <w:rPr>
          <w:rFonts w:ascii="宋体" w:hAnsi="宋体" w:eastAsia="宋体" w:cs="宋体"/>
        </w:rPr>
        <w:t>B. 在正常情况下，糖原不应该出现在人体内环境中</w:t>
      </w:r>
    </w:p>
    <w:p>
      <w:pPr>
        <w:spacing w:line="360" w:lineRule="auto"/>
        <w:ind w:firstLine="420" w:firstLineChars="200"/>
        <w:jc w:val="left"/>
        <w:textAlignment w:val="center"/>
        <w:rPr>
          <w:rFonts w:ascii="宋体" w:hAnsi="宋体" w:eastAsia="宋体" w:cs="宋体"/>
        </w:rPr>
      </w:pPr>
      <w:r>
        <w:rPr>
          <w:rFonts w:ascii="宋体" w:hAnsi="宋体" w:eastAsia="宋体" w:cs="宋体"/>
        </w:rPr>
        <w:t>C. 组织液可渗回血浆和渗入淋巴</w:t>
      </w:r>
    </w:p>
    <w:p>
      <w:pPr>
        <w:spacing w:line="360" w:lineRule="auto"/>
        <w:ind w:firstLine="420" w:firstLineChars="200"/>
        <w:jc w:val="left"/>
        <w:textAlignment w:val="center"/>
        <w:rPr>
          <w:rFonts w:ascii="宋体" w:hAnsi="宋体" w:eastAsia="宋体" w:cs="宋体"/>
        </w:rPr>
      </w:pPr>
      <w:r>
        <w:rPr>
          <w:rFonts w:ascii="宋体" w:hAnsi="宋体" w:eastAsia="宋体" w:cs="宋体"/>
        </w:rPr>
        <w:t>D. 组织液中的蛋白质浓度低于血浆中的蛋白质浓度</w:t>
      </w:r>
    </w:p>
    <w:p>
      <w:pPr>
        <w:spacing w:line="360" w:lineRule="auto"/>
        <w:jc w:val="left"/>
        <w:textAlignment w:val="center"/>
        <w:rPr>
          <w:rFonts w:ascii="宋体" w:hAnsi="宋体" w:eastAsia="宋体" w:cs="宋体"/>
        </w:rPr>
      </w:pPr>
      <w:r>
        <w:rPr>
          <w:rFonts w:hint="eastAsia"/>
        </w:rPr>
        <w:t>5</w:t>
      </w:r>
      <w:r>
        <w:t xml:space="preserve">. </w:t>
      </w:r>
      <w:r>
        <w:rPr>
          <w:rFonts w:ascii="宋体" w:hAnsi="宋体" w:eastAsia="宋体" w:cs="宋体"/>
        </w:rPr>
        <w:t>反射与反射弧的关系是</w:t>
      </w:r>
      <w:r>
        <w:rPr>
          <w:rFonts w:hint="eastAsia" w:ascii="宋体" w:hAnsi="宋体" w:eastAsia="宋体" w:cs="宋体"/>
        </w:rPr>
        <w:t>（    ）</w:t>
      </w:r>
    </w:p>
    <w:p>
      <w:pPr>
        <w:spacing w:line="360" w:lineRule="auto"/>
        <w:ind w:firstLine="420" w:firstLineChars="200"/>
        <w:jc w:val="left"/>
        <w:textAlignment w:val="center"/>
        <w:rPr>
          <w:rFonts w:ascii="宋体" w:hAnsi="宋体" w:eastAsia="宋体" w:cs="宋体"/>
        </w:rPr>
      </w:pPr>
      <w:r>
        <w:rPr>
          <w:rFonts w:ascii="宋体" w:hAnsi="宋体" w:eastAsia="宋体" w:cs="宋体"/>
        </w:rPr>
        <w:t>A. 反射活动可以不通过反射弧来完成</w:t>
      </w:r>
      <w:r>
        <w:rPr>
          <w:rFonts w:hint="eastAsia" w:ascii="宋体" w:hAnsi="宋体" w:eastAsia="宋体" w:cs="宋体"/>
        </w:rPr>
        <w:t xml:space="preserve">      </w:t>
      </w:r>
    </w:p>
    <w:p>
      <w:pPr>
        <w:spacing w:line="360" w:lineRule="auto"/>
        <w:ind w:firstLine="420" w:firstLineChars="200"/>
        <w:jc w:val="left"/>
        <w:textAlignment w:val="center"/>
        <w:rPr>
          <w:rFonts w:ascii="宋体" w:hAnsi="宋体" w:eastAsia="宋体" w:cs="宋体"/>
        </w:rPr>
      </w:pPr>
      <w:r>
        <w:rPr>
          <w:rFonts w:ascii="宋体" w:hAnsi="宋体" w:eastAsia="宋体" w:cs="宋体"/>
        </w:rPr>
        <w:t>B. 反射活动必须通过反射弧来完成</w:t>
      </w:r>
      <w:bookmarkStart w:id="1" w:name="_GoBack"/>
      <w:bookmarkEnd w:id="1"/>
    </w:p>
    <w:p>
      <w:pPr>
        <w:spacing w:line="360" w:lineRule="auto"/>
        <w:ind w:firstLine="420" w:firstLineChars="200"/>
        <w:jc w:val="left"/>
        <w:textAlignment w:val="center"/>
        <w:rPr>
          <w:rFonts w:ascii="宋体" w:hAnsi="宋体" w:eastAsia="宋体" w:cs="宋体"/>
        </w:rPr>
      </w:pPr>
      <w:r>
        <w:rPr>
          <w:rFonts w:ascii="宋体" w:hAnsi="宋体" w:eastAsia="宋体" w:cs="宋体"/>
        </w:rPr>
        <w:t>C. 只要反射弧完整，必然出现反射活动</w:t>
      </w:r>
      <w:r>
        <w:rPr>
          <w:rFonts w:hint="eastAsia" w:ascii="宋体" w:hAnsi="宋体" w:eastAsia="宋体" w:cs="宋体"/>
        </w:rPr>
        <w:t xml:space="preserve">    </w:t>
      </w:r>
    </w:p>
    <w:p>
      <w:pPr>
        <w:spacing w:line="360" w:lineRule="auto"/>
        <w:ind w:firstLine="420" w:firstLineChars="200"/>
        <w:jc w:val="left"/>
        <w:textAlignment w:val="center"/>
        <w:rPr>
          <w:rFonts w:ascii="宋体" w:hAnsi="宋体" w:eastAsia="宋体" w:cs="宋体"/>
        </w:rPr>
      </w:pPr>
      <w:r>
        <w:rPr>
          <w:rFonts w:ascii="宋体" w:hAnsi="宋体" w:eastAsia="宋体" w:cs="宋体"/>
        </w:rPr>
        <w:t>D. 反射和反射弧是一个概念</w:t>
      </w:r>
    </w:p>
    <w:p>
      <w:pPr>
        <w:spacing w:line="360" w:lineRule="auto"/>
        <w:jc w:val="left"/>
        <w:textAlignment w:val="center"/>
        <w:rPr>
          <w:rFonts w:ascii="宋体" w:hAnsi="宋体" w:eastAsia="宋体" w:cs="宋体"/>
        </w:rPr>
      </w:pPr>
      <w:r>
        <w:rPr>
          <w:rFonts w:hint="eastAsia"/>
        </w:rPr>
        <w:t>6</w:t>
      </w:r>
      <w:r>
        <w:t xml:space="preserve">. </w:t>
      </w:r>
      <w:r>
        <w:rPr>
          <w:rFonts w:ascii="宋体" w:hAnsi="宋体" w:eastAsia="宋体" w:cs="宋体"/>
        </w:rPr>
        <w:t>在反射活动中，能够对传入的信息起分析和综合作用的部分是</w:t>
      </w:r>
      <w:r>
        <w:rPr>
          <w:rFonts w:hint="eastAsia" w:ascii="宋体" w:hAnsi="宋体" w:eastAsia="宋体" w:cs="宋体"/>
        </w:rPr>
        <w:t>（    ）</w:t>
      </w:r>
      <w:r>
        <w:rPr>
          <w:rFonts w:ascii="宋体" w:hAnsi="宋体" w:eastAsia="宋体" w:cs="宋体"/>
        </w:rPr>
        <w:t xml:space="preserve">    </w:t>
      </w:r>
      <w:r>
        <w:rPr>
          <w:rFonts w:ascii="宋体" w:hAnsi="宋体" w:eastAsia="宋体" w:cs="宋体"/>
        </w:rPr>
        <w:drawing>
          <wp:inline distT="0" distB="0" distL="0" distR="0">
            <wp:extent cx="38100" cy="28575"/>
            <wp:effectExtent l="19050" t="0" r="0" b="0"/>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ic:cNvPicPr>
                      <a:picLocks noChangeAspect="1" noChangeArrowheads="1"/>
                    </pic:cNvPicPr>
                  </pic:nvPicPr>
                  <pic:blipFill>
                    <a:blip r:embed="rId7"/>
                    <a:stretch>
                      <a:fillRect/>
                    </a:stretch>
                  </pic:blipFill>
                  <pic:spPr>
                    <a:xfrm>
                      <a:off x="0" y="0"/>
                      <a:ext cx="38100" cy="28575"/>
                    </a:xfrm>
                    <a:prstGeom prst="rect">
                      <a:avLst/>
                    </a:prstGeom>
                    <a:noFill/>
                    <a:ln w="9525">
                      <a:noFill/>
                      <a:miter lim="800000"/>
                      <a:headEnd/>
                      <a:tailEnd/>
                    </a:ln>
                  </pic:spPr>
                </pic:pic>
              </a:graphicData>
            </a:graphic>
          </wp:inline>
        </w:drawing>
      </w:r>
    </w:p>
    <w:p>
      <w:pPr>
        <w:tabs>
          <w:tab w:val="left" w:pos="2010"/>
          <w:tab w:val="left" w:pos="4140"/>
          <w:tab w:val="left" w:pos="6570"/>
        </w:tabs>
        <w:spacing w:line="360" w:lineRule="auto"/>
        <w:ind w:firstLine="420" w:firstLineChars="200"/>
        <w:jc w:val="left"/>
        <w:textAlignment w:val="center"/>
        <w:rPr>
          <w:rFonts w:ascii="宋体" w:hAnsi="宋体" w:eastAsia="宋体" w:cs="宋体"/>
        </w:rPr>
      </w:pPr>
      <w:r>
        <w:rPr>
          <w:rFonts w:ascii="宋体" w:hAnsi="宋体" w:eastAsia="宋体" w:cs="宋体"/>
        </w:rPr>
        <w:t>A. 传出神经</w:t>
      </w:r>
      <w:r>
        <w:rPr>
          <w:rFonts w:ascii="宋体" w:hAnsi="宋体" w:eastAsia="宋体" w:cs="宋体"/>
        </w:rPr>
        <w:tab/>
      </w:r>
      <w:r>
        <w:rPr>
          <w:rFonts w:ascii="宋体" w:hAnsi="宋体" w:eastAsia="宋体" w:cs="宋体"/>
        </w:rPr>
        <w:t>B. 传入神经</w:t>
      </w:r>
      <w:r>
        <w:rPr>
          <w:rFonts w:ascii="宋体" w:hAnsi="宋体" w:eastAsia="宋体" w:cs="宋体"/>
        </w:rPr>
        <w:tab/>
      </w:r>
      <w:r>
        <w:rPr>
          <w:rFonts w:ascii="宋体" w:hAnsi="宋体" w:eastAsia="宋体" w:cs="宋体"/>
        </w:rPr>
        <w:t>C. 神经中枢</w:t>
      </w:r>
      <w:r>
        <w:rPr>
          <w:rFonts w:ascii="宋体" w:hAnsi="宋体" w:eastAsia="宋体" w:cs="宋体"/>
        </w:rPr>
        <w:tab/>
      </w:r>
      <w:r>
        <w:rPr>
          <w:rFonts w:ascii="宋体" w:hAnsi="宋体" w:eastAsia="宋体" w:cs="宋体"/>
        </w:rPr>
        <w:t>D. 感受器</w:t>
      </w:r>
      <w:r>
        <w:rPr>
          <w:rFonts w:ascii="宋体" w:hAnsi="宋体" w:eastAsia="宋体" w:cs="宋体"/>
        </w:rPr>
        <w:drawing>
          <wp:inline distT="0" distB="0" distL="0" distR="0">
            <wp:extent cx="38100" cy="28575"/>
            <wp:effectExtent l="19050" t="0" r="0" b="0"/>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以及各类教学资源下载，还有大量而丰富的教学相关资讯！"/>
                    <pic:cNvPicPr>
                      <a:picLocks noChangeAspect="1" noChangeArrowheads="1"/>
                    </pic:cNvPicPr>
                  </pic:nvPicPr>
                  <pic:blipFill>
                    <a:blip r:embed="rId7"/>
                    <a:stretch>
                      <a:fillRect/>
                    </a:stretch>
                  </pic:blipFill>
                  <pic:spPr>
                    <a:xfrm>
                      <a:off x="0" y="0"/>
                      <a:ext cx="38100" cy="28575"/>
                    </a:xfrm>
                    <a:prstGeom prst="rect">
                      <a:avLst/>
                    </a:prstGeom>
                    <a:noFill/>
                    <a:ln w="9525">
                      <a:noFill/>
                      <a:miter lim="800000"/>
                      <a:headEnd/>
                      <a:tailEnd/>
                    </a:ln>
                  </pic:spPr>
                </pic:pic>
              </a:graphicData>
            </a:graphic>
          </wp:inline>
        </w:drawing>
      </w:r>
    </w:p>
    <w:p>
      <w:pPr>
        <w:spacing w:line="360" w:lineRule="auto"/>
        <w:jc w:val="left"/>
        <w:textAlignment w:val="center"/>
        <w:rPr>
          <w:rFonts w:ascii="宋体" w:hAnsi="宋体" w:eastAsia="宋体" w:cs="宋体"/>
        </w:rPr>
      </w:pPr>
      <w:r>
        <w:rPr>
          <w:rFonts w:hint="eastAsia"/>
        </w:rPr>
        <w:t>7</w:t>
      </w:r>
      <w:r>
        <w:t xml:space="preserve">. </w:t>
      </w:r>
      <w:r>
        <w:rPr>
          <w:rFonts w:ascii="宋体" w:hAnsi="宋体" w:eastAsia="宋体" w:cs="宋体"/>
        </w:rPr>
        <w:t>接种流感疫苗时进行肌肉注射，药物一般直接进入</w:t>
      </w:r>
      <w:r>
        <w:rPr>
          <w:rFonts w:hint="eastAsia" w:ascii="宋体" w:hAnsi="宋体" w:eastAsia="宋体" w:cs="宋体"/>
        </w:rPr>
        <w:t>（    ）</w:t>
      </w:r>
    </w:p>
    <w:p>
      <w:pPr>
        <w:tabs>
          <w:tab w:val="left" w:pos="4873"/>
        </w:tabs>
        <w:spacing w:line="360" w:lineRule="auto"/>
        <w:ind w:firstLine="420" w:firstLineChars="200"/>
        <w:jc w:val="left"/>
        <w:textAlignment w:val="center"/>
        <w:rPr>
          <w:rFonts w:ascii="宋体" w:hAnsi="宋体" w:eastAsia="宋体" w:cs="宋体"/>
        </w:rPr>
      </w:pPr>
      <w:r>
        <w:rPr>
          <w:rFonts w:ascii="宋体" w:hAnsi="宋体" w:eastAsia="宋体" w:cs="宋体"/>
        </w:rPr>
        <w:t>A. 血液</w:t>
      </w:r>
      <w:r>
        <w:rPr>
          <w:rFonts w:ascii="宋体" w:hAnsi="宋体" w:eastAsia="宋体" w:cs="宋体"/>
        </w:rPr>
        <w:tab/>
      </w:r>
      <w:r>
        <w:rPr>
          <w:rFonts w:ascii="宋体" w:hAnsi="宋体" w:eastAsia="宋体" w:cs="宋体"/>
        </w:rPr>
        <w:t>B. 淋巴液</w:t>
      </w:r>
    </w:p>
    <w:p>
      <w:pPr>
        <w:tabs>
          <w:tab w:val="left" w:pos="4873"/>
        </w:tabs>
        <w:spacing w:line="360" w:lineRule="auto"/>
        <w:ind w:firstLine="420" w:firstLineChars="200"/>
        <w:jc w:val="left"/>
        <w:textAlignment w:val="center"/>
        <w:rPr>
          <w:rFonts w:ascii="宋体" w:hAnsi="宋体" w:eastAsia="宋体" w:cs="宋体"/>
        </w:rPr>
      </w:pPr>
      <w:r>
        <w:rPr>
          <w:rFonts w:ascii="宋体" w:hAnsi="宋体" w:eastAsia="宋体" w:cs="宋体"/>
        </w:rPr>
        <w:t>C. 组织液</w:t>
      </w:r>
      <w:r>
        <w:rPr>
          <w:rFonts w:ascii="宋体" w:hAnsi="宋体" w:eastAsia="宋体" w:cs="宋体"/>
        </w:rPr>
        <w:tab/>
      </w:r>
      <w:r>
        <w:rPr>
          <w:rFonts w:ascii="宋体" w:hAnsi="宋体" w:eastAsia="宋体" w:cs="宋体"/>
        </w:rPr>
        <w:t>D. 细胞内液</w:t>
      </w:r>
    </w:p>
    <w:p>
      <w:pPr>
        <w:spacing w:line="360" w:lineRule="auto"/>
        <w:jc w:val="left"/>
        <w:textAlignment w:val="center"/>
        <w:rPr>
          <w:rFonts w:ascii="宋体" w:hAnsi="宋体" w:eastAsia="宋体" w:cs="宋体"/>
        </w:rPr>
      </w:pPr>
      <w:r>
        <w:rPr>
          <w:rFonts w:hint="eastAsia"/>
        </w:rPr>
        <w:t>8</w:t>
      </w:r>
      <w:r>
        <w:t xml:space="preserve">. </w:t>
      </w:r>
      <w:r>
        <w:rPr>
          <w:rFonts w:ascii="宋体" w:hAnsi="宋体" w:eastAsia="宋体" w:cs="宋体"/>
        </w:rPr>
        <w:t>小芸从30℃环境到5℃环境时，她的耗氧量、尿量、抗利尿激素的变化依次为</w:t>
      </w:r>
      <w:r>
        <w:rPr>
          <w:rFonts w:hint="eastAsia" w:ascii="宋体" w:hAnsi="宋体" w:eastAsia="宋体" w:cs="宋体"/>
        </w:rPr>
        <w:t>（    ）</w:t>
      </w:r>
    </w:p>
    <w:p>
      <w:pPr>
        <w:tabs>
          <w:tab w:val="left" w:pos="4873"/>
        </w:tabs>
        <w:spacing w:line="360" w:lineRule="auto"/>
        <w:ind w:firstLine="420" w:firstLineChars="200"/>
        <w:jc w:val="left"/>
        <w:textAlignment w:val="center"/>
        <w:rPr>
          <w:rFonts w:ascii="宋体" w:hAnsi="宋体" w:eastAsia="宋体" w:cs="宋体"/>
        </w:rPr>
      </w:pPr>
      <w:r>
        <w:rPr>
          <w:rFonts w:ascii="宋体" w:hAnsi="宋体" w:eastAsia="宋体" w:cs="宋体"/>
        </w:rPr>
        <w:t>A. 增加、增加、减少</w:t>
      </w:r>
      <w:r>
        <w:rPr>
          <w:rFonts w:ascii="宋体" w:hAnsi="宋体" w:eastAsia="宋体" w:cs="宋体"/>
        </w:rPr>
        <w:tab/>
      </w:r>
      <w:r>
        <w:rPr>
          <w:rFonts w:ascii="宋体" w:hAnsi="宋体" w:eastAsia="宋体" w:cs="宋体"/>
        </w:rPr>
        <w:t>B. 减少、减少、增加</w:t>
      </w:r>
    </w:p>
    <w:p>
      <w:pPr>
        <w:tabs>
          <w:tab w:val="left" w:pos="4873"/>
        </w:tabs>
        <w:spacing w:line="360" w:lineRule="auto"/>
        <w:ind w:firstLine="420" w:firstLineChars="200"/>
        <w:jc w:val="left"/>
        <w:textAlignment w:val="center"/>
        <w:rPr>
          <w:rFonts w:ascii="宋体" w:hAnsi="宋体" w:eastAsia="宋体" w:cs="宋体"/>
        </w:rPr>
      </w:pPr>
      <w:r>
        <w:rPr>
          <w:rFonts w:ascii="宋体" w:hAnsi="宋体" w:eastAsia="宋体" w:cs="宋体"/>
        </w:rPr>
        <w:t>C. 增加、减少、增加</w:t>
      </w:r>
      <w:r>
        <w:rPr>
          <w:rFonts w:ascii="宋体" w:hAnsi="宋体" w:eastAsia="宋体" w:cs="宋体"/>
        </w:rPr>
        <w:tab/>
      </w:r>
      <w:r>
        <w:rPr>
          <w:rFonts w:ascii="宋体" w:hAnsi="宋体" w:eastAsia="宋体" w:cs="宋体"/>
        </w:rPr>
        <w:t>D. 增加、增加、增加</w:t>
      </w:r>
    </w:p>
    <w:p>
      <w:pPr>
        <w:spacing w:line="360" w:lineRule="auto"/>
        <w:jc w:val="left"/>
        <w:textAlignment w:val="center"/>
        <w:rPr>
          <w:rFonts w:ascii="宋体" w:hAnsi="宋体" w:eastAsia="宋体" w:cs="宋体"/>
        </w:rPr>
      </w:pPr>
      <w:r>
        <w:rPr>
          <w:rFonts w:hint="eastAsia"/>
        </w:rPr>
        <w:t>9</w:t>
      </w:r>
      <w:r>
        <w:t xml:space="preserve">. </w:t>
      </w:r>
      <w:r>
        <w:rPr>
          <w:rFonts w:ascii="宋体" w:hAnsi="宋体" w:eastAsia="宋体" w:cs="宋体"/>
        </w:rPr>
        <w:t>在特异性免疫和非特异性免疫中都发挥作用的细胞是</w:t>
      </w:r>
      <w:r>
        <w:rPr>
          <w:rFonts w:hint="eastAsia" w:ascii="宋体" w:hAnsi="宋体" w:eastAsia="宋体" w:cs="宋体"/>
        </w:rPr>
        <w:t>（    ）</w:t>
      </w:r>
    </w:p>
    <w:p>
      <w:pPr>
        <w:tabs>
          <w:tab w:val="left" w:pos="4770"/>
          <w:tab w:val="left" w:pos="4845"/>
          <w:tab w:val="left" w:pos="7309"/>
        </w:tabs>
        <w:spacing w:line="360" w:lineRule="auto"/>
        <w:ind w:firstLine="420" w:firstLineChars="200"/>
        <w:jc w:val="left"/>
        <w:textAlignment w:val="center"/>
        <w:rPr>
          <w:rFonts w:ascii="宋体" w:hAnsi="宋体" w:eastAsia="宋体" w:cs="宋体"/>
        </w:rPr>
      </w:pPr>
      <w:r>
        <w:rPr>
          <w:rFonts w:ascii="宋体" w:hAnsi="宋体" w:eastAsia="宋体" w:cs="宋体"/>
        </w:rPr>
        <w:t>A. T淋巴细胞</w:t>
      </w:r>
      <w:r>
        <w:rPr>
          <w:rFonts w:ascii="宋体" w:hAnsi="宋体" w:eastAsia="宋体" w:cs="宋体"/>
        </w:rPr>
        <w:tab/>
      </w:r>
      <w:r>
        <w:rPr>
          <w:rFonts w:ascii="宋体" w:hAnsi="宋体" w:eastAsia="宋体" w:cs="宋体"/>
        </w:rPr>
        <w:t>B. B淋巴细胞</w:t>
      </w:r>
      <w:r>
        <w:rPr>
          <w:rFonts w:ascii="宋体" w:hAnsi="宋体" w:eastAsia="宋体" w:cs="宋体"/>
        </w:rPr>
        <w:tab/>
      </w:r>
    </w:p>
    <w:p>
      <w:pPr>
        <w:tabs>
          <w:tab w:val="left" w:pos="2115"/>
          <w:tab w:val="left" w:pos="4455"/>
          <w:tab w:val="left" w:pos="7309"/>
        </w:tabs>
        <w:spacing w:line="360" w:lineRule="auto"/>
        <w:ind w:firstLine="420" w:firstLineChars="200"/>
        <w:jc w:val="left"/>
        <w:textAlignment w:val="center"/>
        <w:rPr>
          <w:rFonts w:ascii="宋体" w:hAnsi="宋体" w:eastAsia="宋体" w:cs="宋体"/>
        </w:rPr>
      </w:pPr>
      <w:r>
        <w:rPr>
          <w:rFonts w:ascii="宋体" w:hAnsi="宋体" w:eastAsia="宋体" w:cs="宋体"/>
        </w:rPr>
        <w:t>C. 吞噬细胞</w:t>
      </w:r>
      <w:r>
        <w:rPr>
          <w:rFonts w:hint="eastAsia" w:ascii="宋体" w:hAnsi="宋体" w:eastAsia="宋体" w:cs="宋体"/>
        </w:rPr>
        <w:t xml:space="preserve">                              </w:t>
      </w:r>
      <w:r>
        <w:rPr>
          <w:rFonts w:ascii="宋体" w:hAnsi="宋体" w:eastAsia="宋体" w:cs="宋体"/>
        </w:rPr>
        <w:t>D. 记忆细胞</w:t>
      </w:r>
    </w:p>
    <w:p>
      <w:pPr>
        <w:spacing w:line="360" w:lineRule="auto"/>
        <w:jc w:val="left"/>
        <w:textAlignment w:val="center"/>
        <w:rPr>
          <w:rFonts w:ascii="宋体" w:hAnsi="宋体" w:eastAsia="宋体" w:cs="宋体"/>
        </w:rPr>
      </w:pPr>
      <w:r>
        <w:rPr>
          <w:rFonts w:hint="eastAsia"/>
        </w:rPr>
        <w:t>10</w:t>
      </w:r>
      <w:r>
        <w:t xml:space="preserve">. </w:t>
      </w:r>
      <w:r>
        <w:rPr>
          <w:rFonts w:ascii="宋体" w:hAnsi="宋体" w:eastAsia="宋体" w:cs="宋体"/>
        </w:rPr>
        <w:t>下丘脑是重要的生命活动调节中枢，下列属于下丘脑功能的一组是</w:t>
      </w:r>
      <w:r>
        <w:rPr>
          <w:rFonts w:hint="eastAsia" w:ascii="宋体" w:hAnsi="宋体" w:eastAsia="宋体" w:cs="宋体"/>
        </w:rPr>
        <w:t>（    ）</w:t>
      </w:r>
    </w:p>
    <w:p>
      <w:pPr>
        <w:spacing w:line="360" w:lineRule="auto"/>
        <w:ind w:firstLine="420" w:firstLineChars="200"/>
        <w:jc w:val="left"/>
        <w:textAlignment w:val="center"/>
        <w:rPr>
          <w:rFonts w:ascii="宋体" w:hAnsi="宋体" w:eastAsia="宋体" w:cs="宋体"/>
        </w:rPr>
      </w:pPr>
      <w:r>
        <w:rPr>
          <w:rFonts w:ascii="宋体" w:hAnsi="宋体" w:eastAsia="宋体" w:cs="宋体"/>
        </w:rPr>
        <w:t xml:space="preserve">①分泌抗利尿激素 </w:t>
      </w:r>
      <w:r>
        <w:rPr>
          <w:rFonts w:hint="eastAsia" w:ascii="宋体" w:hAnsi="宋体" w:eastAsia="宋体" w:cs="宋体"/>
        </w:rPr>
        <w:t xml:space="preserve">   </w:t>
      </w:r>
      <w:r>
        <w:rPr>
          <w:rFonts w:ascii="宋体" w:hAnsi="宋体" w:eastAsia="宋体" w:cs="宋体"/>
        </w:rPr>
        <w:t xml:space="preserve"> ②调控促激素的分泌  </w:t>
      </w:r>
      <w:r>
        <w:rPr>
          <w:rFonts w:hint="eastAsia" w:ascii="宋体" w:hAnsi="宋体" w:eastAsia="宋体" w:cs="宋体"/>
        </w:rPr>
        <w:t xml:space="preserve">   </w:t>
      </w:r>
      <w:r>
        <w:rPr>
          <w:rFonts w:ascii="宋体" w:hAnsi="宋体" w:eastAsia="宋体" w:cs="宋体"/>
        </w:rPr>
        <w:t xml:space="preserve"> ③血糖平衡的调节中枢</w:t>
      </w:r>
    </w:p>
    <w:p>
      <w:pPr>
        <w:spacing w:line="360" w:lineRule="auto"/>
        <w:ind w:firstLine="420" w:firstLineChars="200"/>
        <w:jc w:val="left"/>
        <w:textAlignment w:val="center"/>
        <w:rPr>
          <w:rFonts w:ascii="宋体" w:hAnsi="宋体" w:eastAsia="宋体" w:cs="宋体"/>
        </w:rPr>
      </w:pPr>
      <w:r>
        <w:rPr>
          <w:rFonts w:ascii="宋体" w:hAnsi="宋体" w:eastAsia="宋体" w:cs="宋体"/>
        </w:rPr>
        <w:t xml:space="preserve">④温度感受器  </w:t>
      </w:r>
      <w:r>
        <w:rPr>
          <w:rFonts w:hint="eastAsia" w:ascii="宋体" w:hAnsi="宋体" w:eastAsia="宋体" w:cs="宋体"/>
        </w:rPr>
        <w:t xml:space="preserve">   </w:t>
      </w:r>
      <w:r>
        <w:rPr>
          <w:rFonts w:ascii="宋体" w:hAnsi="宋体" w:eastAsia="宋体" w:cs="宋体"/>
        </w:rPr>
        <w:t xml:space="preserve">⑤渗透压感受器 </w:t>
      </w:r>
      <w:r>
        <w:rPr>
          <w:rFonts w:hint="eastAsia" w:ascii="宋体" w:hAnsi="宋体" w:eastAsia="宋体" w:cs="宋体"/>
        </w:rPr>
        <w:t xml:space="preserve">   </w:t>
      </w:r>
      <w:r>
        <w:rPr>
          <w:rFonts w:ascii="宋体" w:hAnsi="宋体" w:eastAsia="宋体" w:cs="宋体"/>
        </w:rPr>
        <w:t xml:space="preserve"> ⑥调节机体活动最高级中枢</w:t>
      </w:r>
    </w:p>
    <w:p>
      <w:pPr>
        <w:tabs>
          <w:tab w:val="left" w:pos="2220"/>
          <w:tab w:val="left" w:pos="4455"/>
          <w:tab w:val="left" w:pos="6780"/>
        </w:tabs>
        <w:spacing w:line="360" w:lineRule="auto"/>
        <w:ind w:firstLine="420" w:firstLineChars="200"/>
        <w:jc w:val="left"/>
        <w:textAlignment w:val="center"/>
        <w:rPr>
          <w:rFonts w:ascii="宋体" w:hAnsi="宋体" w:eastAsia="宋体" w:cs="宋体"/>
        </w:rPr>
      </w:pPr>
      <w:r>
        <w:rPr>
          <w:rFonts w:ascii="宋体" w:hAnsi="宋体" w:eastAsia="宋体" w:cs="宋体"/>
        </w:rPr>
        <w:t>A. ①②③⑤</w:t>
      </w:r>
      <w:r>
        <w:rPr>
          <w:rFonts w:ascii="宋体" w:hAnsi="宋体" w:eastAsia="宋体" w:cs="宋体"/>
        </w:rPr>
        <w:tab/>
      </w:r>
      <w:r>
        <w:rPr>
          <w:rFonts w:ascii="宋体" w:hAnsi="宋体" w:eastAsia="宋体" w:cs="宋体"/>
        </w:rPr>
        <w:t>B. ②③⑤</w:t>
      </w:r>
      <w:r>
        <w:rPr>
          <w:rFonts w:ascii="宋体" w:hAnsi="宋体" w:eastAsia="宋体" w:cs="宋体"/>
        </w:rPr>
        <w:tab/>
      </w:r>
      <w:r>
        <w:rPr>
          <w:rFonts w:ascii="宋体" w:hAnsi="宋体" w:eastAsia="宋体" w:cs="宋体"/>
        </w:rPr>
        <w:t>C. ③④⑤</w:t>
      </w:r>
      <w:r>
        <w:rPr>
          <w:rFonts w:ascii="宋体" w:hAnsi="宋体" w:eastAsia="宋体" w:cs="宋体"/>
        </w:rPr>
        <w:tab/>
      </w:r>
      <w:r>
        <w:rPr>
          <w:rFonts w:ascii="宋体" w:hAnsi="宋体" w:eastAsia="宋体" w:cs="宋体"/>
        </w:rPr>
        <w:t>D. ①④⑤</w:t>
      </w:r>
    </w:p>
    <w:p>
      <w:pPr>
        <w:spacing w:line="360" w:lineRule="auto"/>
        <w:jc w:val="left"/>
        <w:textAlignment w:val="center"/>
        <w:rPr>
          <w:rFonts w:ascii="宋体" w:hAnsi="宋体" w:eastAsia="宋体" w:cs="宋体"/>
        </w:rPr>
      </w:pPr>
      <w:r>
        <w:rPr>
          <w:rFonts w:hint="eastAsia"/>
        </w:rPr>
        <w:t>11</w:t>
      </w:r>
      <w:r>
        <w:t xml:space="preserve">. </w:t>
      </w:r>
      <w:r>
        <w:rPr>
          <w:rFonts w:ascii="宋体" w:hAnsi="宋体" w:eastAsia="宋体" w:cs="宋体"/>
        </w:rPr>
        <w:t>下列有关血糖调节的叙述，正确的是</w:t>
      </w:r>
      <w:r>
        <w:rPr>
          <w:rFonts w:hint="eastAsia" w:ascii="宋体" w:hAnsi="宋体" w:eastAsia="宋体" w:cs="宋体"/>
        </w:rPr>
        <w:t>（    ）</w:t>
      </w:r>
    </w:p>
    <w:p>
      <w:pPr>
        <w:spacing w:line="360" w:lineRule="auto"/>
        <w:ind w:firstLine="420" w:firstLineChars="200"/>
        <w:jc w:val="left"/>
        <w:textAlignment w:val="center"/>
        <w:rPr>
          <w:rFonts w:ascii="宋体" w:hAnsi="宋体" w:eastAsia="宋体" w:cs="宋体"/>
        </w:rPr>
      </w:pPr>
      <w:r>
        <w:rPr>
          <w:rFonts w:ascii="宋体" w:hAnsi="宋体" w:eastAsia="宋体" w:cs="宋体"/>
        </w:rPr>
        <w:t>A. 胰岛B细胞分泌的胰高血糖素促进糖原的分解</w:t>
      </w:r>
    </w:p>
    <w:p>
      <w:pPr>
        <w:spacing w:line="360" w:lineRule="auto"/>
        <w:ind w:firstLine="420" w:firstLineChars="200"/>
        <w:jc w:val="left"/>
        <w:textAlignment w:val="center"/>
        <w:rPr>
          <w:rFonts w:ascii="宋体" w:hAnsi="宋体" w:eastAsia="宋体" w:cs="宋体"/>
        </w:rPr>
      </w:pPr>
      <w:r>
        <w:rPr>
          <w:rFonts w:ascii="宋体" w:hAnsi="宋体" w:eastAsia="宋体" w:cs="宋体"/>
        </w:rPr>
        <w:t>B. 胰岛素降低血糖浓度的原理主要是切断血糖的来源</w:t>
      </w:r>
    </w:p>
    <w:p>
      <w:pPr>
        <w:spacing w:line="360" w:lineRule="auto"/>
        <w:ind w:firstLine="420" w:firstLineChars="200"/>
        <w:jc w:val="left"/>
        <w:textAlignment w:val="center"/>
        <w:rPr>
          <w:rFonts w:ascii="宋体" w:hAnsi="宋体" w:eastAsia="宋体" w:cs="宋体"/>
        </w:rPr>
      </w:pPr>
      <w:r>
        <w:rPr>
          <w:rFonts w:ascii="宋体" w:hAnsi="宋体" w:eastAsia="宋体" w:cs="宋体"/>
        </w:rPr>
        <w:t>C. 血糖浓度与细胞吸收和利用葡萄糖的速率无关</w:t>
      </w:r>
    </w:p>
    <w:p>
      <w:pPr>
        <w:spacing w:line="360" w:lineRule="auto"/>
        <w:ind w:firstLine="420" w:firstLineChars="200"/>
        <w:jc w:val="left"/>
        <w:textAlignment w:val="center"/>
        <w:rPr>
          <w:rFonts w:ascii="宋体" w:hAnsi="宋体" w:eastAsia="宋体" w:cs="宋体"/>
        </w:rPr>
      </w:pPr>
      <w:r>
        <w:rPr>
          <w:rFonts w:ascii="宋体" w:hAnsi="宋体" w:eastAsia="宋体" w:cs="宋体"/>
        </w:rPr>
        <w:t>D. 肝脏是调节血糖浓度过程中的重要器官</w:t>
      </w:r>
    </w:p>
    <w:p>
      <w:pPr>
        <w:spacing w:line="360" w:lineRule="auto"/>
        <w:jc w:val="left"/>
        <w:textAlignment w:val="center"/>
        <w:rPr>
          <w:rFonts w:ascii="宋体" w:hAnsi="宋体" w:eastAsia="宋体" w:cs="宋体"/>
        </w:rPr>
      </w:pPr>
      <w:r>
        <w:rPr>
          <w:rFonts w:hint="eastAsia"/>
        </w:rPr>
        <w:t>12</w:t>
      </w:r>
      <w:r>
        <w:t xml:space="preserve">. </w:t>
      </w:r>
      <w:r>
        <w:rPr>
          <w:rFonts w:ascii="宋体" w:hAnsi="宋体" w:eastAsia="宋体" w:cs="宋体"/>
        </w:rPr>
        <w:t>当你专心作答试题时，参与的高级中枢主要有</w:t>
      </w:r>
      <w:r>
        <w:rPr>
          <w:rFonts w:hint="eastAsia" w:ascii="宋体" w:hAnsi="宋体" w:eastAsia="宋体" w:cs="宋体"/>
        </w:rPr>
        <w:t>（    ）</w:t>
      </w:r>
    </w:p>
    <w:p>
      <w:pPr>
        <w:spacing w:line="360" w:lineRule="auto"/>
        <w:ind w:firstLine="420" w:firstLineChars="200"/>
        <w:jc w:val="left"/>
        <w:textAlignment w:val="center"/>
        <w:rPr>
          <w:rFonts w:ascii="Times New Roman" w:hAnsi="Times New Roman" w:cs="Times New Roman"/>
        </w:rPr>
      </w:pPr>
      <w:r>
        <w:rPr>
          <w:rFonts w:ascii="Times New Roman" w:hAnsi="Times New Roman" w:eastAsia="Times New Roman" w:cs="Times New Roman"/>
        </w:rPr>
        <w:t>①</w:t>
      </w:r>
      <w:r>
        <w:rPr>
          <w:rFonts w:ascii="宋体" w:hAnsi="宋体" w:eastAsia="宋体" w:cs="宋体"/>
        </w:rPr>
        <w:t>下丘脑</w:t>
      </w:r>
      <w:r>
        <w:rPr>
          <w:rFonts w:ascii="Times New Roman" w:hAnsi="Times New Roman" w:eastAsia="Times New Roman" w:cs="Times New Roman"/>
        </w:rPr>
        <w:t xml:space="preserve">  </w:t>
      </w:r>
      <w:r>
        <w:rPr>
          <w:rFonts w:hint="eastAsia" w:ascii="Times New Roman" w:hAnsi="Times New Roman" w:cs="Times New Roman"/>
        </w:rPr>
        <w:t xml:space="preserve"> </w:t>
      </w:r>
      <w:r>
        <w:rPr>
          <w:rFonts w:ascii="Times New Roman" w:hAnsi="Times New Roman" w:eastAsia="Times New Roman" w:cs="Times New Roman"/>
        </w:rPr>
        <w:t>②</w:t>
      </w:r>
      <w:r>
        <w:rPr>
          <w:rFonts w:ascii="宋体" w:hAnsi="宋体" w:eastAsia="宋体" w:cs="宋体"/>
        </w:rPr>
        <w:t>大脑皮层</w:t>
      </w:r>
      <w:r>
        <w:rPr>
          <w:rFonts w:ascii="Times New Roman" w:hAnsi="Times New Roman" w:eastAsia="Times New Roman" w:cs="Times New Roman"/>
        </w:rPr>
        <w:t>H</w:t>
      </w:r>
      <w:r>
        <w:rPr>
          <w:rFonts w:ascii="宋体" w:hAnsi="宋体" w:eastAsia="宋体" w:cs="宋体"/>
        </w:rPr>
        <w:t>区（听觉性语言中枢</w:t>
      </w:r>
      <w:r>
        <w:rPr>
          <w:rFonts w:hint="eastAsia" w:ascii="宋体" w:hAnsi="宋体" w:eastAsia="宋体" w:cs="宋体"/>
        </w:rPr>
        <w:t>）</w:t>
      </w:r>
      <w:r>
        <w:rPr>
          <w:rFonts w:ascii="Times New Roman" w:hAnsi="Times New Roman" w:eastAsia="Times New Roman" w:cs="Times New Roman"/>
        </w:rPr>
        <w:t xml:space="preserve"> </w:t>
      </w:r>
      <w:r>
        <w:rPr>
          <w:rFonts w:hint="eastAsia" w:ascii="Times New Roman" w:hAnsi="Times New Roman" w:cs="Times New Roman"/>
        </w:rPr>
        <w:t xml:space="preserve"> </w:t>
      </w:r>
    </w:p>
    <w:p>
      <w:pPr>
        <w:spacing w:line="360" w:lineRule="auto"/>
        <w:ind w:firstLine="420" w:firstLineChars="200"/>
        <w:jc w:val="left"/>
        <w:textAlignment w:val="center"/>
        <w:rPr>
          <w:rFonts w:ascii="宋体" w:hAnsi="宋体" w:eastAsia="宋体" w:cs="宋体"/>
        </w:rPr>
      </w:pPr>
      <w:r>
        <w:rPr>
          <w:rFonts w:ascii="Times New Roman" w:hAnsi="Times New Roman" w:eastAsia="Times New Roman" w:cs="Times New Roman"/>
        </w:rPr>
        <w:t>③</w:t>
      </w:r>
      <w:r>
        <w:rPr>
          <w:rFonts w:ascii="宋体" w:hAnsi="宋体" w:eastAsia="宋体" w:cs="宋体"/>
        </w:rPr>
        <w:t>大脑皮层</w:t>
      </w:r>
      <w:r>
        <w:rPr>
          <w:rFonts w:ascii="Times New Roman" w:hAnsi="Times New Roman" w:eastAsia="Times New Roman" w:cs="Times New Roman"/>
        </w:rPr>
        <w:t>S</w:t>
      </w:r>
      <w:r>
        <w:rPr>
          <w:rFonts w:ascii="宋体" w:hAnsi="宋体" w:eastAsia="宋体" w:cs="宋体"/>
        </w:rPr>
        <w:t>区（运动性语言中枢）</w:t>
      </w:r>
    </w:p>
    <w:p>
      <w:pPr>
        <w:spacing w:line="360" w:lineRule="auto"/>
        <w:ind w:firstLine="420" w:firstLineChars="200"/>
        <w:jc w:val="left"/>
        <w:textAlignment w:val="center"/>
        <w:rPr>
          <w:rFonts w:ascii="Times New Roman" w:hAnsi="Times New Roman" w:cs="Times New Roman"/>
        </w:rPr>
      </w:pPr>
      <w:r>
        <w:rPr>
          <w:rFonts w:ascii="Times New Roman" w:hAnsi="Times New Roman" w:eastAsia="Times New Roman" w:cs="Times New Roman"/>
        </w:rPr>
        <w:t>④</w:t>
      </w:r>
      <w:r>
        <w:rPr>
          <w:rFonts w:ascii="宋体" w:hAnsi="宋体" w:eastAsia="宋体" w:cs="宋体"/>
        </w:rPr>
        <w:t>大脑皮层</w:t>
      </w:r>
      <w:r>
        <w:rPr>
          <w:rFonts w:ascii="Times New Roman" w:hAnsi="Times New Roman" w:eastAsia="Times New Roman" w:cs="Times New Roman"/>
        </w:rPr>
        <w:t>V</w:t>
      </w:r>
      <w:r>
        <w:rPr>
          <w:rFonts w:ascii="宋体" w:hAnsi="宋体" w:eastAsia="宋体" w:cs="宋体"/>
        </w:rPr>
        <w:t>区（视觉性语言中枢）</w:t>
      </w:r>
      <w:r>
        <w:rPr>
          <w:rFonts w:ascii="Times New Roman" w:hAnsi="Times New Roman" w:eastAsia="Times New Roman" w:cs="Times New Roman"/>
        </w:rPr>
        <w:t xml:space="preserve">          </w:t>
      </w:r>
      <w:r>
        <w:rPr>
          <w:rFonts w:hint="eastAsia" w:ascii="Times New Roman" w:hAnsi="Times New Roman" w:cs="Times New Roman"/>
        </w:rPr>
        <w:t xml:space="preserve"> </w:t>
      </w:r>
      <w:r>
        <w:rPr>
          <w:rFonts w:ascii="Times New Roman" w:hAnsi="Times New Roman" w:eastAsia="Times New Roman" w:cs="Times New Roman"/>
        </w:rPr>
        <w:t xml:space="preserve"> </w:t>
      </w:r>
      <w:r>
        <w:rPr>
          <w:rFonts w:hint="eastAsia" w:ascii="Times New Roman" w:hAnsi="Times New Roman" w:cs="Times New Roman"/>
        </w:rPr>
        <w:t xml:space="preserve"> </w:t>
      </w:r>
    </w:p>
    <w:p>
      <w:pPr>
        <w:spacing w:line="360" w:lineRule="auto"/>
        <w:ind w:firstLine="420" w:firstLineChars="200"/>
        <w:jc w:val="left"/>
        <w:textAlignment w:val="center"/>
        <w:rPr>
          <w:rFonts w:ascii="宋体" w:hAnsi="宋体" w:eastAsia="宋体" w:cs="宋体"/>
        </w:rPr>
      </w:pPr>
      <w:r>
        <w:rPr>
          <w:rFonts w:ascii="Times New Roman" w:hAnsi="Times New Roman" w:eastAsia="Times New Roman" w:cs="Times New Roman"/>
        </w:rPr>
        <w:t>⑤</w:t>
      </w:r>
      <w:r>
        <w:rPr>
          <w:rFonts w:ascii="宋体" w:hAnsi="宋体" w:eastAsia="宋体" w:cs="宋体"/>
        </w:rPr>
        <w:t>大脑皮层</w:t>
      </w:r>
      <w:r>
        <w:rPr>
          <w:rFonts w:ascii="Times New Roman" w:hAnsi="Times New Roman" w:eastAsia="Times New Roman" w:cs="Times New Roman"/>
        </w:rPr>
        <w:t>W</w:t>
      </w:r>
      <w:r>
        <w:rPr>
          <w:rFonts w:ascii="宋体" w:hAnsi="宋体" w:eastAsia="宋体" w:cs="宋体"/>
        </w:rPr>
        <w:t>区（书写性语言中枢）</w:t>
      </w:r>
    </w:p>
    <w:p>
      <w:pPr>
        <w:tabs>
          <w:tab w:val="left" w:pos="2436"/>
          <w:tab w:val="left" w:pos="4873"/>
          <w:tab w:val="left" w:pos="6885"/>
        </w:tabs>
        <w:spacing w:line="360" w:lineRule="auto"/>
        <w:ind w:firstLine="420" w:firstLineChars="200"/>
        <w:jc w:val="left"/>
        <w:textAlignment w:val="center"/>
        <w:rPr>
          <w:rFonts w:ascii="Times New Roman" w:hAnsi="Times New Roman" w:eastAsia="Times New Roman" w:cs="Times New Roman"/>
        </w:rPr>
      </w:pPr>
      <w:r>
        <w:rPr>
          <w:rFonts w:ascii="宋体" w:hAnsi="宋体" w:eastAsia="宋体" w:cs="宋体"/>
        </w:rPr>
        <w:t xml:space="preserve">A. </w:t>
      </w:r>
      <w:r>
        <w:rPr>
          <w:rFonts w:ascii="Times New Roman" w:hAnsi="Times New Roman" w:eastAsia="Times New Roman" w:cs="Times New Roman"/>
        </w:rPr>
        <w:t>①③</w:t>
      </w:r>
      <w:r>
        <w:rPr>
          <w:rFonts w:ascii="宋体" w:hAnsi="宋体" w:eastAsia="宋体" w:cs="宋体"/>
        </w:rPr>
        <w:tab/>
      </w:r>
      <w:r>
        <w:rPr>
          <w:rFonts w:ascii="宋体" w:hAnsi="宋体" w:eastAsia="宋体" w:cs="宋体"/>
        </w:rPr>
        <w:t xml:space="preserve">B. </w:t>
      </w:r>
      <w:r>
        <w:rPr>
          <w:rFonts w:ascii="Times New Roman" w:hAnsi="Times New Roman" w:eastAsia="Times New Roman" w:cs="Times New Roman"/>
        </w:rPr>
        <w:t>②③</w:t>
      </w:r>
      <w:r>
        <w:rPr>
          <w:rFonts w:ascii="宋体" w:hAnsi="宋体" w:eastAsia="宋体" w:cs="宋体"/>
        </w:rPr>
        <w:tab/>
      </w:r>
      <w:r>
        <w:rPr>
          <w:rFonts w:ascii="宋体" w:hAnsi="宋体" w:eastAsia="宋体" w:cs="宋体"/>
        </w:rPr>
        <w:t xml:space="preserve">C. </w:t>
      </w:r>
      <w:r>
        <w:rPr>
          <w:rFonts w:ascii="Times New Roman" w:hAnsi="Times New Roman" w:eastAsia="Times New Roman" w:cs="Times New Roman"/>
        </w:rPr>
        <w:t>②④</w:t>
      </w:r>
      <w:r>
        <w:rPr>
          <w:rFonts w:ascii="宋体" w:hAnsi="宋体" w:eastAsia="宋体" w:cs="宋体"/>
        </w:rPr>
        <w:tab/>
      </w:r>
      <w:r>
        <w:rPr>
          <w:rFonts w:ascii="宋体" w:hAnsi="宋体" w:eastAsia="宋体" w:cs="宋体"/>
        </w:rPr>
        <w:t xml:space="preserve">D. </w:t>
      </w:r>
      <w:r>
        <w:rPr>
          <w:rFonts w:ascii="Times New Roman" w:hAnsi="Times New Roman" w:eastAsia="Times New Roman" w:cs="Times New Roman"/>
        </w:rPr>
        <w:t>④⑤</w:t>
      </w:r>
    </w:p>
    <w:p>
      <w:pPr>
        <w:spacing w:line="360" w:lineRule="auto"/>
        <w:jc w:val="left"/>
        <w:textAlignment w:val="center"/>
        <w:rPr>
          <w:rFonts w:ascii="宋体" w:hAnsi="宋体" w:eastAsia="宋体" w:cs="宋体"/>
        </w:rPr>
      </w:pPr>
      <w:r>
        <w:t>1</w:t>
      </w:r>
      <w:r>
        <w:rPr>
          <w:rFonts w:hint="eastAsia"/>
        </w:rPr>
        <w:t>3</w:t>
      </w:r>
      <w:r>
        <w:t xml:space="preserve">. </w:t>
      </w:r>
      <w:r>
        <w:rPr>
          <w:rFonts w:ascii="宋体" w:hAnsi="宋体" w:eastAsia="宋体" w:cs="宋体"/>
        </w:rPr>
        <w:t>下列实验中能够证明胚芽鞘的弯曲生长是因为尖端产生的影响在其下部分布不均匀造成的是</w:t>
      </w:r>
      <w:r>
        <w:rPr>
          <w:rFonts w:hint="eastAsia" w:ascii="宋体" w:hAnsi="宋体" w:eastAsia="宋体" w:cs="宋体"/>
        </w:rPr>
        <w:t>（    ）</w:t>
      </w:r>
    </w:p>
    <w:p>
      <w:pPr>
        <w:tabs>
          <w:tab w:val="left" w:pos="2115"/>
          <w:tab w:val="left" w:pos="4245"/>
          <w:tab w:val="left" w:pos="6570"/>
        </w:tabs>
        <w:spacing w:line="360" w:lineRule="auto"/>
        <w:ind w:firstLine="420" w:firstLineChars="200"/>
        <w:jc w:val="left"/>
        <w:textAlignment w:val="center"/>
      </w:pPr>
      <w:r>
        <w:rPr>
          <w:rFonts w:hint="eastAsia"/>
        </w:rPr>
        <w:t xml:space="preserve">A. </w:t>
      </w:r>
      <w:r>
        <w:rPr>
          <w:rFonts w:hint="eastAsia"/>
        </w:rPr>
        <w:drawing>
          <wp:inline distT="0" distB="0" distL="0" distR="0">
            <wp:extent cx="771525" cy="828675"/>
            <wp:effectExtent l="19050" t="0" r="9525" b="0"/>
            <wp:docPr id="21" name="图片 36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66" descr="学科网(www.zxxk.com)--教育资源门户，提供试卷、教案、课件、论文、素材以及各类教学资源下载，还有大量而丰富的教学相关资讯！"/>
                    <pic:cNvPicPr>
                      <a:picLocks noChangeAspect="1" noChangeArrowheads="1"/>
                    </pic:cNvPicPr>
                  </pic:nvPicPr>
                  <pic:blipFill>
                    <a:blip r:embed="rId8"/>
                    <a:stretch>
                      <a:fillRect/>
                    </a:stretch>
                  </pic:blipFill>
                  <pic:spPr>
                    <a:xfrm>
                      <a:off x="0" y="0"/>
                      <a:ext cx="771525" cy="828675"/>
                    </a:xfrm>
                    <a:prstGeom prst="rect">
                      <a:avLst/>
                    </a:prstGeom>
                    <a:noFill/>
                    <a:ln w="9525">
                      <a:noFill/>
                      <a:miter lim="800000"/>
                      <a:headEnd/>
                      <a:tailEnd/>
                    </a:ln>
                  </pic:spPr>
                </pic:pic>
              </a:graphicData>
            </a:graphic>
          </wp:inline>
        </w:drawing>
      </w:r>
      <w:r>
        <w:rPr>
          <w:rFonts w:hint="eastAsia"/>
        </w:rPr>
        <w:tab/>
      </w:r>
      <w:r>
        <w:rPr>
          <w:rFonts w:hint="eastAsia"/>
        </w:rPr>
        <w:t xml:space="preserve">B. </w:t>
      </w:r>
      <w:r>
        <w:rPr>
          <w:rFonts w:hint="eastAsia"/>
        </w:rPr>
        <w:drawing>
          <wp:inline distT="0" distB="0" distL="0" distR="0">
            <wp:extent cx="752475" cy="838200"/>
            <wp:effectExtent l="19050" t="0" r="9525" b="0"/>
            <wp:docPr id="22" name="图片 3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67" descr="学科网(www.zxxk.com)--教育资源门户，提供试卷、教案、课件、论文、素材以及各类教学资源下载，还有大量而丰富的教学相关资讯！"/>
                    <pic:cNvPicPr>
                      <a:picLocks noChangeAspect="1" noChangeArrowheads="1"/>
                    </pic:cNvPicPr>
                  </pic:nvPicPr>
                  <pic:blipFill>
                    <a:blip r:embed="rId9"/>
                    <a:stretch>
                      <a:fillRect/>
                    </a:stretch>
                  </pic:blipFill>
                  <pic:spPr>
                    <a:xfrm>
                      <a:off x="0" y="0"/>
                      <a:ext cx="752475" cy="838200"/>
                    </a:xfrm>
                    <a:prstGeom prst="rect">
                      <a:avLst/>
                    </a:prstGeom>
                    <a:noFill/>
                    <a:ln w="9525">
                      <a:noFill/>
                      <a:miter lim="800000"/>
                      <a:headEnd/>
                      <a:tailEnd/>
                    </a:ln>
                  </pic:spPr>
                </pic:pic>
              </a:graphicData>
            </a:graphic>
          </wp:inline>
        </w:drawing>
      </w:r>
      <w:r>
        <w:rPr>
          <w:rFonts w:hint="eastAsia"/>
        </w:rPr>
        <w:tab/>
      </w:r>
      <w:r>
        <w:rPr>
          <w:rFonts w:hint="eastAsia"/>
        </w:rPr>
        <w:t xml:space="preserve">C. </w:t>
      </w:r>
      <w:r>
        <w:rPr>
          <w:rFonts w:hint="eastAsia"/>
        </w:rPr>
        <w:drawing>
          <wp:inline distT="0" distB="0" distL="0" distR="0">
            <wp:extent cx="676275" cy="609600"/>
            <wp:effectExtent l="19050" t="0" r="9525" b="0"/>
            <wp:docPr id="23" name="图片 36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68" descr="学科网(www.zxxk.com)--教育资源门户，提供试卷、教案、课件、论文、素材以及各类教学资源下载，还有大量而丰富的教学相关资讯！"/>
                    <pic:cNvPicPr>
                      <a:picLocks noChangeAspect="1" noChangeArrowheads="1"/>
                    </pic:cNvPicPr>
                  </pic:nvPicPr>
                  <pic:blipFill>
                    <a:blip r:embed="rId10"/>
                    <a:stretch>
                      <a:fillRect/>
                    </a:stretch>
                  </pic:blipFill>
                  <pic:spPr>
                    <a:xfrm>
                      <a:off x="0" y="0"/>
                      <a:ext cx="676275" cy="609600"/>
                    </a:xfrm>
                    <a:prstGeom prst="rect">
                      <a:avLst/>
                    </a:prstGeom>
                    <a:noFill/>
                    <a:ln w="9525">
                      <a:noFill/>
                      <a:miter lim="800000"/>
                      <a:headEnd/>
                      <a:tailEnd/>
                    </a:ln>
                  </pic:spPr>
                </pic:pic>
              </a:graphicData>
            </a:graphic>
          </wp:inline>
        </w:drawing>
      </w:r>
      <w:r>
        <w:rPr>
          <w:rFonts w:hint="eastAsia"/>
        </w:rPr>
        <w:tab/>
      </w:r>
      <w:r>
        <w:rPr>
          <w:rFonts w:hint="eastAsia"/>
        </w:rPr>
        <w:t xml:space="preserve">D. </w:t>
      </w:r>
      <w:r>
        <w:rPr>
          <w:rFonts w:hint="eastAsia"/>
        </w:rPr>
        <w:drawing>
          <wp:inline distT="0" distB="0" distL="0" distR="0">
            <wp:extent cx="552450" cy="685800"/>
            <wp:effectExtent l="19050" t="0" r="0" b="0"/>
            <wp:docPr id="24" name="图片 36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69" descr="学科网(www.zxxk.com)--教育资源门户，提供试卷、教案、课件、论文、素材以及各类教学资源下载，还有大量而丰富的教学相关资讯！"/>
                    <pic:cNvPicPr>
                      <a:picLocks noChangeAspect="1" noChangeArrowheads="1"/>
                    </pic:cNvPicPr>
                  </pic:nvPicPr>
                  <pic:blipFill>
                    <a:blip r:embed="rId11"/>
                    <a:stretch>
                      <a:fillRect/>
                    </a:stretch>
                  </pic:blipFill>
                  <pic:spPr>
                    <a:xfrm>
                      <a:off x="0" y="0"/>
                      <a:ext cx="552450" cy="685800"/>
                    </a:xfrm>
                    <a:prstGeom prst="rect">
                      <a:avLst/>
                    </a:prstGeom>
                    <a:noFill/>
                    <a:ln w="9525">
                      <a:noFill/>
                      <a:miter lim="800000"/>
                      <a:headEnd/>
                      <a:tailEnd/>
                    </a:ln>
                  </pic:spPr>
                </pic:pic>
              </a:graphicData>
            </a:graphic>
          </wp:inline>
        </w:drawing>
      </w:r>
    </w:p>
    <w:p>
      <w:pPr>
        <w:spacing w:line="360" w:lineRule="auto"/>
        <w:jc w:val="left"/>
        <w:textAlignment w:val="center"/>
        <w:rPr>
          <w:rFonts w:ascii="宋体" w:hAnsi="宋体" w:eastAsia="宋体" w:cs="宋体"/>
        </w:rPr>
      </w:pPr>
      <w:r>
        <w:rPr>
          <w:rFonts w:hint="eastAsia"/>
        </w:rPr>
        <w:t>14</w:t>
      </w:r>
      <w:r>
        <w:t xml:space="preserve">. </w:t>
      </w:r>
      <w:r>
        <w:rPr>
          <w:rFonts w:ascii="宋体" w:hAnsi="宋体" w:eastAsia="宋体" w:cs="宋体"/>
        </w:rPr>
        <w:t>下列关于植物激素的说法不正确的是</w:t>
      </w:r>
      <w:r>
        <w:rPr>
          <w:rFonts w:hint="eastAsia" w:ascii="宋体" w:hAnsi="宋体" w:eastAsia="宋体" w:cs="宋体"/>
        </w:rPr>
        <w:t>（    ）</w:t>
      </w:r>
    </w:p>
    <w:p>
      <w:pPr>
        <w:spacing w:line="360" w:lineRule="auto"/>
        <w:ind w:firstLine="420" w:firstLineChars="200"/>
        <w:jc w:val="left"/>
        <w:textAlignment w:val="center"/>
        <w:rPr>
          <w:rFonts w:ascii="宋体" w:hAnsi="宋体" w:eastAsia="宋体" w:cs="宋体"/>
        </w:rPr>
      </w:pPr>
      <w:r>
        <w:rPr>
          <w:rFonts w:ascii="Times New Roman" w:hAnsi="Times New Roman" w:eastAsia="Times New Roman" w:cs="Times New Roman"/>
        </w:rPr>
        <w:t xml:space="preserve">A. </w:t>
      </w:r>
      <w:r>
        <w:rPr>
          <w:rFonts w:ascii="宋体" w:hAnsi="宋体" w:eastAsia="宋体" w:cs="宋体"/>
        </w:rPr>
        <w:t>植物激素能给细胞传递调节代谢</w:t>
      </w:r>
      <w:r>
        <w:rPr>
          <w:rFonts w:ascii="宋体" w:hAnsi="宋体" w:eastAsia="宋体" w:cs="宋体"/>
        </w:rPr>
        <w:drawing>
          <wp:inline distT="0" distB="0" distL="0" distR="0">
            <wp:extent cx="133350" cy="18097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stretch>
                      <a:fillRect/>
                    </a:stretch>
                  </pic:blipFill>
                  <pic:spPr>
                    <a:xfrm>
                      <a:off x="0" y="0"/>
                      <a:ext cx="133350" cy="180975"/>
                    </a:xfrm>
                    <a:prstGeom prst="rect">
                      <a:avLst/>
                    </a:prstGeom>
                    <a:noFill/>
                    <a:ln w="9525">
                      <a:noFill/>
                      <a:miter lim="800000"/>
                      <a:headEnd/>
                      <a:tailEnd/>
                    </a:ln>
                  </pic:spPr>
                </pic:pic>
              </a:graphicData>
            </a:graphic>
          </wp:inline>
        </w:drawing>
      </w:r>
      <w:r>
        <w:rPr>
          <w:rFonts w:ascii="宋体" w:hAnsi="宋体" w:eastAsia="宋体" w:cs="宋体"/>
        </w:rPr>
        <w:t>信息</w:t>
      </w:r>
    </w:p>
    <w:p>
      <w:pPr>
        <w:spacing w:line="360" w:lineRule="auto"/>
        <w:ind w:firstLine="420" w:firstLineChars="200"/>
        <w:jc w:val="left"/>
        <w:textAlignment w:val="center"/>
        <w:rPr>
          <w:rFonts w:ascii="宋体" w:hAnsi="宋体" w:eastAsia="宋体" w:cs="宋体"/>
        </w:rPr>
      </w:pPr>
      <w:r>
        <w:rPr>
          <w:rFonts w:ascii="Times New Roman" w:hAnsi="Times New Roman" w:eastAsia="Times New Roman" w:cs="Times New Roman"/>
        </w:rPr>
        <w:t xml:space="preserve">B. </w:t>
      </w:r>
      <w:r>
        <w:rPr>
          <w:rFonts w:ascii="宋体" w:hAnsi="宋体" w:eastAsia="宋体" w:cs="宋体"/>
        </w:rPr>
        <w:t>生长素由顶芽向侧芽的运输不需要消耗能量</w:t>
      </w:r>
    </w:p>
    <w:p>
      <w:pPr>
        <w:spacing w:line="360" w:lineRule="auto"/>
        <w:ind w:firstLine="420" w:firstLineChars="200"/>
        <w:jc w:val="left"/>
        <w:textAlignment w:val="center"/>
        <w:rPr>
          <w:rFonts w:ascii="宋体" w:hAnsi="宋体" w:eastAsia="宋体" w:cs="宋体"/>
        </w:rPr>
      </w:pPr>
      <w:r>
        <w:rPr>
          <w:rFonts w:ascii="Times New Roman" w:hAnsi="Times New Roman" w:eastAsia="Times New Roman" w:cs="Times New Roman"/>
        </w:rPr>
        <w:t xml:space="preserve">C. </w:t>
      </w:r>
      <w:r>
        <w:rPr>
          <w:rFonts w:ascii="宋体" w:hAnsi="宋体" w:eastAsia="宋体" w:cs="宋体"/>
        </w:rPr>
        <w:t>植物激素是由植物体内产生的一类化学物质</w:t>
      </w:r>
    </w:p>
    <w:p>
      <w:pPr>
        <w:spacing w:line="360" w:lineRule="auto"/>
        <w:ind w:firstLine="420" w:firstLineChars="200"/>
        <w:jc w:val="left"/>
        <w:textAlignment w:val="center"/>
        <w:rPr>
          <w:rFonts w:ascii="宋体" w:hAnsi="宋体" w:eastAsia="宋体" w:cs="宋体"/>
        </w:rPr>
      </w:pPr>
      <w:r>
        <w:rPr>
          <w:rFonts w:ascii="Times New Roman" w:hAnsi="Times New Roman" w:eastAsia="Times New Roman" w:cs="Times New Roman"/>
        </w:rPr>
        <w:t xml:space="preserve">D. </w:t>
      </w:r>
      <w:r>
        <w:rPr>
          <w:rFonts w:ascii="宋体" w:hAnsi="宋体" w:eastAsia="宋体" w:cs="宋体"/>
        </w:rPr>
        <w:t>植物激素在植物体内含量很少</w:t>
      </w:r>
    </w:p>
    <w:p>
      <w:pPr>
        <w:spacing w:line="360" w:lineRule="auto"/>
        <w:jc w:val="left"/>
        <w:textAlignment w:val="center"/>
        <w:rPr>
          <w:rFonts w:ascii="宋体" w:hAnsi="宋体" w:eastAsia="宋体" w:cs="宋体"/>
        </w:rPr>
      </w:pPr>
      <w:r>
        <w:rPr>
          <w:rFonts w:hint="eastAsia"/>
        </w:rPr>
        <w:t>15</w:t>
      </w:r>
      <w:r>
        <w:t xml:space="preserve">. </w:t>
      </w:r>
      <w:r>
        <w:rPr>
          <w:rFonts w:ascii="宋体" w:hAnsi="宋体" w:eastAsia="宋体" w:cs="宋体"/>
        </w:rPr>
        <w:t>大面积烧伤护理不当时，易发生感染而引起严重后果，这主要是由于</w:t>
      </w:r>
      <w:r>
        <w:rPr>
          <w:rFonts w:hint="eastAsia" w:ascii="宋体" w:hAnsi="宋体" w:eastAsia="宋体" w:cs="宋体"/>
        </w:rPr>
        <w:t>（    ）</w:t>
      </w:r>
    </w:p>
    <w:p>
      <w:pPr>
        <w:tabs>
          <w:tab w:val="left" w:pos="4873"/>
        </w:tabs>
        <w:spacing w:line="360" w:lineRule="auto"/>
        <w:ind w:firstLine="420" w:firstLineChars="200"/>
        <w:jc w:val="left"/>
        <w:textAlignment w:val="center"/>
        <w:rPr>
          <w:rFonts w:ascii="宋体" w:hAnsi="宋体" w:eastAsia="宋体" w:cs="宋体"/>
        </w:rPr>
      </w:pPr>
      <w:r>
        <w:rPr>
          <w:rFonts w:ascii="宋体" w:hAnsi="宋体" w:eastAsia="宋体" w:cs="宋体"/>
        </w:rPr>
        <w:t>A. 特异性免疫能力减弱</w:t>
      </w:r>
      <w:r>
        <w:rPr>
          <w:rFonts w:ascii="宋体" w:hAnsi="宋体" w:eastAsia="宋体" w:cs="宋体"/>
        </w:rPr>
        <w:tab/>
      </w:r>
    </w:p>
    <w:p>
      <w:pPr>
        <w:tabs>
          <w:tab w:val="left" w:pos="4873"/>
        </w:tabs>
        <w:spacing w:line="360" w:lineRule="auto"/>
        <w:ind w:firstLine="420" w:firstLineChars="200"/>
        <w:jc w:val="left"/>
        <w:textAlignment w:val="center"/>
        <w:rPr>
          <w:rFonts w:ascii="宋体" w:hAnsi="宋体" w:eastAsia="宋体" w:cs="宋体"/>
        </w:rPr>
      </w:pPr>
      <w:r>
        <w:rPr>
          <w:rFonts w:ascii="宋体" w:hAnsi="宋体" w:eastAsia="宋体" w:cs="宋体"/>
        </w:rPr>
        <w:t>B. 非特异性免疫能力减弱</w:t>
      </w:r>
    </w:p>
    <w:p>
      <w:pPr>
        <w:tabs>
          <w:tab w:val="left" w:pos="4873"/>
        </w:tabs>
        <w:spacing w:line="360" w:lineRule="auto"/>
        <w:ind w:firstLine="420" w:firstLineChars="200"/>
        <w:jc w:val="left"/>
        <w:textAlignment w:val="center"/>
        <w:rPr>
          <w:rFonts w:ascii="宋体" w:hAnsi="宋体" w:eastAsia="宋体" w:cs="宋体"/>
        </w:rPr>
      </w:pPr>
      <w:r>
        <w:rPr>
          <w:rFonts w:ascii="宋体" w:hAnsi="宋体" w:eastAsia="宋体" w:cs="宋体"/>
        </w:rPr>
        <w:t>C. 代谢废物不能及时排出</w:t>
      </w:r>
      <w:r>
        <w:rPr>
          <w:rFonts w:ascii="宋体" w:hAnsi="宋体" w:eastAsia="宋体" w:cs="宋体"/>
        </w:rPr>
        <w:tab/>
      </w:r>
    </w:p>
    <w:p>
      <w:pPr>
        <w:tabs>
          <w:tab w:val="left" w:pos="4873"/>
        </w:tabs>
        <w:spacing w:line="360" w:lineRule="auto"/>
        <w:ind w:firstLine="420" w:firstLineChars="200"/>
        <w:jc w:val="left"/>
        <w:textAlignment w:val="center"/>
        <w:rPr>
          <w:rFonts w:ascii="宋体" w:hAnsi="宋体" w:eastAsia="宋体" w:cs="宋体"/>
        </w:rPr>
      </w:pPr>
      <w:r>
        <w:rPr>
          <w:rFonts w:ascii="宋体" w:hAnsi="宋体" w:eastAsia="宋体" w:cs="宋体"/>
        </w:rPr>
        <w:t>D. 营养物质得不到及时补充</w:t>
      </w:r>
    </w:p>
    <w:p>
      <w:pPr>
        <w:spacing w:line="360" w:lineRule="auto"/>
        <w:jc w:val="left"/>
        <w:textAlignment w:val="center"/>
        <w:rPr>
          <w:rFonts w:ascii="Times New Roman" w:hAnsi="Times New Roman" w:cs="Times New Roman"/>
        </w:rPr>
      </w:pPr>
      <w:r>
        <w:rPr>
          <w:rFonts w:hint="eastAsia"/>
        </w:rPr>
        <w:t>16</w:t>
      </w:r>
      <w:r>
        <w:t xml:space="preserve">. </w:t>
      </w:r>
      <w:r>
        <w:rPr>
          <w:rFonts w:ascii="宋体" w:hAnsi="宋体" w:eastAsia="宋体" w:cs="宋体"/>
        </w:rPr>
        <w:t>在如图所示结构中，兴奋传导</w:t>
      </w:r>
      <w:r>
        <w:rPr>
          <w:rFonts w:ascii="Times New Roman" w:hAnsi="Times New Roman" w:eastAsia="Times New Roman" w:cs="Times New Roman"/>
        </w:rPr>
        <w:t>(</w:t>
      </w:r>
      <w:r>
        <w:rPr>
          <w:rFonts w:ascii="宋体" w:hAnsi="宋体" w:eastAsia="宋体" w:cs="宋体"/>
        </w:rPr>
        <w:t>传递</w:t>
      </w:r>
      <w:r>
        <w:rPr>
          <w:rFonts w:ascii="Times New Roman" w:hAnsi="Times New Roman" w:eastAsia="Times New Roman" w:cs="Times New Roman"/>
        </w:rPr>
        <w:t>)</w:t>
      </w:r>
      <w:r>
        <w:rPr>
          <w:rFonts w:ascii="宋体" w:hAnsi="宋体" w:eastAsia="宋体" w:cs="宋体"/>
        </w:rPr>
        <w:t>的方向不能是</w:t>
      </w:r>
      <w:r>
        <w:rPr>
          <w:rFonts w:hint="eastAsia" w:ascii="Times New Roman" w:hAnsi="Times New Roman" w:cs="Times New Roman"/>
        </w:rPr>
        <w:t>（    ）</w:t>
      </w:r>
    </w:p>
    <w:p>
      <w:pPr>
        <w:spacing w:line="360" w:lineRule="auto"/>
        <w:jc w:val="center"/>
        <w:textAlignment w:val="center"/>
      </w:pPr>
      <w:r>
        <w:rPr>
          <w:rFonts w:ascii="宋体" w:hAnsi="宋体" w:eastAsia="宋体" w:cs="宋体"/>
        </w:rPr>
        <w:drawing>
          <wp:inline distT="0" distB="0" distL="0" distR="0">
            <wp:extent cx="3712845" cy="1073150"/>
            <wp:effectExtent l="19050" t="0" r="1572" b="0"/>
            <wp:docPr id="10"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以及各类教学资源下载，还有大量而丰富的教学相关资讯！"/>
                    <pic:cNvPicPr>
                      <a:picLocks noChangeAspect="1" noChangeArrowheads="1"/>
                    </pic:cNvPicPr>
                  </pic:nvPicPr>
                  <pic:blipFill>
                    <a:blip r:embed="rId13"/>
                    <a:stretch>
                      <a:fillRect/>
                    </a:stretch>
                  </pic:blipFill>
                  <pic:spPr>
                    <a:xfrm>
                      <a:off x="0" y="0"/>
                      <a:ext cx="3725739" cy="1077057"/>
                    </a:xfrm>
                    <a:prstGeom prst="rect">
                      <a:avLst/>
                    </a:prstGeom>
                    <a:noFill/>
                    <a:ln w="9525">
                      <a:noFill/>
                      <a:miter lim="800000"/>
                      <a:headEnd/>
                      <a:tailEnd/>
                    </a:ln>
                  </pic:spPr>
                </pic:pic>
              </a:graphicData>
            </a:graphic>
          </wp:inline>
        </w:drawing>
      </w:r>
    </w:p>
    <w:p>
      <w:pPr>
        <w:tabs>
          <w:tab w:val="left" w:pos="4320"/>
          <w:tab w:val="left" w:pos="4455"/>
          <w:tab w:val="left" w:pos="6675"/>
        </w:tabs>
        <w:spacing w:line="360" w:lineRule="auto"/>
        <w:ind w:firstLine="420" w:firstLineChars="200"/>
        <w:jc w:val="left"/>
        <w:textAlignment w:val="center"/>
        <w:rPr>
          <w:rFonts w:ascii="宋体" w:hAnsi="宋体" w:eastAsia="宋体" w:cs="宋体"/>
        </w:rPr>
      </w:pPr>
      <w:r>
        <w:rPr>
          <w:rFonts w:ascii="宋体" w:hAnsi="宋体" w:eastAsia="宋体" w:cs="宋体"/>
        </w:rPr>
        <w:t xml:space="preserve">A. </w:t>
      </w:r>
      <w:r>
        <w:rPr>
          <w:rFonts w:ascii="Times New Roman" w:hAnsi="Times New Roman" w:eastAsia="Times New Roman" w:cs="Times New Roman"/>
        </w:rPr>
        <w:t>①→②</w:t>
      </w:r>
      <w:r>
        <w:rPr>
          <w:rFonts w:ascii="宋体" w:hAnsi="宋体" w:eastAsia="宋体" w:cs="宋体"/>
        </w:rPr>
        <w:tab/>
      </w:r>
      <w:r>
        <w:rPr>
          <w:rFonts w:ascii="宋体" w:hAnsi="宋体" w:eastAsia="宋体" w:cs="宋体"/>
        </w:rPr>
        <w:t xml:space="preserve">B. </w:t>
      </w:r>
      <w:r>
        <w:rPr>
          <w:rFonts w:ascii="Times New Roman" w:hAnsi="Times New Roman" w:eastAsia="Times New Roman" w:cs="Times New Roman"/>
        </w:rPr>
        <w:t>③→④</w:t>
      </w:r>
      <w:r>
        <w:rPr>
          <w:rFonts w:ascii="宋体" w:hAnsi="宋体" w:eastAsia="宋体" w:cs="宋体"/>
        </w:rPr>
        <w:tab/>
      </w:r>
    </w:p>
    <w:p>
      <w:pPr>
        <w:tabs>
          <w:tab w:val="left" w:pos="4320"/>
          <w:tab w:val="left" w:pos="4455"/>
          <w:tab w:val="left" w:pos="6675"/>
        </w:tabs>
        <w:spacing w:line="360" w:lineRule="auto"/>
        <w:ind w:firstLine="420" w:firstLineChars="200"/>
        <w:jc w:val="left"/>
        <w:textAlignment w:val="center"/>
        <w:rPr>
          <w:rFonts w:ascii="Times New Roman" w:hAnsi="Times New Roman" w:eastAsia="Times New Roman" w:cs="Times New Roman"/>
        </w:rPr>
      </w:pPr>
      <w:r>
        <w:rPr>
          <w:rFonts w:ascii="宋体" w:hAnsi="宋体" w:eastAsia="宋体" w:cs="宋体"/>
        </w:rPr>
        <w:t xml:space="preserve">C. </w:t>
      </w:r>
      <w:r>
        <w:rPr>
          <w:rFonts w:ascii="Times New Roman" w:hAnsi="Times New Roman" w:eastAsia="Times New Roman" w:cs="Times New Roman"/>
        </w:rPr>
        <w:t>②→①</w:t>
      </w:r>
      <w:r>
        <w:rPr>
          <w:rFonts w:ascii="宋体" w:hAnsi="宋体" w:eastAsia="宋体" w:cs="宋体"/>
        </w:rPr>
        <w:tab/>
      </w:r>
      <w:r>
        <w:rPr>
          <w:rFonts w:ascii="宋体" w:hAnsi="宋体" w:eastAsia="宋体" w:cs="宋体"/>
        </w:rPr>
        <w:t xml:space="preserve">D. </w:t>
      </w:r>
      <w:r>
        <w:rPr>
          <w:rFonts w:ascii="Times New Roman" w:hAnsi="Times New Roman" w:eastAsia="Times New Roman" w:cs="Times New Roman"/>
        </w:rPr>
        <w:t>④→③</w:t>
      </w:r>
    </w:p>
    <w:p>
      <w:pPr>
        <w:spacing w:line="360" w:lineRule="auto"/>
        <w:jc w:val="left"/>
        <w:textAlignment w:val="center"/>
        <w:rPr>
          <w:rFonts w:ascii="宋体" w:hAnsi="宋体" w:eastAsia="宋体" w:cs="宋体"/>
        </w:rPr>
      </w:pPr>
      <w:r>
        <w:rPr>
          <w:rFonts w:hint="eastAsia"/>
        </w:rPr>
        <w:t>17</w:t>
      </w:r>
      <w:r>
        <w:t xml:space="preserve">. </w:t>
      </w:r>
      <w:r>
        <w:rPr>
          <w:rFonts w:ascii="宋体" w:hAnsi="宋体" w:eastAsia="宋体" w:cs="宋体"/>
        </w:rPr>
        <w:t>止痛药并不损伤神经元的结构，却能在一段时间内阻断神经冲动向感觉中枢的传导，它的作用部位</w:t>
      </w:r>
      <w:r>
        <w:rPr>
          <w:rFonts w:hint="eastAsia" w:ascii="宋体" w:hAnsi="宋体" w:eastAsia="宋体" w:cs="宋体"/>
        </w:rPr>
        <w:t>（    ）</w:t>
      </w:r>
    </w:p>
    <w:p>
      <w:pPr>
        <w:tabs>
          <w:tab w:val="left" w:pos="4320"/>
          <w:tab w:val="left" w:pos="4770"/>
          <w:tab w:val="left" w:pos="7200"/>
        </w:tabs>
        <w:spacing w:line="360" w:lineRule="auto"/>
        <w:ind w:firstLine="420" w:firstLineChars="200"/>
        <w:jc w:val="left"/>
        <w:textAlignment w:val="center"/>
      </w:pPr>
      <w:r>
        <w:t xml:space="preserve">A. </w:t>
      </w:r>
      <w:r>
        <w:rPr>
          <w:rFonts w:ascii="宋体" w:hAnsi="宋体" w:eastAsia="宋体" w:cs="宋体"/>
        </w:rPr>
        <w:t>细胞体</w:t>
      </w:r>
      <w:r>
        <w:tab/>
      </w:r>
      <w:r>
        <w:t xml:space="preserve">B. </w:t>
      </w:r>
      <w:r>
        <w:rPr>
          <w:rFonts w:ascii="宋体" w:hAnsi="宋体" w:eastAsia="宋体" w:cs="宋体"/>
        </w:rPr>
        <w:t>轴突</w:t>
      </w:r>
      <w:r>
        <w:tab/>
      </w:r>
    </w:p>
    <w:p>
      <w:pPr>
        <w:tabs>
          <w:tab w:val="left" w:pos="4320"/>
          <w:tab w:val="left" w:pos="4770"/>
          <w:tab w:val="left" w:pos="7200"/>
        </w:tabs>
        <w:spacing w:line="360" w:lineRule="auto"/>
        <w:ind w:firstLine="420" w:firstLineChars="200"/>
        <w:jc w:val="left"/>
        <w:textAlignment w:val="center"/>
        <w:rPr>
          <w:rFonts w:ascii="宋体" w:hAnsi="宋体" w:eastAsia="宋体" w:cs="宋体"/>
        </w:rPr>
      </w:pPr>
      <w:r>
        <w:t xml:space="preserve">C. </w:t>
      </w:r>
      <w:r>
        <w:rPr>
          <w:rFonts w:ascii="宋体" w:hAnsi="宋体" w:eastAsia="宋体" w:cs="宋体"/>
        </w:rPr>
        <w:t>突触间隙</w:t>
      </w:r>
      <w:r>
        <w:tab/>
      </w:r>
      <w:r>
        <w:t xml:space="preserve">D. </w:t>
      </w:r>
      <w:r>
        <w:rPr>
          <w:rFonts w:ascii="宋体" w:hAnsi="宋体" w:eastAsia="宋体" w:cs="宋体"/>
        </w:rPr>
        <w:t>树突</w:t>
      </w:r>
    </w:p>
    <w:p>
      <w:pPr>
        <w:spacing w:line="360" w:lineRule="auto"/>
        <w:jc w:val="left"/>
        <w:textAlignment w:val="center"/>
      </w:pPr>
      <w:r>
        <w:rPr>
          <w:rFonts w:hint="eastAsia"/>
        </w:rPr>
        <w:t>18</w:t>
      </w:r>
      <w:r>
        <w:t>. 稻-鸭-萍共作是一种新兴的生态农业模式，其中，水生植物红萍（满江红）适生于荫蔽环境，可作为鸭子的饲料，鸭子能吃有害昆虫并供肥，促进水稻生长，对以此模式形成的生态系统，下列叙述错误的是</w:t>
      </w:r>
      <w:r>
        <w:rPr>
          <w:rFonts w:hint="eastAsia"/>
        </w:rPr>
        <w:t>（    ）</w:t>
      </w:r>
    </w:p>
    <w:p>
      <w:pPr>
        <w:spacing w:line="360" w:lineRule="auto"/>
        <w:ind w:firstLine="420" w:firstLineChars="200"/>
        <w:jc w:val="left"/>
        <w:textAlignment w:val="center"/>
      </w:pPr>
      <w:r>
        <w:t>A. 该生态系统的主要功能是物质循环和能量流动</w:t>
      </w:r>
    </w:p>
    <w:p>
      <w:pPr>
        <w:spacing w:line="360" w:lineRule="auto"/>
        <w:ind w:firstLine="420" w:firstLineChars="200"/>
        <w:jc w:val="left"/>
        <w:textAlignment w:val="center"/>
      </w:pPr>
      <w:r>
        <w:t>B. 鸭子既是初级消费者，又是次级消费者</w:t>
      </w:r>
    </w:p>
    <w:p>
      <w:pPr>
        <w:spacing w:line="360" w:lineRule="auto"/>
        <w:ind w:firstLine="420" w:firstLineChars="200"/>
        <w:jc w:val="left"/>
        <w:textAlignment w:val="center"/>
      </w:pPr>
      <w:r>
        <w:t>C. 生物群落由水稻、红萍、鸭子和有害昆虫组成</w:t>
      </w:r>
    </w:p>
    <w:p>
      <w:pPr>
        <w:spacing w:line="360" w:lineRule="auto"/>
        <w:ind w:firstLine="420" w:firstLineChars="200"/>
        <w:jc w:val="left"/>
        <w:textAlignment w:val="center"/>
      </w:pPr>
      <w:r>
        <w:t>D. 水稻和红萍分层分布，能提高光能利用率</w:t>
      </w:r>
    </w:p>
    <w:p>
      <w:pPr>
        <w:spacing w:line="360" w:lineRule="auto"/>
        <w:jc w:val="left"/>
        <w:textAlignment w:val="center"/>
        <w:rPr>
          <w:rFonts w:ascii="宋体" w:hAnsi="宋体" w:eastAsia="宋体" w:cs="宋体"/>
        </w:rPr>
      </w:pPr>
      <w:r>
        <w:rPr>
          <w:rFonts w:hint="eastAsia"/>
        </w:rPr>
        <w:t>19</w:t>
      </w:r>
      <w:r>
        <w:t xml:space="preserve">. </w:t>
      </w:r>
      <w:r>
        <w:rPr>
          <w:rFonts w:ascii="Times New Roman" w:hAnsi="Times New Roman" w:eastAsia="Times New Roman" w:cs="Times New Roman"/>
        </w:rPr>
        <w:t xml:space="preserve"> </w:t>
      </w:r>
      <w:r>
        <w:rPr>
          <w:rFonts w:ascii="宋体" w:hAnsi="宋体" w:eastAsia="宋体" w:cs="宋体"/>
        </w:rPr>
        <w:t>“小荷才露尖尖角，早有蜻蜓立上头”“争渡，争渡，惊起一滩鸥鹭”</w:t>
      </w:r>
      <w:r>
        <w:rPr>
          <w:rFonts w:ascii="Times New Roman" w:hAnsi="Times New Roman" w:eastAsia="Times New Roman" w:cs="Times New Roman"/>
        </w:rPr>
        <w:t xml:space="preserve"> </w:t>
      </w:r>
      <w:r>
        <w:rPr>
          <w:rFonts w:ascii="宋体" w:hAnsi="宋体" w:eastAsia="宋体" w:cs="宋体"/>
        </w:rPr>
        <w:t>……这些诗句描绘了荷塘的生动景致。下列叙述正确的是</w:t>
      </w:r>
      <w:r>
        <w:rPr>
          <w:rFonts w:hint="eastAsia" w:ascii="宋体" w:hAnsi="宋体" w:eastAsia="宋体" w:cs="宋体"/>
        </w:rPr>
        <w:t>（    ）</w:t>
      </w:r>
    </w:p>
    <w:p>
      <w:pPr>
        <w:spacing w:line="360" w:lineRule="auto"/>
        <w:ind w:firstLine="420" w:firstLineChars="200"/>
        <w:jc w:val="left"/>
        <w:textAlignment w:val="center"/>
        <w:rPr>
          <w:rFonts w:ascii="宋体" w:hAnsi="宋体" w:eastAsia="宋体" w:cs="宋体"/>
        </w:rPr>
      </w:pPr>
      <w:r>
        <w:rPr>
          <w:rFonts w:ascii="宋体" w:hAnsi="宋体" w:eastAsia="宋体" w:cs="宋体"/>
        </w:rPr>
        <w:t>A. 荷塘中</w:t>
      </w:r>
      <w:r>
        <w:rPr>
          <w:rFonts w:ascii="宋体" w:hAnsi="宋体" w:eastAsia="宋体" w:cs="宋体"/>
        </w:rPr>
        <w:drawing>
          <wp:inline distT="0" distB="0" distL="0" distR="0">
            <wp:extent cx="133350" cy="180975"/>
            <wp:effectExtent l="19050" t="0" r="0" b="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pic:cNvPicPr>
                      <a:picLocks noChangeAspect="1" noChangeArrowheads="1"/>
                    </pic:cNvPicPr>
                  </pic:nvPicPr>
                  <pic:blipFill>
                    <a:blip r:embed="rId14"/>
                    <a:stretch>
                      <a:fillRect/>
                    </a:stretch>
                  </pic:blipFill>
                  <pic:spPr>
                    <a:xfrm>
                      <a:off x="0" y="0"/>
                      <a:ext cx="133350" cy="180975"/>
                    </a:xfrm>
                    <a:prstGeom prst="rect">
                      <a:avLst/>
                    </a:prstGeom>
                    <a:noFill/>
                    <a:ln w="9525">
                      <a:noFill/>
                      <a:miter lim="800000"/>
                      <a:headEnd/>
                      <a:tailEnd/>
                    </a:ln>
                  </pic:spPr>
                </pic:pic>
              </a:graphicData>
            </a:graphic>
          </wp:inline>
        </w:drawing>
      </w:r>
      <w:r>
        <w:rPr>
          <w:rFonts w:ascii="宋体" w:hAnsi="宋体" w:eastAsia="宋体" w:cs="宋体"/>
        </w:rPr>
        <w:t>动物、植物和微生物共同构成完整的生态系统</w:t>
      </w:r>
    </w:p>
    <w:p>
      <w:pPr>
        <w:spacing w:line="360" w:lineRule="auto"/>
        <w:ind w:firstLine="420" w:firstLineChars="200"/>
        <w:jc w:val="left"/>
        <w:textAlignment w:val="center"/>
        <w:rPr>
          <w:rFonts w:ascii="宋体" w:hAnsi="宋体" w:eastAsia="宋体" w:cs="宋体"/>
        </w:rPr>
      </w:pPr>
      <w:r>
        <w:rPr>
          <w:rFonts w:ascii="宋体" w:hAnsi="宋体" w:eastAsia="宋体" w:cs="宋体"/>
        </w:rPr>
        <w:t>B. 采用五点取样法能精确调查荷塘中蜻蜓目昆虫的种类数</w:t>
      </w:r>
    </w:p>
    <w:p>
      <w:pPr>
        <w:spacing w:line="360" w:lineRule="auto"/>
        <w:ind w:firstLine="420" w:firstLineChars="200"/>
        <w:jc w:val="left"/>
        <w:textAlignment w:val="center"/>
        <w:rPr>
          <w:rFonts w:ascii="宋体" w:hAnsi="宋体" w:eastAsia="宋体" w:cs="宋体"/>
        </w:rPr>
      </w:pPr>
      <w:r>
        <w:rPr>
          <w:rFonts w:ascii="宋体" w:hAnsi="宋体" w:eastAsia="宋体" w:cs="宋体"/>
        </w:rPr>
        <w:t>C. 挺水的莲、浮水的睡莲及沉水的水草体现出群落的垂直结构</w:t>
      </w:r>
    </w:p>
    <w:p>
      <w:pPr>
        <w:spacing w:line="360" w:lineRule="auto"/>
        <w:ind w:firstLine="420" w:firstLineChars="200"/>
        <w:jc w:val="left"/>
        <w:textAlignment w:val="center"/>
        <w:rPr>
          <w:rFonts w:ascii="宋体" w:hAnsi="宋体" w:eastAsia="宋体" w:cs="宋体"/>
        </w:rPr>
      </w:pPr>
      <w:r>
        <w:rPr>
          <w:rFonts w:ascii="宋体" w:hAnsi="宋体" w:eastAsia="宋体" w:cs="宋体"/>
        </w:rPr>
        <w:t>D. 影响荷塘中</w:t>
      </w:r>
      <w:r>
        <w:rPr>
          <w:rFonts w:ascii="Times New Roman" w:hAnsi="Times New Roman" w:eastAsia="Times New Roman" w:cs="Times New Roman"/>
        </w:rPr>
        <w:t>“</w:t>
      </w:r>
      <w:r>
        <w:rPr>
          <w:rFonts w:ascii="宋体" w:hAnsi="宋体" w:eastAsia="宋体" w:cs="宋体"/>
        </w:rPr>
        <w:t>鸥鹭</w:t>
      </w:r>
      <w:r>
        <w:rPr>
          <w:rFonts w:ascii="Times New Roman" w:hAnsi="Times New Roman" w:eastAsia="Times New Roman" w:cs="Times New Roman"/>
        </w:rPr>
        <w:t>”</w:t>
      </w:r>
      <w:r>
        <w:rPr>
          <w:rFonts w:ascii="宋体" w:hAnsi="宋体" w:eastAsia="宋体" w:cs="宋体"/>
        </w:rPr>
        <w:t>等鸟类分布的主要因素是光照和人类活动</w:t>
      </w:r>
    </w:p>
    <w:p>
      <w:pPr>
        <w:spacing w:line="360" w:lineRule="auto"/>
        <w:jc w:val="left"/>
        <w:textAlignment w:val="center"/>
        <w:rPr>
          <w:rFonts w:ascii="Times New Roman" w:hAnsi="Times New Roman" w:eastAsia="Times New Roman" w:cs="Times New Roman"/>
        </w:rPr>
      </w:pPr>
      <w:r>
        <w:rPr>
          <w:rFonts w:hint="eastAsia"/>
        </w:rPr>
        <w:t>20</w:t>
      </w:r>
      <w:r>
        <w:t xml:space="preserve">. </w:t>
      </w:r>
      <w:r>
        <w:rPr>
          <w:rFonts w:ascii="宋体" w:hAnsi="宋体" w:eastAsia="宋体" w:cs="宋体"/>
        </w:rPr>
        <w:t>将灵敏电流计连接到图</w:t>
      </w:r>
      <w:r>
        <w:rPr>
          <w:rFonts w:ascii="Times New Roman" w:hAnsi="Times New Roman" w:eastAsia="Times New Roman" w:cs="Times New Roman"/>
        </w:rPr>
        <w:t>1</w:t>
      </w:r>
      <w:r>
        <w:rPr>
          <w:rFonts w:ascii="宋体" w:hAnsi="宋体" w:eastAsia="宋体" w:cs="宋体"/>
        </w:rPr>
        <w:t>神经纤维和图</w:t>
      </w:r>
      <w:r>
        <w:rPr>
          <w:rFonts w:ascii="Times New Roman" w:hAnsi="Times New Roman" w:eastAsia="Times New Roman" w:cs="Times New Roman"/>
        </w:rPr>
        <w:t>2</w:t>
      </w:r>
      <w:r>
        <w:rPr>
          <w:rFonts w:ascii="宋体" w:hAnsi="宋体" w:eastAsia="宋体" w:cs="宋体"/>
        </w:rPr>
        <w:t>突触结构的表面，分别在</w:t>
      </w:r>
      <w:r>
        <w:rPr>
          <w:rFonts w:ascii="Times New Roman" w:hAnsi="Times New Roman" w:eastAsia="Times New Roman" w:cs="Times New Roman"/>
        </w:rPr>
        <w:t>a</w:t>
      </w:r>
      <w:r>
        <w:rPr>
          <w:rFonts w:ascii="宋体" w:hAnsi="宋体" w:eastAsia="宋体" w:cs="宋体"/>
        </w:rPr>
        <w:t>、</w:t>
      </w:r>
      <w:r>
        <w:rPr>
          <w:rFonts w:ascii="Times New Roman" w:hAnsi="Times New Roman" w:eastAsia="Times New Roman" w:cs="Times New Roman"/>
        </w:rPr>
        <w:t>b</w:t>
      </w:r>
      <w:r>
        <w:rPr>
          <w:rFonts w:ascii="宋体" w:hAnsi="宋体" w:eastAsia="宋体" w:cs="宋体"/>
        </w:rPr>
        <w:t>、</w:t>
      </w:r>
      <w:r>
        <w:rPr>
          <w:rFonts w:ascii="Times New Roman" w:hAnsi="Times New Roman" w:eastAsia="Times New Roman" w:cs="Times New Roman"/>
        </w:rPr>
        <w:t>c</w:t>
      </w:r>
      <w:r>
        <w:rPr>
          <w:rFonts w:ascii="宋体" w:hAnsi="宋体" w:eastAsia="宋体" w:cs="宋体"/>
        </w:rPr>
        <w:t>、</w:t>
      </w:r>
      <w:r>
        <w:rPr>
          <w:rFonts w:ascii="Times New Roman" w:hAnsi="Times New Roman" w:eastAsia="Times New Roman" w:cs="Times New Roman"/>
        </w:rPr>
        <w:t>d</w:t>
      </w:r>
      <w:r>
        <w:rPr>
          <w:rFonts w:ascii="宋体" w:hAnsi="宋体" w:eastAsia="宋体" w:cs="宋体"/>
        </w:rPr>
        <w:t>处给予足够强度的刺激（</w:t>
      </w:r>
      <w:r>
        <w:rPr>
          <w:rFonts w:ascii="Times New Roman" w:hAnsi="Times New Roman" w:eastAsia="Times New Roman" w:cs="Times New Roman"/>
        </w:rPr>
        <w:t>a</w:t>
      </w:r>
      <w:r>
        <w:rPr>
          <w:rFonts w:ascii="宋体" w:hAnsi="宋体" w:eastAsia="宋体" w:cs="宋体"/>
        </w:rPr>
        <w:t>点离左右两个接点距离相等），下列说法不正确的是</w:t>
      </w:r>
      <w:r>
        <w:rPr>
          <w:rFonts w:hint="eastAsia" w:ascii="宋体" w:hAnsi="宋体" w:eastAsia="宋体" w:cs="宋体"/>
        </w:rPr>
        <w:t>（    ）</w:t>
      </w:r>
      <w:r>
        <w:rPr>
          <w:rFonts w:ascii="Times New Roman" w:hAnsi="Times New Roman" w:eastAsia="Times New Roman" w:cs="Times New Roman"/>
        </w:rPr>
        <w:t xml:space="preserve"> </w:t>
      </w:r>
    </w:p>
    <w:p>
      <w:pPr>
        <w:spacing w:line="360" w:lineRule="auto"/>
        <w:jc w:val="center"/>
        <w:textAlignment w:val="center"/>
      </w:pPr>
      <w:r>
        <w:rPr>
          <w:rFonts w:ascii="宋体" w:hAnsi="宋体" w:eastAsia="宋体" w:cs="宋体"/>
        </w:rPr>
        <w:drawing>
          <wp:inline distT="0" distB="0" distL="0" distR="0">
            <wp:extent cx="4520565" cy="1454785"/>
            <wp:effectExtent l="19050" t="0" r="0" b="0"/>
            <wp:docPr id="25" name="图片 3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64" descr="学科网(www.zxxk.com)--教育资源门户，提供试卷、教案、课件、论文、素材以及各类教学资源下载，还有大量而丰富的教学相关资讯！"/>
                    <pic:cNvPicPr>
                      <a:picLocks noChangeAspect="1" noChangeArrowheads="1"/>
                    </pic:cNvPicPr>
                  </pic:nvPicPr>
                  <pic:blipFill>
                    <a:blip r:embed="rId15"/>
                    <a:stretch>
                      <a:fillRect/>
                    </a:stretch>
                  </pic:blipFill>
                  <pic:spPr>
                    <a:xfrm>
                      <a:off x="0" y="0"/>
                      <a:ext cx="4519523" cy="1454421"/>
                    </a:xfrm>
                    <a:prstGeom prst="rect">
                      <a:avLst/>
                    </a:prstGeom>
                    <a:noFill/>
                    <a:ln w="9525">
                      <a:noFill/>
                      <a:miter lim="800000"/>
                      <a:headEnd/>
                      <a:tailEnd/>
                    </a:ln>
                  </pic:spPr>
                </pic:pic>
              </a:graphicData>
            </a:graphic>
          </wp:inline>
        </w:drawing>
      </w:r>
    </w:p>
    <w:p>
      <w:pPr>
        <w:spacing w:line="360" w:lineRule="auto"/>
        <w:ind w:firstLine="420" w:firstLineChars="200"/>
        <w:jc w:val="left"/>
        <w:textAlignment w:val="center"/>
        <w:rPr>
          <w:rFonts w:ascii="宋体" w:hAnsi="宋体" w:eastAsia="宋体" w:cs="宋体"/>
        </w:rPr>
      </w:pPr>
      <w:r>
        <w:rPr>
          <w:rFonts w:ascii="宋体" w:hAnsi="宋体" w:eastAsia="宋体" w:cs="宋体"/>
        </w:rPr>
        <w:t>A. 分别刺激</w:t>
      </w:r>
      <w:r>
        <w:rPr>
          <w:rFonts w:ascii="Times New Roman" w:hAnsi="Times New Roman" w:eastAsia="Times New Roman" w:cs="Times New Roman"/>
        </w:rPr>
        <w:t>b</w:t>
      </w:r>
      <w:r>
        <w:rPr>
          <w:rFonts w:ascii="宋体" w:hAnsi="宋体" w:eastAsia="宋体" w:cs="宋体"/>
        </w:rPr>
        <w:t>、</w:t>
      </w:r>
      <w:r>
        <w:rPr>
          <w:rFonts w:ascii="Times New Roman" w:hAnsi="Times New Roman" w:eastAsia="Times New Roman" w:cs="Times New Roman"/>
        </w:rPr>
        <w:t>c</w:t>
      </w:r>
      <w:r>
        <w:rPr>
          <w:rFonts w:ascii="宋体" w:hAnsi="宋体" w:eastAsia="宋体" w:cs="宋体"/>
        </w:rPr>
        <w:t>点时，指针都偏转</w:t>
      </w:r>
      <w:r>
        <w:rPr>
          <w:rFonts w:ascii="Times New Roman" w:hAnsi="Times New Roman" w:eastAsia="Times New Roman" w:cs="Times New Roman"/>
        </w:rPr>
        <w:t>2</w:t>
      </w:r>
      <w:r>
        <w:rPr>
          <w:rFonts w:ascii="宋体" w:hAnsi="宋体" w:eastAsia="宋体" w:cs="宋体"/>
        </w:rPr>
        <w:t>次</w:t>
      </w:r>
    </w:p>
    <w:p>
      <w:pPr>
        <w:spacing w:line="360" w:lineRule="auto"/>
        <w:ind w:firstLine="420" w:firstLineChars="200"/>
        <w:jc w:val="left"/>
        <w:textAlignment w:val="center"/>
        <w:rPr>
          <w:rFonts w:ascii="宋体" w:hAnsi="宋体" w:eastAsia="宋体" w:cs="宋体"/>
        </w:rPr>
      </w:pPr>
      <w:r>
        <w:rPr>
          <w:rFonts w:ascii="宋体" w:hAnsi="宋体" w:eastAsia="宋体" w:cs="宋体"/>
        </w:rPr>
        <w:t>B. 分别刺激</w:t>
      </w:r>
      <w:r>
        <w:rPr>
          <w:rFonts w:ascii="Times New Roman" w:hAnsi="Times New Roman" w:eastAsia="Times New Roman" w:cs="Times New Roman"/>
        </w:rPr>
        <w:t>a</w:t>
      </w:r>
      <w:r>
        <w:rPr>
          <w:rFonts w:ascii="宋体" w:hAnsi="宋体" w:eastAsia="宋体" w:cs="宋体"/>
        </w:rPr>
        <w:t>、</w:t>
      </w:r>
      <w:r>
        <w:rPr>
          <w:rFonts w:ascii="Times New Roman" w:hAnsi="Times New Roman" w:eastAsia="Times New Roman" w:cs="Times New Roman"/>
        </w:rPr>
        <w:t>d</w:t>
      </w:r>
      <w:r>
        <w:rPr>
          <w:rFonts w:ascii="宋体" w:hAnsi="宋体" w:eastAsia="宋体" w:cs="宋体"/>
        </w:rPr>
        <w:t>点时，指针都偏转</w:t>
      </w:r>
      <w:r>
        <w:rPr>
          <w:rFonts w:ascii="Times New Roman" w:hAnsi="Times New Roman" w:eastAsia="Times New Roman" w:cs="Times New Roman"/>
        </w:rPr>
        <w:t>1</w:t>
      </w:r>
      <w:r>
        <w:rPr>
          <w:rFonts w:ascii="宋体" w:hAnsi="宋体" w:eastAsia="宋体" w:cs="宋体"/>
        </w:rPr>
        <w:t>次</w:t>
      </w:r>
    </w:p>
    <w:p>
      <w:pPr>
        <w:spacing w:line="360" w:lineRule="auto"/>
        <w:ind w:firstLine="420" w:firstLineChars="200"/>
        <w:jc w:val="left"/>
        <w:textAlignment w:val="center"/>
        <w:rPr>
          <w:rFonts w:ascii="宋体" w:hAnsi="宋体" w:eastAsia="宋体" w:cs="宋体"/>
        </w:rPr>
      </w:pPr>
      <w:r>
        <w:rPr>
          <w:rFonts w:ascii="宋体" w:hAnsi="宋体" w:eastAsia="宋体" w:cs="宋体"/>
        </w:rPr>
        <w:t>C. 神经递质在释放过程中会消耗能量</w:t>
      </w:r>
    </w:p>
    <w:p>
      <w:pPr>
        <w:spacing w:line="360" w:lineRule="auto"/>
        <w:ind w:firstLine="420" w:firstLineChars="200"/>
        <w:jc w:val="left"/>
        <w:textAlignment w:val="center"/>
        <w:rPr>
          <w:rFonts w:ascii="宋体" w:hAnsi="宋体" w:eastAsia="宋体" w:cs="宋体"/>
        </w:rPr>
      </w:pPr>
      <w:r>
        <w:rPr>
          <w:rFonts w:ascii="宋体" w:hAnsi="宋体" w:eastAsia="宋体" w:cs="宋体"/>
        </w:rPr>
        <w:t>D. 分别刺激</w:t>
      </w:r>
      <w:r>
        <w:rPr>
          <w:rFonts w:ascii="Times New Roman" w:hAnsi="Times New Roman" w:eastAsia="Times New Roman" w:cs="Times New Roman"/>
        </w:rPr>
        <w:t>a</w:t>
      </w:r>
      <w:r>
        <w:rPr>
          <w:rFonts w:ascii="宋体" w:hAnsi="宋体" w:eastAsia="宋体" w:cs="宋体"/>
        </w:rPr>
        <w:t>、</w:t>
      </w:r>
      <w:r>
        <w:rPr>
          <w:rFonts w:ascii="Times New Roman" w:hAnsi="Times New Roman" w:eastAsia="Times New Roman" w:cs="Times New Roman"/>
        </w:rPr>
        <w:t>b</w:t>
      </w:r>
      <w:r>
        <w:rPr>
          <w:rFonts w:ascii="宋体" w:hAnsi="宋体" w:eastAsia="宋体" w:cs="宋体"/>
        </w:rPr>
        <w:t>、</w:t>
      </w:r>
      <w:r>
        <w:rPr>
          <w:rFonts w:ascii="Times New Roman" w:hAnsi="Times New Roman" w:eastAsia="Times New Roman" w:cs="Times New Roman"/>
        </w:rPr>
        <w:t>c</w:t>
      </w:r>
      <w:r>
        <w:rPr>
          <w:rFonts w:ascii="宋体" w:hAnsi="宋体" w:eastAsia="宋体" w:cs="宋体"/>
        </w:rPr>
        <w:t>、</w:t>
      </w:r>
      <w:r>
        <w:rPr>
          <w:rFonts w:ascii="Times New Roman" w:hAnsi="Times New Roman" w:eastAsia="Times New Roman" w:cs="Times New Roman"/>
        </w:rPr>
        <w:t>d</w:t>
      </w:r>
      <w:r>
        <w:rPr>
          <w:rFonts w:ascii="宋体" w:hAnsi="宋体" w:eastAsia="宋体" w:cs="宋体"/>
        </w:rPr>
        <w:t>处，指针偏转</w:t>
      </w:r>
      <w:r>
        <w:rPr>
          <w:rFonts w:ascii="Times New Roman" w:hAnsi="Times New Roman" w:eastAsia="Times New Roman" w:cs="Times New Roman"/>
        </w:rPr>
        <w:t>1</w:t>
      </w:r>
      <w:r>
        <w:rPr>
          <w:rFonts w:ascii="宋体" w:hAnsi="宋体" w:eastAsia="宋体" w:cs="宋体"/>
        </w:rPr>
        <w:t>次的现象只发生在刺激</w:t>
      </w:r>
      <w:r>
        <w:rPr>
          <w:rFonts w:ascii="Times New Roman" w:hAnsi="Times New Roman" w:eastAsia="Times New Roman" w:cs="Times New Roman"/>
        </w:rPr>
        <w:t>d</w:t>
      </w:r>
      <w:r>
        <w:rPr>
          <w:rFonts w:ascii="宋体" w:hAnsi="宋体" w:eastAsia="宋体" w:cs="宋体"/>
        </w:rPr>
        <w:t>点时</w:t>
      </w:r>
    </w:p>
    <w:p>
      <w:pPr>
        <w:adjustRightInd w:val="0"/>
        <w:snapToGrid w:val="0"/>
        <w:spacing w:line="360" w:lineRule="auto"/>
        <w:jc w:val="left"/>
        <w:textAlignment w:val="center"/>
        <w:rPr>
          <w:rFonts w:ascii="Times New Roman" w:hAnsi="Times New Roman" w:eastAsia="宋体" w:cs="宋体"/>
          <w:b/>
          <w:bCs/>
          <w:spacing w:val="2"/>
          <w:w w:val="99"/>
          <w:szCs w:val="21"/>
        </w:rPr>
      </w:pPr>
    </w:p>
    <w:p>
      <w:pPr>
        <w:adjustRightInd w:val="0"/>
        <w:snapToGrid w:val="0"/>
        <w:spacing w:line="360" w:lineRule="auto"/>
        <w:jc w:val="left"/>
        <w:textAlignment w:val="center"/>
        <w:rPr>
          <w:rFonts w:ascii="Times New Roman" w:hAnsi="Times New Roman" w:eastAsia="宋体" w:cs="宋体"/>
          <w:b/>
          <w:bCs/>
          <w:spacing w:val="2"/>
          <w:w w:val="99"/>
          <w:szCs w:val="21"/>
        </w:rPr>
      </w:pPr>
    </w:p>
    <w:p>
      <w:pPr>
        <w:adjustRightInd w:val="0"/>
        <w:snapToGrid w:val="0"/>
        <w:spacing w:line="360" w:lineRule="auto"/>
        <w:jc w:val="left"/>
        <w:textAlignment w:val="center"/>
        <w:rPr>
          <w:rFonts w:ascii="Times New Roman" w:hAnsi="Times New Roman" w:eastAsia="宋体"/>
          <w:b/>
        </w:rPr>
      </w:pPr>
      <w:r>
        <w:rPr>
          <w:rFonts w:hint="eastAsia" w:ascii="Times New Roman" w:hAnsi="Times New Roman" w:eastAsia="宋体"/>
          <w:b/>
        </w:rPr>
        <w:t>二、非选择题。（共4小题，共40分。）</w:t>
      </w:r>
    </w:p>
    <w:bookmarkEnd w:id="0"/>
    <w:p>
      <w:pPr>
        <w:spacing w:line="360" w:lineRule="auto"/>
        <w:jc w:val="left"/>
        <w:textAlignment w:val="center"/>
        <w:rPr>
          <w:rFonts w:ascii="宋体" w:hAnsi="宋体" w:eastAsia="宋体" w:cs="宋体"/>
        </w:rPr>
      </w:pPr>
      <w:r>
        <w:rPr>
          <w:rFonts w:hint="eastAsia"/>
        </w:rPr>
        <w:t>21</w:t>
      </w:r>
      <w:r>
        <w:t xml:space="preserve">. </w:t>
      </w:r>
      <w:r>
        <w:rPr>
          <w:rFonts w:hint="eastAsia"/>
        </w:rPr>
        <w:t>（10分）</w:t>
      </w:r>
      <w:r>
        <w:rPr>
          <w:rFonts w:ascii="宋体" w:hAnsi="宋体" w:eastAsia="宋体" w:cs="宋体"/>
        </w:rPr>
        <w:t>下图表示下丘脑参与人体部分生命活动的调节过程。请回答下列问题:</w:t>
      </w:r>
    </w:p>
    <w:p>
      <w:pPr>
        <w:spacing w:line="360" w:lineRule="auto"/>
        <w:jc w:val="left"/>
        <w:textAlignment w:val="center"/>
      </w:pPr>
      <w:r>
        <w:rPr>
          <w:rFonts w:ascii="宋体" w:hAnsi="宋体" w:eastAsia="宋体" w:cs="宋体"/>
        </w:rPr>
        <w:drawing>
          <wp:inline distT="0" distB="0" distL="0" distR="0">
            <wp:extent cx="4656455" cy="1502410"/>
            <wp:effectExtent l="19050" t="0" r="0" b="0"/>
            <wp:docPr id="14" name="图片 32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26" descr="学科网(www.zxxk.com)--教育资源门户，提供试卷、教案、课件、论文、素材以及各类教学资源下载，还有大量而丰富的教学相关资讯！"/>
                    <pic:cNvPicPr>
                      <a:picLocks noChangeAspect="1" noChangeArrowheads="1"/>
                    </pic:cNvPicPr>
                  </pic:nvPicPr>
                  <pic:blipFill>
                    <a:blip r:embed="rId16">
                      <a:lum contrast="30000"/>
                    </a:blip>
                    <a:stretch>
                      <a:fillRect/>
                    </a:stretch>
                  </pic:blipFill>
                  <pic:spPr>
                    <a:xfrm>
                      <a:off x="0" y="0"/>
                      <a:ext cx="4658824" cy="1503484"/>
                    </a:xfrm>
                    <a:prstGeom prst="rect">
                      <a:avLst/>
                    </a:prstGeom>
                    <a:noFill/>
                    <a:ln w="9525">
                      <a:noFill/>
                      <a:miter lim="800000"/>
                      <a:headEnd/>
                      <a:tailEnd/>
                    </a:ln>
                  </pic:spPr>
                </pic:pic>
              </a:graphicData>
            </a:graphic>
          </wp:inline>
        </w:drawing>
      </w:r>
    </w:p>
    <w:p>
      <w:pPr>
        <w:spacing w:line="360" w:lineRule="auto"/>
        <w:ind w:left="315" w:hanging="315" w:hangingChars="150"/>
        <w:jc w:val="left"/>
        <w:textAlignment w:val="center"/>
        <w:rPr>
          <w:rFonts w:ascii="宋体" w:hAnsi="宋体" w:eastAsia="宋体" w:cs="宋体"/>
        </w:rPr>
      </w:pPr>
      <w:r>
        <w:rPr>
          <w:rFonts w:ascii="宋体" w:hAnsi="宋体" w:eastAsia="宋体" w:cs="宋体"/>
        </w:rPr>
        <w:t>（1）暑假中，小达从户外进入冰雕馆看冰雕，环境温度下降，其下丘脑可分泌</w:t>
      </w:r>
      <w:r>
        <w:rPr>
          <w:rFonts w:hint="eastAsia" w:ascii="宋体" w:hAnsi="宋体" w:eastAsia="宋体" w:cs="宋体"/>
          <w:u w:val="single"/>
        </w:rPr>
        <w:t xml:space="preserve">          </w:t>
      </w:r>
      <w:r>
        <w:rPr>
          <w:rFonts w:ascii="宋体" w:hAnsi="宋体" w:eastAsia="宋体" w:cs="宋体"/>
        </w:rPr>
        <w:t>激素，通过作用于垂体促进腺体A的分泌活动。</w:t>
      </w:r>
    </w:p>
    <w:p>
      <w:pPr>
        <w:spacing w:line="360" w:lineRule="auto"/>
        <w:jc w:val="left"/>
        <w:textAlignment w:val="center"/>
        <w:rPr>
          <w:rFonts w:ascii="宋体" w:hAnsi="宋体" w:eastAsia="宋体" w:cs="宋体"/>
        </w:rPr>
      </w:pPr>
      <w:r>
        <w:rPr>
          <w:rFonts w:ascii="宋体" w:hAnsi="宋体" w:eastAsia="宋体" w:cs="宋体"/>
        </w:rPr>
        <w:t>（2）人体剧烈运动大量出汗后，下丘脑增加</w:t>
      </w:r>
      <w:r>
        <w:rPr>
          <w:rFonts w:hint="eastAsia" w:ascii="宋体" w:hAnsi="宋体" w:eastAsia="宋体" w:cs="宋体"/>
          <w:u w:val="single"/>
        </w:rPr>
        <w:t xml:space="preserve">            </w:t>
      </w:r>
      <w:r>
        <w:rPr>
          <w:rFonts w:ascii="宋体" w:hAnsi="宋体" w:eastAsia="宋体" w:cs="宋体"/>
        </w:rPr>
        <w:t>激素的生成和分泌，并由垂体释放进入血液，促进肾小管和集合管对水分的重吸收。</w:t>
      </w:r>
    </w:p>
    <w:p>
      <w:pPr>
        <w:spacing w:line="360" w:lineRule="auto"/>
        <w:jc w:val="left"/>
        <w:textAlignment w:val="center"/>
        <w:rPr>
          <w:rFonts w:ascii="宋体" w:hAnsi="宋体" w:eastAsia="宋体" w:cs="宋体"/>
        </w:rPr>
      </w:pPr>
      <w:r>
        <w:rPr>
          <w:rFonts w:ascii="宋体" w:hAnsi="宋体" w:eastAsia="宋体" w:cs="宋体"/>
        </w:rPr>
        <w:t>（3）小乐饥饿时，血糖浓度下降，下丘脑中的血糖调节中枢产生兴奋，主要使</w:t>
      </w:r>
      <w:r>
        <w:rPr>
          <w:rFonts w:hint="eastAsia" w:ascii="宋体" w:hAnsi="宋体" w:eastAsia="宋体" w:cs="宋体"/>
          <w:u w:val="single"/>
        </w:rPr>
        <w:t xml:space="preserve">          </w:t>
      </w:r>
      <w:r>
        <w:rPr>
          <w:rFonts w:ascii="宋体" w:hAnsi="宋体" w:eastAsia="宋体" w:cs="宋体"/>
        </w:rPr>
        <w:t>细胞分泌活动增强，调节血糖浓度上升。</w:t>
      </w:r>
    </w:p>
    <w:p>
      <w:pPr>
        <w:spacing w:line="360" w:lineRule="auto"/>
        <w:jc w:val="left"/>
        <w:textAlignment w:val="center"/>
        <w:rPr>
          <w:rFonts w:ascii="宋体" w:hAnsi="宋体" w:eastAsia="宋体" w:cs="宋体"/>
        </w:rPr>
      </w:pPr>
      <w:r>
        <w:rPr>
          <w:rFonts w:ascii="宋体" w:hAnsi="宋体" w:eastAsia="宋体" w:cs="宋体"/>
        </w:rPr>
        <w:t>（4）Ⅱ型糖尿病由胰岛B细胞损伤引起，患病率具有遗传特异性，患者血液中含有抗胰岛B细胞的抗体和效应T细胞。据此推测：Ⅱ型糖尿病是由</w:t>
      </w:r>
      <w:r>
        <w:rPr>
          <w:rFonts w:hint="eastAsia" w:ascii="宋体" w:hAnsi="宋体" w:eastAsia="宋体" w:cs="宋体"/>
          <w:u w:val="single"/>
        </w:rPr>
        <w:t xml:space="preserve">             </w:t>
      </w:r>
      <w:r>
        <w:rPr>
          <w:rFonts w:ascii="宋体" w:hAnsi="宋体" w:eastAsia="宋体" w:cs="宋体"/>
        </w:rPr>
        <w:t>决定的、针对胰岛B细胞的一种</w:t>
      </w:r>
      <w:r>
        <w:rPr>
          <w:rFonts w:hint="eastAsia" w:ascii="宋体" w:hAnsi="宋体" w:eastAsia="宋体" w:cs="宋体"/>
          <w:u w:val="single"/>
        </w:rPr>
        <w:t xml:space="preserve">                </w:t>
      </w:r>
      <w:r>
        <w:rPr>
          <w:rFonts w:ascii="宋体" w:hAnsi="宋体" w:eastAsia="宋体" w:cs="宋体"/>
        </w:rPr>
        <w:t>病。</w:t>
      </w:r>
    </w:p>
    <w:p>
      <w:pPr>
        <w:spacing w:line="360" w:lineRule="auto"/>
        <w:jc w:val="left"/>
        <w:textAlignment w:val="center"/>
      </w:pPr>
    </w:p>
    <w:p>
      <w:pPr>
        <w:spacing w:line="360" w:lineRule="auto"/>
        <w:jc w:val="left"/>
        <w:textAlignment w:val="center"/>
        <w:rPr>
          <w:rFonts w:ascii="宋体" w:hAnsi="宋体" w:eastAsia="宋体" w:cs="宋体"/>
        </w:rPr>
      </w:pPr>
      <w:r>
        <w:t>2</w:t>
      </w:r>
      <w:r>
        <w:rPr>
          <w:rFonts w:hint="eastAsia"/>
        </w:rPr>
        <w:t>2</w:t>
      </w:r>
      <w:r>
        <w:t xml:space="preserve">. </w:t>
      </w:r>
      <w:r>
        <w:rPr>
          <w:rFonts w:hint="eastAsia"/>
        </w:rPr>
        <w:t>（10分）</w:t>
      </w:r>
      <w:r>
        <w:rPr>
          <w:rFonts w:ascii="宋体" w:hAnsi="宋体" w:eastAsia="宋体" w:cs="宋体"/>
        </w:rPr>
        <w:t>下图所示为植物不同器官对生长素的反应。请观察后据图回答下面的问题：</w:t>
      </w:r>
    </w:p>
    <w:p>
      <w:pPr>
        <w:spacing w:line="360" w:lineRule="auto"/>
        <w:jc w:val="center"/>
        <w:textAlignment w:val="center"/>
      </w:pPr>
      <w:r>
        <w:drawing>
          <wp:inline distT="0" distB="0" distL="0" distR="0">
            <wp:extent cx="3256280" cy="2277110"/>
            <wp:effectExtent l="19050" t="0" r="663" b="0"/>
            <wp:docPr id="348" name="图片 34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descr="学科网(www.zxxk.com)--教育资源门户，提供试卷、教案、课件、论文、素材以及各类教学资源下载，还有大量而丰富的教学相关资讯！"/>
                    <pic:cNvPicPr>
                      <a:picLocks noChangeAspect="1" noChangeArrowheads="1"/>
                    </pic:cNvPicPr>
                  </pic:nvPicPr>
                  <pic:blipFill>
                    <a:blip r:embed="rId17"/>
                    <a:stretch>
                      <a:fillRect/>
                    </a:stretch>
                  </pic:blipFill>
                  <pic:spPr>
                    <a:xfrm>
                      <a:off x="0" y="0"/>
                      <a:ext cx="3272034" cy="2287834"/>
                    </a:xfrm>
                    <a:prstGeom prst="rect">
                      <a:avLst/>
                    </a:prstGeom>
                    <a:noFill/>
                    <a:ln w="9525">
                      <a:noFill/>
                      <a:miter lim="800000"/>
                      <a:headEnd/>
                      <a:tailEnd/>
                    </a:ln>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rPr>
        <w:t>）促进芽生长的最适生长素浓度是</w:t>
      </w:r>
      <w:r>
        <w:t>______________</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w:t>
      </w:r>
      <w:r>
        <w:rPr>
          <w:rFonts w:ascii="Times New Roman" w:hAnsi="Times New Roman" w:eastAsia="Times New Roman" w:cs="Times New Roman"/>
        </w:rPr>
        <w:t>A</w:t>
      </w:r>
      <w:r>
        <w:rPr>
          <w:rFonts w:ascii="宋体" w:hAnsi="宋体" w:eastAsia="宋体" w:cs="宋体"/>
        </w:rPr>
        <w:t>点所对应的生长素浓度对茎生长的效应是</w:t>
      </w:r>
      <w:r>
        <w:t>____________</w:t>
      </w:r>
      <w:r>
        <w:rPr>
          <w:rFonts w:ascii="宋体" w:hAnsi="宋体" w:eastAsia="宋体" w:cs="宋体"/>
        </w:rPr>
        <w:t>，对芽生长的效应是</w:t>
      </w:r>
      <w:r>
        <w:t>____</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3</w:t>
      </w:r>
      <w:r>
        <w:rPr>
          <w:rFonts w:ascii="宋体" w:hAnsi="宋体" w:eastAsia="宋体" w:cs="宋体"/>
        </w:rPr>
        <w:t>）</w:t>
      </w:r>
      <w:r>
        <w:rPr>
          <w:rFonts w:ascii="Times New Roman" w:hAnsi="Times New Roman" w:eastAsia="Times New Roman" w:cs="Times New Roman"/>
        </w:rPr>
        <w:t>B</w:t>
      </w:r>
      <w:r>
        <w:rPr>
          <w:rFonts w:ascii="宋体" w:hAnsi="宋体" w:eastAsia="宋体" w:cs="宋体"/>
        </w:rPr>
        <w:t>点所对应的生长素浓度对茎生长的效应是</w:t>
      </w:r>
      <w:r>
        <w:t>________________</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4</w:t>
      </w:r>
      <w:r>
        <w:rPr>
          <w:rFonts w:ascii="宋体" w:hAnsi="宋体" w:eastAsia="宋体" w:cs="宋体"/>
        </w:rPr>
        <w:t>）由此可见，不同浓度的生长素对同一器官的影响</w:t>
      </w:r>
      <w:r>
        <w:t>________</w:t>
      </w:r>
      <w:r>
        <w:rPr>
          <w:rFonts w:ascii="宋体" w:hAnsi="宋体" w:eastAsia="宋体" w:cs="宋体"/>
        </w:rPr>
        <w:t>，同一浓度的生长素对不同器官的影响</w:t>
      </w:r>
      <w:r>
        <w:t>________________</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为探究植物生长素对枝条生根的影响，研究人员在母体植株上选择适宜的枝条，在一定部位进行环剥去除树皮（含韧皮部），将一定浓度的生长素涂抹于环剥口上端，并用湿土包裹环剥部位，观察枝条的生根情况，实验的部分结果如表所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79"/>
        <w:gridCol w:w="1065"/>
        <w:gridCol w:w="1604"/>
        <w:gridCol w:w="2218"/>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3"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生长素用量（mg/枝）</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处理枝条数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第90天存活枝条数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第90天存活时的生根枝条数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首次出根所需天数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3"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12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3"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0．5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40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3"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1．0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43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3"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1．5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41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3"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2．0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43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38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3"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3．0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37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33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t>33</w:t>
            </w:r>
          </w:p>
        </w:tc>
      </w:tr>
    </w:tbl>
    <w:p>
      <w:pPr>
        <w:spacing w:line="360" w:lineRule="auto"/>
        <w:jc w:val="left"/>
        <w:textAlignment w:val="center"/>
        <w:rPr>
          <w:rFonts w:ascii="宋体" w:hAnsi="宋体" w:eastAsia="宋体" w:cs="宋体"/>
        </w:rPr>
      </w:pPr>
      <w:r>
        <w:rPr>
          <w:rFonts w:ascii="宋体" w:hAnsi="宋体" w:eastAsia="宋体" w:cs="宋体"/>
        </w:rPr>
        <w:t>回答下列问题：</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5</w:t>
      </w:r>
      <w:r>
        <w:rPr>
          <w:rFonts w:ascii="宋体" w:hAnsi="宋体" w:eastAsia="宋体" w:cs="宋体"/>
        </w:rPr>
        <w:t>）据表可知，生长素用量为</w:t>
      </w:r>
      <w:r>
        <w:rPr>
          <w:rFonts w:ascii="Times New Roman" w:hAnsi="Times New Roman" w:eastAsia="Times New Roman" w:cs="Times New Roman"/>
        </w:rPr>
        <w:t>0</w:t>
      </w:r>
      <w:r>
        <w:rPr>
          <w:rFonts w:ascii="宋体" w:hAnsi="宋体" w:eastAsia="宋体" w:cs="宋体"/>
        </w:rPr>
        <w:t>时，有些枝条也生根。其首次出根需要天数较多的原因是</w:t>
      </w:r>
      <w:r>
        <w:t>________________________________________________________________________</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6</w:t>
      </w:r>
      <w:r>
        <w:rPr>
          <w:rFonts w:ascii="宋体" w:hAnsi="宋体" w:eastAsia="宋体" w:cs="宋体"/>
        </w:rPr>
        <w:t>）表中只提供了部分实验结果，若要从表中所列各生长素用量中确定促进该植物枝条生根效果最佳的用量，你认为需要提供的根的观测指标还有</w:t>
      </w:r>
      <w:r>
        <w:t>_____________________</w:t>
      </w:r>
      <w:r>
        <w:rPr>
          <w:rFonts w:ascii="宋体" w:hAnsi="宋体" w:eastAsia="宋体" w:cs="宋体"/>
        </w:rPr>
        <w:t>（答出两点即可）。</w:t>
      </w:r>
    </w:p>
    <w:p>
      <w:pPr>
        <w:spacing w:line="360" w:lineRule="auto"/>
        <w:jc w:val="left"/>
        <w:textAlignment w:val="center"/>
      </w:pPr>
    </w:p>
    <w:p>
      <w:pPr>
        <w:spacing w:line="360" w:lineRule="auto"/>
        <w:jc w:val="left"/>
        <w:textAlignment w:val="center"/>
        <w:rPr>
          <w:rFonts w:ascii="宋体" w:hAnsi="宋体" w:eastAsia="宋体" w:cs="宋体"/>
        </w:rPr>
      </w:pPr>
      <w:r>
        <w:t>2</w:t>
      </w:r>
      <w:r>
        <w:rPr>
          <w:rFonts w:hint="eastAsia"/>
        </w:rPr>
        <w:t>3</w:t>
      </w:r>
      <w:r>
        <w:t xml:space="preserve">. </w:t>
      </w:r>
      <w:r>
        <w:rPr>
          <w:rFonts w:hint="eastAsia"/>
        </w:rPr>
        <w:t>（10分）</w:t>
      </w:r>
      <w:r>
        <w:rPr>
          <w:rFonts w:ascii="宋体" w:hAnsi="宋体" w:eastAsia="宋体" w:cs="宋体"/>
        </w:rPr>
        <w:t>回答下列有关人体免疫的问题。</w:t>
      </w:r>
    </w:p>
    <w:p>
      <w:pPr>
        <w:spacing w:line="360" w:lineRule="auto"/>
        <w:jc w:val="left"/>
        <w:textAlignment w:val="center"/>
        <w:rPr>
          <w:rFonts w:ascii="宋体" w:hAnsi="宋体" w:eastAsia="宋体" w:cs="宋体"/>
        </w:rPr>
      </w:pPr>
      <w:r>
        <w:rPr>
          <w:rFonts w:ascii="宋体" w:hAnsi="宋体" w:eastAsia="宋体" w:cs="宋体"/>
        </w:rPr>
        <w:t>下图是人体防御外界病原体侵染的三道免疫防线的示意图，其中①～⑦表示免疫细胞，⑧和⑨表示免疫分子。</w:t>
      </w:r>
    </w:p>
    <w:p>
      <w:pPr>
        <w:spacing w:line="360" w:lineRule="auto"/>
        <w:jc w:val="left"/>
        <w:textAlignment w:val="center"/>
      </w:pPr>
      <w:r>
        <w:rPr>
          <w:rFonts w:ascii="宋体" w:hAnsi="宋体" w:eastAsia="宋体" w:cs="宋体"/>
        </w:rPr>
        <w:drawing>
          <wp:inline distT="0" distB="0" distL="0" distR="0">
            <wp:extent cx="5133340" cy="2895600"/>
            <wp:effectExtent l="19050" t="0" r="0" b="0"/>
            <wp:docPr id="353" name="图片 3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descr="学科网(www.zxxk.com)--教育资源门户，提供试卷、教案、课件、论文、素材以及各类教学资源下载，还有大量而丰富的教学相关资讯！"/>
                    <pic:cNvPicPr>
                      <a:picLocks noChangeAspect="1" noChangeArrowheads="1"/>
                    </pic:cNvPicPr>
                  </pic:nvPicPr>
                  <pic:blipFill>
                    <a:blip r:embed="rId18" cstate="print"/>
                    <a:stretch>
                      <a:fillRect/>
                    </a:stretch>
                  </pic:blipFill>
                  <pic:spPr>
                    <a:xfrm>
                      <a:off x="0" y="0"/>
                      <a:ext cx="5132550" cy="2895285"/>
                    </a:xfrm>
                    <a:prstGeom prst="rect">
                      <a:avLst/>
                    </a:prstGeom>
                    <a:noFill/>
                    <a:ln w="9525">
                      <a:noFill/>
                      <a:miter lim="800000"/>
                      <a:headEnd/>
                      <a:tailEnd/>
                    </a:ln>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rPr>
        <w:t>）人体免疫器官主要包括</w:t>
      </w:r>
      <w:r>
        <w:rPr>
          <w:rFonts w:hint="eastAsia" w:ascii="宋体" w:hAnsi="宋体" w:eastAsia="宋体" w:cs="宋体"/>
          <w:u w:val="single"/>
        </w:rPr>
        <w:t xml:space="preserve">                    </w:t>
      </w:r>
      <w:r>
        <w:rPr>
          <w:rFonts w:ascii="宋体" w:hAnsi="宋体" w:eastAsia="宋体" w:cs="宋体"/>
        </w:rPr>
        <w:t>（至少答出两个）。</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）以下不属于第</w:t>
      </w:r>
      <w:r>
        <w:rPr>
          <w:rFonts w:ascii="Times New Roman" w:hAnsi="Times New Roman" w:eastAsia="Times New Roman" w:cs="Times New Roman"/>
        </w:rPr>
        <w:t>1</w:t>
      </w:r>
      <w:r>
        <w:rPr>
          <w:rFonts w:ascii="宋体" w:hAnsi="宋体" w:eastAsia="宋体" w:cs="宋体"/>
        </w:rPr>
        <w:t>道免疫防线的是</w:t>
      </w:r>
      <w:r>
        <w:rPr>
          <w:rFonts w:hint="eastAsia" w:ascii="宋体" w:hAnsi="宋体" w:eastAsia="宋体" w:cs="宋体"/>
          <w:u w:val="single"/>
        </w:rPr>
        <w:t xml:space="preserve">                </w:t>
      </w:r>
      <w:r>
        <w:rPr>
          <w:rFonts w:ascii="宋体" w:hAnsi="宋体" w:eastAsia="宋体" w:cs="宋体"/>
        </w:rPr>
        <w:t>。</w:t>
      </w:r>
    </w:p>
    <w:p>
      <w:pPr>
        <w:spacing w:line="360" w:lineRule="auto"/>
        <w:ind w:firstLine="420" w:firstLineChars="200"/>
        <w:jc w:val="left"/>
        <w:textAlignment w:val="center"/>
        <w:rPr>
          <w:rFonts w:ascii="宋体" w:hAnsi="宋体" w:eastAsia="宋体" w:cs="宋体"/>
        </w:rPr>
      </w:pPr>
      <w:r>
        <w:rPr>
          <w:rFonts w:ascii="Times New Roman" w:hAnsi="Times New Roman" w:eastAsia="Times New Roman" w:cs="Times New Roman"/>
        </w:rPr>
        <w:t>A</w:t>
      </w:r>
      <w:r>
        <w:rPr>
          <w:rFonts w:ascii="宋体" w:hAnsi="宋体" w:eastAsia="宋体" w:cs="宋体"/>
        </w:rPr>
        <w:t>．溶酶体</w:t>
      </w:r>
      <w:r>
        <w:rPr>
          <w:rFonts w:ascii="Times New Roman" w:hAnsi="Times New Roman" w:eastAsia="Times New Roman" w:cs="Times New Roman"/>
        </w:rPr>
        <w:t xml:space="preserve">        B</w:t>
      </w:r>
      <w:r>
        <w:rPr>
          <w:rFonts w:ascii="宋体" w:hAnsi="宋体" w:eastAsia="宋体" w:cs="宋体"/>
        </w:rPr>
        <w:t>．汗液</w:t>
      </w:r>
      <w:r>
        <w:rPr>
          <w:rFonts w:ascii="Times New Roman" w:hAnsi="Times New Roman" w:eastAsia="Times New Roman" w:cs="Times New Roman"/>
        </w:rPr>
        <w:t xml:space="preserve">        C</w:t>
      </w:r>
      <w:r>
        <w:rPr>
          <w:rFonts w:ascii="宋体" w:hAnsi="宋体" w:eastAsia="宋体" w:cs="宋体"/>
        </w:rPr>
        <w:t>．口腔粘膜</w:t>
      </w:r>
      <w:r>
        <w:rPr>
          <w:rFonts w:ascii="Times New Roman" w:hAnsi="Times New Roman" w:eastAsia="Times New Roman" w:cs="Times New Roman"/>
        </w:rPr>
        <w:t xml:space="preserve">      D</w:t>
      </w:r>
      <w:r>
        <w:rPr>
          <w:rFonts w:ascii="宋体" w:hAnsi="宋体" w:eastAsia="宋体" w:cs="宋体"/>
        </w:rPr>
        <w:t>．胃酸</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3</w:t>
      </w:r>
      <w:r>
        <w:rPr>
          <w:rFonts w:ascii="宋体" w:hAnsi="宋体" w:eastAsia="宋体" w:cs="宋体"/>
        </w:rPr>
        <w:t>）图中细胞①可以吞噬多种病原体，因此这一免疫过程的属于</w:t>
      </w:r>
      <w:r>
        <w:rPr>
          <w:rFonts w:hint="eastAsia" w:ascii="宋体" w:hAnsi="宋体" w:eastAsia="宋体" w:cs="宋体"/>
          <w:u w:val="single"/>
        </w:rPr>
        <w:t xml:space="preserve">             </w:t>
      </w:r>
      <w:r>
        <w:rPr>
          <w:rFonts w:ascii="宋体" w:hAnsi="宋体" w:eastAsia="宋体" w:cs="宋体"/>
        </w:rPr>
        <w:t>免疫。</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4</w:t>
      </w:r>
      <w:r>
        <w:rPr>
          <w:rFonts w:ascii="宋体" w:hAnsi="宋体" w:eastAsia="宋体" w:cs="宋体"/>
        </w:rPr>
        <w:t>）图中②和</w:t>
      </w:r>
      <w:r>
        <w:rPr>
          <w:rFonts w:hint="eastAsia" w:ascii="宋体" w:hAnsi="宋体" w:eastAsia="宋体" w:cs="宋体"/>
        </w:rPr>
        <w:t>⑧</w:t>
      </w:r>
      <w:r>
        <w:rPr>
          <w:rFonts w:ascii="宋体" w:hAnsi="宋体" w:eastAsia="宋体" w:cs="宋体"/>
        </w:rPr>
        <w:t>的名称分别是</w:t>
      </w:r>
      <w:r>
        <w:rPr>
          <w:rFonts w:hint="eastAsia" w:ascii="宋体" w:hAnsi="宋体" w:eastAsia="宋体" w:cs="宋体"/>
          <w:u w:val="single"/>
        </w:rPr>
        <w:t xml:space="preserve">                 </w:t>
      </w:r>
      <w:r>
        <w:rPr>
          <w:rFonts w:ascii="宋体" w:hAnsi="宋体" w:eastAsia="宋体" w:cs="宋体"/>
        </w:rPr>
        <w:t>和</w:t>
      </w:r>
      <w:r>
        <w:rPr>
          <w:rFonts w:hint="eastAsia" w:ascii="宋体" w:hAnsi="宋体" w:eastAsia="宋体" w:cs="宋体"/>
          <w:u w:val="single"/>
        </w:rPr>
        <w:t xml:space="preserve">                 </w:t>
      </w:r>
      <w:r>
        <w:rPr>
          <w:rFonts w:ascii="宋体" w:hAnsi="宋体" w:eastAsia="宋体" w:cs="宋体"/>
        </w:rPr>
        <w:t>；</w:t>
      </w:r>
    </w:p>
    <w:p>
      <w:pPr>
        <w:spacing w:line="360" w:lineRule="auto"/>
        <w:ind w:firstLine="945" w:firstLineChars="450"/>
        <w:jc w:val="left"/>
        <w:textAlignment w:val="center"/>
        <w:rPr>
          <w:rFonts w:ascii="宋体" w:hAnsi="宋体" w:eastAsia="宋体" w:cs="宋体"/>
        </w:rPr>
      </w:pPr>
      <w:r>
        <w:rPr>
          <w:rFonts w:hint="eastAsia" w:ascii="宋体" w:hAnsi="宋体" w:eastAsia="宋体" w:cs="宋体"/>
        </w:rPr>
        <w:t>③</w:t>
      </w:r>
      <w:r>
        <w:rPr>
          <w:rFonts w:ascii="宋体" w:hAnsi="宋体" w:eastAsia="宋体" w:cs="宋体"/>
        </w:rPr>
        <w:t>和</w:t>
      </w:r>
      <w:r>
        <w:rPr>
          <w:rFonts w:hint="eastAsia" w:ascii="宋体" w:hAnsi="宋体" w:eastAsia="宋体" w:cs="宋体"/>
        </w:rPr>
        <w:t>④</w:t>
      </w:r>
      <w:r>
        <w:rPr>
          <w:rFonts w:ascii="宋体" w:hAnsi="宋体" w:eastAsia="宋体" w:cs="宋体"/>
        </w:rPr>
        <w:t>分别表示</w:t>
      </w:r>
      <w:r>
        <w:rPr>
          <w:rFonts w:hint="eastAsia" w:ascii="宋体" w:hAnsi="宋体" w:eastAsia="宋体" w:cs="宋体"/>
          <w:u w:val="single"/>
        </w:rPr>
        <w:t xml:space="preserve">                  </w:t>
      </w:r>
      <w:r>
        <w:rPr>
          <w:rFonts w:ascii="宋体" w:hAnsi="宋体" w:eastAsia="宋体" w:cs="宋体"/>
        </w:rPr>
        <w:t>和</w:t>
      </w:r>
      <w:r>
        <w:rPr>
          <w:rFonts w:hint="eastAsia" w:ascii="宋体" w:hAnsi="宋体" w:eastAsia="宋体" w:cs="宋体"/>
          <w:u w:val="single"/>
        </w:rPr>
        <w:t xml:space="preserve">                  </w:t>
      </w:r>
      <w:r>
        <w:rPr>
          <w:rFonts w:ascii="宋体" w:hAnsi="宋体" w:eastAsia="宋体" w:cs="宋体"/>
        </w:rPr>
        <w:t>。</w:t>
      </w:r>
    </w:p>
    <w:p>
      <w:pPr>
        <w:spacing w:line="360" w:lineRule="auto"/>
        <w:jc w:val="left"/>
        <w:textAlignment w:val="center"/>
        <w:rPr>
          <w:rFonts w:ascii="宋体" w:hAnsi="宋体" w:eastAsia="宋体" w:cs="宋体"/>
          <w:u w:val="single"/>
        </w:rPr>
      </w:pPr>
      <w:r>
        <w:rPr>
          <w:rFonts w:ascii="宋体" w:hAnsi="宋体" w:eastAsia="宋体" w:cs="宋体"/>
        </w:rPr>
        <w:t>（</w:t>
      </w:r>
      <w:r>
        <w:rPr>
          <w:rFonts w:ascii="Times New Roman" w:hAnsi="Times New Roman" w:eastAsia="Times New Roman" w:cs="Times New Roman"/>
        </w:rPr>
        <w:t>5</w:t>
      </w:r>
      <w:r>
        <w:rPr>
          <w:rFonts w:ascii="宋体" w:hAnsi="宋体" w:eastAsia="宋体" w:cs="宋体"/>
        </w:rPr>
        <w:t>）接种疫苗后，若有相应病原体再次入侵人体，则人体会迅速产生免疫应答，结合图示分析此现象的原因</w:t>
      </w:r>
      <w:r>
        <w:rPr>
          <w:rFonts w:hint="eastAsia" w:ascii="宋体" w:hAnsi="宋体" w:eastAsia="宋体" w:cs="宋体"/>
          <w:u w:val="single"/>
        </w:rPr>
        <w:t xml:space="preserve">                                                          </w:t>
      </w:r>
    </w:p>
    <w:p>
      <w:pPr>
        <w:spacing w:line="360" w:lineRule="auto"/>
        <w:jc w:val="left"/>
        <w:textAlignment w:val="center"/>
        <w:rPr>
          <w:rFonts w:ascii="宋体" w:hAnsi="宋体" w:eastAsia="宋体" w:cs="宋体"/>
        </w:rPr>
      </w:pPr>
      <w:r>
        <w:rPr>
          <w:rFonts w:hint="eastAsia" w:ascii="宋体" w:hAnsi="宋体" w:eastAsia="宋体" w:cs="宋体"/>
          <w:u w:val="single"/>
        </w:rPr>
        <w:t xml:space="preserve">                                                                            </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6</w:t>
      </w:r>
      <w:r>
        <w:rPr>
          <w:rFonts w:ascii="宋体" w:hAnsi="宋体" w:eastAsia="宋体" w:cs="宋体"/>
        </w:rPr>
        <w:t>）接种的乙肝疫苗属于</w:t>
      </w:r>
      <w:r>
        <w:rPr>
          <w:rFonts w:hint="eastAsia" w:ascii="宋体" w:hAnsi="宋体" w:eastAsia="宋体" w:cs="宋体"/>
          <w:u w:val="single"/>
        </w:rPr>
        <w:t xml:space="preserve">               </w:t>
      </w:r>
      <w:r>
        <w:rPr>
          <w:rFonts w:ascii="宋体" w:hAnsi="宋体" w:eastAsia="宋体" w:cs="宋体"/>
        </w:rPr>
        <w:t>（填</w:t>
      </w:r>
      <w:r>
        <w:rPr>
          <w:rFonts w:ascii="Times New Roman" w:hAnsi="Times New Roman" w:eastAsia="Times New Roman" w:cs="Times New Roman"/>
        </w:rPr>
        <w:t>“</w:t>
      </w:r>
      <w:r>
        <w:rPr>
          <w:rFonts w:ascii="宋体" w:hAnsi="宋体" w:eastAsia="宋体" w:cs="宋体"/>
        </w:rPr>
        <w:t>抗原</w:t>
      </w:r>
      <w:r>
        <w:rPr>
          <w:rFonts w:ascii="Times New Roman" w:hAnsi="Times New Roman" w:eastAsia="Times New Roman" w:cs="Times New Roman"/>
        </w:rPr>
        <w:t>”</w:t>
      </w:r>
      <w:r>
        <w:rPr>
          <w:rFonts w:ascii="宋体" w:hAnsi="宋体" w:eastAsia="宋体" w:cs="宋体"/>
        </w:rPr>
        <w:t>或</w:t>
      </w:r>
      <w:r>
        <w:rPr>
          <w:rFonts w:ascii="Times New Roman" w:hAnsi="Times New Roman" w:eastAsia="Times New Roman" w:cs="Times New Roman"/>
        </w:rPr>
        <w:t>“</w:t>
      </w:r>
      <w:r>
        <w:rPr>
          <w:rFonts w:ascii="宋体" w:hAnsi="宋体" w:eastAsia="宋体" w:cs="宋体"/>
        </w:rPr>
        <w:t>抗体</w:t>
      </w:r>
      <w:r>
        <w:rPr>
          <w:rFonts w:ascii="Times New Roman" w:hAnsi="Times New Roman" w:eastAsia="Times New Roman" w:cs="Times New Roman"/>
        </w:rPr>
        <w:t>”</w:t>
      </w:r>
      <w:r>
        <w:rPr>
          <w:rFonts w:ascii="宋体" w:hAnsi="宋体" w:eastAsia="宋体" w:cs="宋体"/>
        </w:rPr>
        <w:t>）</w:t>
      </w:r>
    </w:p>
    <w:p>
      <w:pPr>
        <w:spacing w:line="360" w:lineRule="auto"/>
        <w:textAlignment w:val="center"/>
        <w:rPr>
          <w:rFonts w:ascii="宋体" w:hAnsi="宋体" w:eastAsia="宋体" w:cs="宋体"/>
        </w:rPr>
      </w:pPr>
    </w:p>
    <w:p>
      <w:pPr>
        <w:spacing w:line="360" w:lineRule="auto"/>
        <w:textAlignment w:val="center"/>
        <w:rPr>
          <w:rFonts w:ascii="宋体" w:hAnsi="宋体" w:eastAsia="宋体" w:cs="宋体"/>
        </w:rPr>
      </w:pPr>
    </w:p>
    <w:p>
      <w:pPr>
        <w:spacing w:line="360" w:lineRule="auto"/>
        <w:textAlignment w:val="center"/>
        <w:rPr>
          <w:rFonts w:ascii="宋体" w:hAnsi="宋体" w:eastAsia="宋体" w:cs="宋体"/>
        </w:rPr>
      </w:pPr>
    </w:p>
    <w:p>
      <w:pPr>
        <w:spacing w:line="360" w:lineRule="auto"/>
        <w:jc w:val="left"/>
        <w:textAlignment w:val="center"/>
        <w:rPr>
          <w:rFonts w:ascii="宋体" w:hAnsi="宋体" w:eastAsia="宋体" w:cs="宋体"/>
        </w:rPr>
      </w:pPr>
      <w:r>
        <w:rPr>
          <w:rFonts w:hint="eastAsia" w:ascii="Times New Roman" w:hAnsi="Times New Roman" w:eastAsia="宋体"/>
        </w:rPr>
        <w:t>24.</w:t>
      </w:r>
      <w:r>
        <w:t xml:space="preserve"> </w:t>
      </w:r>
      <w:r>
        <w:rPr>
          <w:rFonts w:hint="eastAsia"/>
          <w:b/>
        </w:rPr>
        <w:t>【选修3:现代生物科技专题】</w:t>
      </w:r>
      <w:r>
        <w:rPr>
          <w:rFonts w:hint="eastAsia"/>
        </w:rPr>
        <w:t xml:space="preserve"> </w:t>
      </w:r>
      <w:r>
        <w:rPr>
          <w:rFonts w:ascii="宋体" w:hAnsi="宋体" w:eastAsia="宋体" w:cs="宋体"/>
        </w:rPr>
        <w:t>科学家将拟南芥的抗寒基因（</w:t>
      </w:r>
      <w:r>
        <w:rPr>
          <w:rFonts w:ascii="Times New Roman" w:hAnsi="Times New Roman" w:eastAsia="Times New Roman" w:cs="Times New Roman"/>
        </w:rPr>
        <w:t>CBF1</w:t>
      </w:r>
      <w:r>
        <w:rPr>
          <w:rFonts w:ascii="宋体" w:hAnsi="宋体" w:eastAsia="宋体" w:cs="宋体"/>
        </w:rPr>
        <w:t>），转入香蕉以获得抗寒的香蕉品种。下图是某质粒载体上的</w:t>
      </w:r>
      <w:r>
        <w:rPr>
          <w:rFonts w:ascii="Times New Roman" w:hAnsi="Times New Roman" w:eastAsia="Times New Roman" w:cs="Times New Roman"/>
        </w:rPr>
        <w:t>Sac</w:t>
      </w:r>
      <w:r>
        <w:rPr>
          <w:rFonts w:ascii="宋体" w:hAnsi="宋体" w:eastAsia="宋体" w:cs="宋体"/>
        </w:rPr>
        <w:t>Ⅰ、</w:t>
      </w:r>
      <w:r>
        <w:rPr>
          <w:rFonts w:ascii="Times New Roman" w:hAnsi="Times New Roman" w:eastAsia="Times New Roman" w:cs="Times New Roman"/>
        </w:rPr>
        <w:t>Xba</w:t>
      </w:r>
      <w:r>
        <w:rPr>
          <w:rFonts w:ascii="宋体" w:hAnsi="宋体" w:eastAsia="宋体" w:cs="宋体"/>
        </w:rPr>
        <w:t>Ⅰ、</w:t>
      </w:r>
      <w:r>
        <w:rPr>
          <w:rFonts w:ascii="Times New Roman" w:hAnsi="Times New Roman" w:eastAsia="Times New Roman" w:cs="Times New Roman"/>
        </w:rPr>
        <w:t>EcoR</w:t>
      </w:r>
      <w:r>
        <w:rPr>
          <w:rFonts w:ascii="宋体" w:hAnsi="宋体" w:eastAsia="宋体" w:cs="宋体"/>
        </w:rPr>
        <w:t>Ⅰ、</w:t>
      </w:r>
      <w:r>
        <w:rPr>
          <w:rFonts w:ascii="Times New Roman" w:hAnsi="Times New Roman" w:eastAsia="Times New Roman" w:cs="Times New Roman"/>
          <w:i/>
        </w:rPr>
        <w:t>Hin</w:t>
      </w:r>
      <w:r>
        <w:rPr>
          <w:rFonts w:ascii="Times New Roman" w:hAnsi="Times New Roman" w:eastAsia="Times New Roman" w:cs="Times New Roman"/>
        </w:rPr>
        <w:t>d</w:t>
      </w:r>
      <w:r>
        <w:rPr>
          <w:rFonts w:ascii="宋体" w:hAnsi="宋体" w:eastAsia="宋体" w:cs="宋体"/>
        </w:rPr>
        <w:t>Ⅲ四种限制酶的切割位点示意图。据图回答问题。</w:t>
      </w:r>
    </w:p>
    <w:p>
      <w:pPr>
        <w:spacing w:line="360" w:lineRule="auto"/>
        <w:jc w:val="center"/>
        <w:textAlignment w:val="center"/>
      </w:pPr>
      <w:r>
        <w:rPr>
          <w:rFonts w:ascii="宋体" w:hAnsi="宋体" w:eastAsia="宋体" w:cs="宋体"/>
        </w:rPr>
        <w:drawing>
          <wp:inline distT="0" distB="0" distL="0" distR="0">
            <wp:extent cx="2933700" cy="1843405"/>
            <wp:effectExtent l="19050" t="0" r="0" b="0"/>
            <wp:docPr id="2150" name="图片 21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 name="图片 2150" descr="学科网(www.zxxk.com)--教育资源门户，提供试卷、教案、课件、论文、素材以及各类教学资源下载，还有大量而丰富的教学相关资讯！"/>
                    <pic:cNvPicPr>
                      <a:picLocks noChangeAspect="1" noChangeArrowheads="1"/>
                    </pic:cNvPicPr>
                  </pic:nvPicPr>
                  <pic:blipFill>
                    <a:blip r:embed="rId19"/>
                    <a:stretch>
                      <a:fillRect/>
                    </a:stretch>
                  </pic:blipFill>
                  <pic:spPr>
                    <a:xfrm>
                      <a:off x="0" y="0"/>
                      <a:ext cx="2933700" cy="1843806"/>
                    </a:xfrm>
                    <a:prstGeom prst="rect">
                      <a:avLst/>
                    </a:prstGeom>
                    <a:noFill/>
                    <a:ln w="9525">
                      <a:noFill/>
                      <a:miter lim="800000"/>
                      <a:headEnd/>
                      <a:tailEnd/>
                    </a:ln>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rPr>
        <w:t>）在该实验中为构建基因表达载体，用</w:t>
      </w:r>
      <w:r>
        <w:rPr>
          <w:rFonts w:ascii="Times New Roman" w:hAnsi="Times New Roman" w:eastAsia="Times New Roman" w:cs="Times New Roman"/>
        </w:rPr>
        <w:t>Sac</w:t>
      </w:r>
      <w:r>
        <w:rPr>
          <w:rFonts w:ascii="宋体" w:hAnsi="宋体" w:eastAsia="宋体" w:cs="宋体"/>
        </w:rPr>
        <w:t>Ⅰ、</w:t>
      </w:r>
      <w:r>
        <w:rPr>
          <w:rFonts w:ascii="Times New Roman" w:hAnsi="Times New Roman" w:eastAsia="Times New Roman" w:cs="Times New Roman"/>
        </w:rPr>
        <w:t>Xba</w:t>
      </w:r>
      <w:r>
        <w:rPr>
          <w:rFonts w:ascii="宋体" w:hAnsi="宋体" w:eastAsia="宋体" w:cs="宋体"/>
        </w:rPr>
        <w:t>Ⅰ切下</w:t>
      </w:r>
      <w:r>
        <w:rPr>
          <w:rFonts w:ascii="Times New Roman" w:hAnsi="Times New Roman" w:eastAsia="Times New Roman" w:cs="Times New Roman"/>
        </w:rPr>
        <w:t>CBFl</w:t>
      </w:r>
      <w:r>
        <w:rPr>
          <w:rFonts w:ascii="宋体" w:hAnsi="宋体" w:eastAsia="宋体" w:cs="宋体"/>
        </w:rPr>
        <w:t>基因后，</w:t>
      </w:r>
      <w:r>
        <w:rPr>
          <w:rFonts w:ascii="Times New Roman" w:hAnsi="Times New Roman" w:eastAsia="Times New Roman" w:cs="Times New Roman"/>
        </w:rPr>
        <w:t xml:space="preserve"> </w:t>
      </w:r>
      <w:r>
        <w:rPr>
          <w:rFonts w:ascii="宋体" w:hAnsi="宋体" w:eastAsia="宋体" w:cs="宋体"/>
        </w:rPr>
        <w:t>要用同一种限制酶对质粒进行切割，理由是</w:t>
      </w:r>
      <w:r>
        <w:rPr>
          <w:rFonts w:hint="eastAsia" w:ascii="宋体" w:hAnsi="宋体" w:eastAsia="宋体" w:cs="宋体"/>
          <w:u w:val="single"/>
        </w:rPr>
        <w:t xml:space="preserve">                                           </w:t>
      </w:r>
      <w:r>
        <w:rPr>
          <w:rFonts w:hint="eastAsia" w:ascii="宋体" w:hAnsi="宋体" w:eastAsia="宋体" w:cs="宋体"/>
        </w:rPr>
        <w:t>。</w:t>
      </w:r>
    </w:p>
    <w:p>
      <w:pPr>
        <w:spacing w:line="360" w:lineRule="auto"/>
        <w:jc w:val="left"/>
        <w:textAlignment w:val="center"/>
        <w:rPr>
          <w:rFonts w:ascii="Times New Roman" w:hAnsi="Times New Roman" w:eastAsia="Times New Roman" w:cs="Times New Roman"/>
        </w:rP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）连接</w:t>
      </w:r>
      <w:r>
        <w:rPr>
          <w:rFonts w:ascii="Times New Roman" w:hAnsi="Times New Roman" w:eastAsia="Times New Roman" w:cs="Times New Roman"/>
          <w:i/>
        </w:rPr>
        <w:t>CBF</w:t>
      </w:r>
      <w:r>
        <w:rPr>
          <w:rFonts w:ascii="Times New Roman" w:hAnsi="Times New Roman" w:eastAsia="Times New Roman" w:cs="Times New Roman"/>
        </w:rPr>
        <w:t>l</w:t>
      </w:r>
      <w:r>
        <w:rPr>
          <w:rFonts w:ascii="宋体" w:hAnsi="宋体" w:eastAsia="宋体" w:cs="宋体"/>
        </w:rPr>
        <w:t>基因到该质粒载体后，作为基因表达载体的组成还必须有</w:t>
      </w:r>
      <w:r>
        <w:rPr>
          <w:rFonts w:hint="eastAsia" w:ascii="宋体" w:hAnsi="宋体" w:eastAsia="宋体" w:cs="宋体"/>
          <w:u w:val="single"/>
        </w:rPr>
        <w:t xml:space="preserve">            </w:t>
      </w:r>
      <w:r>
        <w:rPr>
          <w:rFonts w:ascii="宋体" w:hAnsi="宋体" w:eastAsia="宋体" w:cs="宋体"/>
        </w:rPr>
        <w:t>。将重组质粒导入香蕉细胞最常用的方法是</w:t>
      </w:r>
      <w:r>
        <w:rPr>
          <w:rFonts w:hint="eastAsia" w:ascii="宋体" w:hAnsi="宋体" w:eastAsia="宋体" w:cs="宋体"/>
          <w:u w:val="single"/>
        </w:rPr>
        <w:t xml:space="preserve">            </w:t>
      </w:r>
      <w:r>
        <w:rPr>
          <w:rFonts w:ascii="宋体" w:hAnsi="宋体" w:eastAsia="宋体" w:cs="宋体"/>
        </w:rPr>
        <w:t>。</w:t>
      </w:r>
      <w:r>
        <w:rPr>
          <w:rFonts w:ascii="Times New Roman" w:hAnsi="Times New Roman" w:eastAsia="Times New Roman" w:cs="Times New Roman"/>
        </w:rPr>
        <w:t xml:space="preserve"> </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3</w:t>
      </w:r>
      <w:r>
        <w:rPr>
          <w:rFonts w:ascii="宋体" w:hAnsi="宋体" w:eastAsia="宋体" w:cs="宋体"/>
        </w:rPr>
        <w:t>）为了鉴别受体细胞中是否含有</w:t>
      </w:r>
      <w:r>
        <w:rPr>
          <w:rFonts w:ascii="Times New Roman" w:hAnsi="Times New Roman" w:eastAsia="Times New Roman" w:cs="Times New Roman"/>
          <w:i/>
        </w:rPr>
        <w:t>CBF</w:t>
      </w:r>
      <w:r>
        <w:rPr>
          <w:rFonts w:ascii="Times New Roman" w:hAnsi="Times New Roman" w:eastAsia="Times New Roman" w:cs="Times New Roman"/>
        </w:rPr>
        <w:t>l</w:t>
      </w:r>
      <w:r>
        <w:rPr>
          <w:rFonts w:ascii="宋体" w:hAnsi="宋体" w:eastAsia="宋体" w:cs="宋体"/>
        </w:rPr>
        <w:t>基因，可用含</w:t>
      </w:r>
      <w:r>
        <w:rPr>
          <w:rFonts w:hint="eastAsia" w:ascii="宋体" w:hAnsi="宋体" w:eastAsia="宋体" w:cs="宋体"/>
          <w:u w:val="single"/>
        </w:rPr>
        <w:t xml:space="preserve">             </w:t>
      </w:r>
      <w:r>
        <w:rPr>
          <w:rFonts w:ascii="宋体" w:hAnsi="宋体" w:eastAsia="宋体" w:cs="宋体"/>
        </w:rPr>
        <w:t>的培养基进行筛选。</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4</w:t>
      </w:r>
      <w:r>
        <w:rPr>
          <w:rFonts w:ascii="宋体" w:hAnsi="宋体" w:eastAsia="宋体" w:cs="宋体"/>
        </w:rPr>
        <w:t>）科学家将生长健壮、苗龄一致的转基因香蕉（实验组）与非转基因香蕉（对照组）进行</w:t>
      </w:r>
      <w:r>
        <w:rPr>
          <w:rFonts w:hint="eastAsia" w:ascii="宋体" w:hAnsi="宋体" w:eastAsia="宋体" w:cs="宋体"/>
          <w:u w:val="single"/>
        </w:rPr>
        <w:t xml:space="preserve">                                         </w:t>
      </w:r>
      <w:r>
        <w:rPr>
          <w:rFonts w:ascii="宋体" w:hAnsi="宋体" w:eastAsia="宋体" w:cs="宋体"/>
        </w:rPr>
        <w:t>处理，鉴定两组之间的抗寒性差异。如果</w:t>
      </w:r>
      <w:r>
        <w:rPr>
          <w:rFonts w:hint="eastAsia" w:ascii="宋体" w:hAnsi="宋体" w:eastAsia="宋体" w:cs="宋体"/>
          <w:u w:val="single"/>
        </w:rPr>
        <w:t xml:space="preserve">               </w:t>
      </w:r>
      <w:r>
        <w:rPr>
          <w:rFonts w:ascii="宋体" w:hAnsi="宋体" w:eastAsia="宋体" w:cs="宋体"/>
        </w:rPr>
        <w:t>，则说明获得了抗寒的香蕉优质品种。</w:t>
      </w:r>
    </w:p>
    <w:p>
      <w:pPr>
        <w:rPr>
          <w:rFonts w:ascii="宋体" w:hAnsi="宋体" w:eastAsia="宋体" w:cs="宋体"/>
        </w:rPr>
      </w:pPr>
      <w:r>
        <w:rPr>
          <w:rFonts w:ascii="宋体" w:hAnsi="宋体" w:eastAsia="宋体" w:cs="宋体"/>
        </w:rPr>
        <w:br w:type="page"/>
      </w:r>
    </w:p>
    <w:p>
      <w:pPr>
        <w:adjustRightInd w:val="0"/>
        <w:snapToGrid w:val="0"/>
        <w:spacing w:line="360" w:lineRule="auto"/>
        <w:jc w:val="center"/>
        <w:rPr>
          <w:rFonts w:ascii="Times New Roman" w:hAnsi="Times New Roman" w:eastAsia="宋体"/>
          <w:b/>
          <w:sz w:val="32"/>
          <w:szCs w:val="32"/>
        </w:rPr>
      </w:pPr>
      <w:r>
        <w:rPr>
          <w:rFonts w:hint="eastAsia" w:ascii="Times New Roman" w:hAnsi="Times New Roman" w:eastAsia="宋体"/>
          <w:b/>
          <w:sz w:val="32"/>
          <w:szCs w:val="32"/>
        </w:rPr>
        <w:t>江门二中2020-2021学年度第二学期第二次考试</w:t>
      </w:r>
    </w:p>
    <w:p>
      <w:pPr>
        <w:adjustRightInd w:val="0"/>
        <w:snapToGrid w:val="0"/>
        <w:spacing w:line="360" w:lineRule="auto"/>
        <w:jc w:val="center"/>
        <w:rPr>
          <w:rFonts w:ascii="Times New Roman" w:hAnsi="Times New Roman" w:eastAsia="宋体"/>
          <w:b/>
          <w:sz w:val="32"/>
          <w:szCs w:val="32"/>
        </w:rPr>
      </w:pPr>
      <w:r>
        <w:rPr>
          <w:rFonts w:hint="eastAsia" w:ascii="Times New Roman" w:hAnsi="Times New Roman" w:eastAsia="宋体"/>
          <w:b/>
          <w:sz w:val="32"/>
          <w:szCs w:val="32"/>
        </w:rPr>
        <w:t>高二年级生物答案</w:t>
      </w:r>
    </w:p>
    <w:p>
      <w:pPr>
        <w:spacing w:line="360" w:lineRule="auto"/>
        <w:textAlignment w:val="center"/>
        <w:rPr>
          <w:rFonts w:hint="eastAsia"/>
          <w:b/>
        </w:rPr>
      </w:pPr>
      <w:r>
        <w:rPr>
          <w:rFonts w:hint="eastAsia"/>
          <w:b/>
        </w:rPr>
        <w:t>一、单选题（每题3分，共60分）</w:t>
      </w:r>
    </w:p>
    <w:p>
      <w:pPr>
        <w:spacing w:line="360" w:lineRule="auto"/>
        <w:textAlignment w:val="center"/>
        <w:rPr>
          <w:rFonts w:hint="eastAsia"/>
        </w:rPr>
      </w:pPr>
      <w:r>
        <w:rPr>
          <w:rFonts w:hint="eastAsia"/>
        </w:rPr>
        <w:t>1-5.    DCDAB    6-10.   CCACA    11-15.  DDDBB    16-20.  DCCCB</w:t>
      </w:r>
    </w:p>
    <w:p>
      <w:pPr>
        <w:spacing w:line="360" w:lineRule="auto"/>
        <w:textAlignment w:val="center"/>
        <w:rPr>
          <w:rFonts w:hint="eastAsia"/>
          <w:b/>
        </w:rPr>
      </w:pPr>
      <w:r>
        <w:rPr>
          <w:rFonts w:hint="eastAsia"/>
          <w:b/>
        </w:rPr>
        <w:t>二、非选择题。（共40分）</w:t>
      </w:r>
    </w:p>
    <w:p>
      <w:pPr>
        <w:spacing w:line="360" w:lineRule="auto"/>
        <w:textAlignment w:val="center"/>
        <w:rPr>
          <w:rFonts w:hint="eastAsia"/>
        </w:rPr>
      </w:pPr>
      <w:r>
        <w:rPr>
          <w:rFonts w:hint="eastAsia"/>
        </w:rPr>
        <w:t>21.（10分，每空2分）</w:t>
      </w:r>
    </w:p>
    <w:p>
      <w:pPr>
        <w:spacing w:line="360" w:lineRule="auto"/>
        <w:ind w:firstLine="630" w:firstLineChars="300"/>
        <w:textAlignment w:val="center"/>
        <w:rPr>
          <w:rFonts w:hint="eastAsia"/>
        </w:rPr>
      </w:pPr>
      <w:r>
        <w:t xml:space="preserve">(1). </w:t>
      </w:r>
      <w:r>
        <w:rPr>
          <w:rFonts w:ascii="宋体" w:hAnsi="宋体" w:eastAsia="宋体" w:cs="宋体"/>
        </w:rPr>
        <w:t>促甲状腺激素释放</w:t>
      </w:r>
      <w:r>
        <w:t xml:space="preserve">    </w:t>
      </w:r>
    </w:p>
    <w:p>
      <w:pPr>
        <w:spacing w:line="360" w:lineRule="auto"/>
        <w:ind w:firstLine="630" w:firstLineChars="300"/>
        <w:textAlignment w:val="center"/>
        <w:rPr>
          <w:rFonts w:hint="eastAsia"/>
        </w:rPr>
      </w:pPr>
      <w:r>
        <w:t xml:space="preserve">(2). </w:t>
      </w:r>
      <w:r>
        <w:rPr>
          <w:rFonts w:ascii="宋体" w:hAnsi="宋体" w:eastAsia="宋体" w:cs="宋体"/>
        </w:rPr>
        <w:t>抗利尿</w:t>
      </w:r>
      <w:r>
        <w:t xml:space="preserve">   </w:t>
      </w:r>
    </w:p>
    <w:p>
      <w:pPr>
        <w:spacing w:line="360" w:lineRule="auto"/>
        <w:ind w:firstLine="630" w:firstLineChars="300"/>
        <w:textAlignment w:val="center"/>
        <w:rPr>
          <w:rFonts w:hint="eastAsia"/>
        </w:rPr>
      </w:pPr>
      <w:r>
        <w:t xml:space="preserve">(3). </w:t>
      </w:r>
      <w:r>
        <w:rPr>
          <w:rFonts w:ascii="宋体" w:hAnsi="宋体" w:eastAsia="宋体" w:cs="宋体"/>
        </w:rPr>
        <w:t>胰岛A</w:t>
      </w:r>
      <w:r>
        <w:t xml:space="preserve">    </w:t>
      </w:r>
    </w:p>
    <w:p>
      <w:pPr>
        <w:spacing w:line="360" w:lineRule="auto"/>
        <w:ind w:firstLine="630" w:firstLineChars="300"/>
        <w:textAlignment w:val="center"/>
        <w:rPr>
          <w:rFonts w:hint="eastAsia"/>
        </w:rPr>
      </w:pPr>
      <w:r>
        <w:t xml:space="preserve">(4). </w:t>
      </w:r>
      <w:r>
        <w:rPr>
          <w:rFonts w:ascii="宋体" w:hAnsi="宋体" w:eastAsia="宋体" w:cs="宋体"/>
        </w:rPr>
        <w:t>遗传物质(基因)</w:t>
      </w:r>
      <w:r>
        <w:t xml:space="preserve">    </w:t>
      </w:r>
    </w:p>
    <w:p>
      <w:pPr>
        <w:spacing w:line="360" w:lineRule="auto"/>
        <w:ind w:firstLine="630" w:firstLineChars="300"/>
        <w:textAlignment w:val="center"/>
        <w:rPr>
          <w:rFonts w:ascii="宋体" w:hAnsi="宋体" w:eastAsia="宋体" w:cs="宋体"/>
        </w:rPr>
      </w:pPr>
      <w:r>
        <w:t xml:space="preserve">(5). </w:t>
      </w:r>
      <w:r>
        <w:rPr>
          <w:rFonts w:ascii="宋体" w:hAnsi="宋体" w:eastAsia="宋体" w:cs="宋体"/>
        </w:rPr>
        <w:t>自身免疫</w:t>
      </w:r>
    </w:p>
    <w:p>
      <w:pPr>
        <w:spacing w:line="360" w:lineRule="auto"/>
        <w:textAlignment w:val="center"/>
        <w:rPr>
          <w:rFonts w:hint="eastAsia"/>
        </w:rPr>
      </w:pPr>
      <w:r>
        <w:rPr>
          <w:rFonts w:hint="eastAsia"/>
        </w:rPr>
        <w:t>22.（10分，除标注外，每空1分）</w:t>
      </w:r>
      <w:r>
        <w:t xml:space="preserve"> </w:t>
      </w:r>
    </w:p>
    <w:p>
      <w:pPr>
        <w:spacing w:line="360" w:lineRule="auto"/>
        <w:ind w:firstLine="630" w:firstLineChars="300"/>
        <w:textAlignment w:val="center"/>
        <w:rPr>
          <w:rFonts w:hint="eastAsia"/>
        </w:rPr>
      </w:pPr>
      <w:r>
        <w:t xml:space="preserve">(1). </w:t>
      </w:r>
      <w:r>
        <w:rPr>
          <w:rFonts w:ascii="Times New Roman" w:hAnsi="Times New Roman" w:eastAsia="Times New Roman" w:cs="Times New Roman"/>
        </w:rPr>
        <w:t>10</w:t>
      </w:r>
      <w:r>
        <w:rPr>
          <w:rFonts w:ascii="宋体" w:hAnsi="宋体" w:eastAsia="宋体" w:cs="宋体"/>
          <w:vertAlign w:val="superscript"/>
        </w:rPr>
        <w:t>－</w:t>
      </w:r>
      <w:r>
        <w:rPr>
          <w:rFonts w:ascii="Times New Roman" w:hAnsi="Times New Roman" w:eastAsia="Times New Roman" w:cs="Times New Roman"/>
          <w:vertAlign w:val="superscript"/>
        </w:rPr>
        <w:t>8</w:t>
      </w:r>
      <w:r>
        <w:rPr>
          <w:rFonts w:ascii="Times New Roman" w:hAnsi="Times New Roman" w:eastAsia="Times New Roman" w:cs="Times New Roman"/>
        </w:rPr>
        <w:t xml:space="preserve"> mol·L</w:t>
      </w:r>
      <w:r>
        <w:rPr>
          <w:rFonts w:ascii="宋体" w:hAnsi="宋体" w:eastAsia="宋体" w:cs="宋体"/>
          <w:vertAlign w:val="superscript"/>
        </w:rPr>
        <w:t>－</w:t>
      </w:r>
      <w:r>
        <w:rPr>
          <w:rFonts w:ascii="Times New Roman" w:hAnsi="Times New Roman" w:eastAsia="Times New Roman" w:cs="Times New Roman"/>
          <w:vertAlign w:val="superscript"/>
        </w:rPr>
        <w:t>1</w:t>
      </w:r>
      <w:r>
        <w:t xml:space="preserve">    </w:t>
      </w:r>
    </w:p>
    <w:p>
      <w:pPr>
        <w:spacing w:line="360" w:lineRule="auto"/>
        <w:ind w:firstLine="630" w:firstLineChars="300"/>
        <w:textAlignment w:val="center"/>
        <w:rPr>
          <w:rFonts w:hint="eastAsia"/>
        </w:rPr>
      </w:pPr>
      <w:r>
        <w:t xml:space="preserve">(2). </w:t>
      </w:r>
      <w:r>
        <w:rPr>
          <w:rFonts w:ascii="宋体" w:hAnsi="宋体" w:eastAsia="宋体" w:cs="宋体"/>
        </w:rPr>
        <w:t>促进生长</w:t>
      </w:r>
      <w:r>
        <w:t xml:space="preserve">    </w:t>
      </w:r>
      <w:r>
        <w:rPr>
          <w:rFonts w:ascii="宋体" w:hAnsi="宋体" w:eastAsia="宋体" w:cs="宋体"/>
        </w:rPr>
        <w:t>抑制生长</w:t>
      </w:r>
      <w:r>
        <w:t xml:space="preserve">    </w:t>
      </w:r>
    </w:p>
    <w:p>
      <w:pPr>
        <w:spacing w:line="360" w:lineRule="auto"/>
        <w:ind w:firstLine="630" w:firstLineChars="300"/>
        <w:textAlignment w:val="center"/>
        <w:rPr>
          <w:rFonts w:hint="eastAsia"/>
        </w:rPr>
      </w:pPr>
      <w:r>
        <w:t>(</w:t>
      </w:r>
      <w:r>
        <w:rPr>
          <w:rFonts w:hint="eastAsia"/>
        </w:rPr>
        <w:t>3</w:t>
      </w:r>
      <w:r>
        <w:t xml:space="preserve">). </w:t>
      </w:r>
      <w:r>
        <w:rPr>
          <w:rFonts w:ascii="宋体" w:hAnsi="宋体" w:eastAsia="宋体" w:cs="宋体"/>
        </w:rPr>
        <w:t>既不促进生长，也不抑制生长</w:t>
      </w:r>
      <w:r>
        <w:t xml:space="preserve">    </w:t>
      </w:r>
    </w:p>
    <w:p>
      <w:pPr>
        <w:spacing w:line="360" w:lineRule="auto"/>
        <w:ind w:firstLine="630" w:firstLineChars="300"/>
        <w:textAlignment w:val="center"/>
        <w:rPr>
          <w:rFonts w:hint="eastAsia"/>
        </w:rPr>
      </w:pPr>
      <w:r>
        <w:t>(</w:t>
      </w:r>
      <w:r>
        <w:rPr>
          <w:rFonts w:hint="eastAsia"/>
        </w:rPr>
        <w:t>4</w:t>
      </w:r>
      <w:r>
        <w:t xml:space="preserve">). </w:t>
      </w:r>
      <w:r>
        <w:rPr>
          <w:rFonts w:ascii="宋体" w:hAnsi="宋体" w:eastAsia="宋体" w:cs="宋体"/>
        </w:rPr>
        <w:t>不同</w:t>
      </w:r>
      <w:r>
        <w:t xml:space="preserve">   </w:t>
      </w:r>
      <w:r>
        <w:rPr>
          <w:rFonts w:ascii="宋体" w:hAnsi="宋体" w:eastAsia="宋体" w:cs="宋体"/>
        </w:rPr>
        <w:t>也不同</w:t>
      </w:r>
      <w:r>
        <w:t xml:space="preserve">    </w:t>
      </w:r>
    </w:p>
    <w:p>
      <w:pPr>
        <w:spacing w:line="360" w:lineRule="auto"/>
        <w:ind w:firstLine="630" w:firstLineChars="300"/>
        <w:textAlignment w:val="center"/>
        <w:rPr>
          <w:rFonts w:hint="eastAsia"/>
        </w:rPr>
      </w:pPr>
      <w:r>
        <w:t>(</w:t>
      </w:r>
      <w:r>
        <w:rPr>
          <w:rFonts w:hint="eastAsia"/>
        </w:rPr>
        <w:t>5</w:t>
      </w:r>
      <w:r>
        <w:t xml:space="preserve">). </w:t>
      </w:r>
      <w:r>
        <w:rPr>
          <w:rFonts w:ascii="宋体" w:hAnsi="宋体" w:eastAsia="宋体" w:cs="宋体"/>
        </w:rPr>
        <w:t>枝条自身产生的生长素较少，积累到生根所需浓度时间长</w:t>
      </w:r>
      <w:r>
        <w:rPr>
          <w:rFonts w:hint="eastAsia"/>
        </w:rPr>
        <w:t>（2分）</w:t>
      </w:r>
    </w:p>
    <w:p>
      <w:pPr>
        <w:spacing w:line="360" w:lineRule="auto"/>
        <w:ind w:firstLine="630" w:firstLineChars="300"/>
        <w:textAlignment w:val="center"/>
        <w:rPr>
          <w:rFonts w:ascii="宋体" w:hAnsi="宋体" w:eastAsia="宋体" w:cs="宋体"/>
        </w:rPr>
      </w:pPr>
      <w:r>
        <w:t>(</w:t>
      </w:r>
      <w:r>
        <w:rPr>
          <w:rFonts w:hint="eastAsia"/>
        </w:rPr>
        <w:t>6</w:t>
      </w:r>
      <w:r>
        <w:t xml:space="preserve">). </w:t>
      </w:r>
      <w:r>
        <w:rPr>
          <w:rFonts w:ascii="宋体" w:hAnsi="宋体" w:eastAsia="宋体" w:cs="宋体"/>
        </w:rPr>
        <w:t>每个枝条的生根数量、根的长度</w:t>
      </w:r>
      <w:r>
        <w:rPr>
          <w:rFonts w:hint="eastAsia" w:ascii="宋体" w:hAnsi="宋体" w:eastAsia="宋体" w:cs="宋体"/>
        </w:rPr>
        <w:t>（2分）</w:t>
      </w:r>
    </w:p>
    <w:p>
      <w:pPr>
        <w:spacing w:line="360" w:lineRule="auto"/>
        <w:textAlignment w:val="center"/>
        <w:rPr>
          <w:rFonts w:hint="eastAsia"/>
        </w:rPr>
      </w:pPr>
      <w:r>
        <w:rPr>
          <w:rFonts w:hint="eastAsia"/>
        </w:rPr>
        <w:t>23.（10分，除标注外，每空1分）</w:t>
      </w:r>
    </w:p>
    <w:p>
      <w:pPr>
        <w:spacing w:line="360" w:lineRule="auto"/>
        <w:ind w:firstLine="630" w:firstLineChars="300"/>
        <w:textAlignment w:val="center"/>
        <w:rPr>
          <w:rFonts w:hint="eastAsia"/>
        </w:rPr>
      </w:pPr>
      <w:r>
        <w:t xml:space="preserve">(1). </w:t>
      </w:r>
      <w:r>
        <w:rPr>
          <w:rFonts w:ascii="宋体" w:hAnsi="宋体" w:eastAsia="宋体" w:cs="宋体"/>
        </w:rPr>
        <w:t>胸腺、脾脏、骨髓、淋巴结</w:t>
      </w:r>
      <w:r>
        <w:t xml:space="preserve">    </w:t>
      </w:r>
    </w:p>
    <w:p>
      <w:pPr>
        <w:spacing w:line="360" w:lineRule="auto"/>
        <w:ind w:firstLine="630" w:firstLineChars="300"/>
        <w:textAlignment w:val="center"/>
        <w:rPr>
          <w:rFonts w:hint="eastAsia"/>
        </w:rPr>
      </w:pPr>
      <w:r>
        <w:t xml:space="preserve">(2). </w:t>
      </w:r>
      <w:r>
        <w:rPr>
          <w:rFonts w:ascii="Times New Roman" w:hAnsi="Times New Roman" w:eastAsia="Times New Roman" w:cs="Times New Roman"/>
        </w:rPr>
        <w:t>A</w:t>
      </w:r>
      <w:r>
        <w:t xml:space="preserve">    </w:t>
      </w:r>
    </w:p>
    <w:p>
      <w:pPr>
        <w:spacing w:line="360" w:lineRule="auto"/>
        <w:ind w:firstLine="630" w:firstLineChars="300"/>
        <w:textAlignment w:val="center"/>
        <w:rPr>
          <w:rFonts w:hint="eastAsia"/>
        </w:rPr>
      </w:pPr>
      <w:r>
        <w:t xml:space="preserve">(3). </w:t>
      </w:r>
      <w:r>
        <w:rPr>
          <w:rFonts w:ascii="宋体" w:hAnsi="宋体" w:eastAsia="宋体" w:cs="宋体"/>
        </w:rPr>
        <w:t>非特异性</w:t>
      </w:r>
      <w:r>
        <w:t xml:space="preserve">    </w:t>
      </w:r>
    </w:p>
    <w:p>
      <w:pPr>
        <w:spacing w:line="360" w:lineRule="auto"/>
        <w:ind w:firstLine="630" w:firstLineChars="300"/>
        <w:textAlignment w:val="center"/>
        <w:rPr>
          <w:rFonts w:hint="eastAsia"/>
        </w:rPr>
      </w:pPr>
      <w:r>
        <w:t xml:space="preserve">(4). </w:t>
      </w:r>
      <w:r>
        <w:rPr>
          <w:rFonts w:ascii="Times New Roman" w:hAnsi="Times New Roman" w:eastAsia="Times New Roman" w:cs="Times New Roman"/>
        </w:rPr>
        <w:t>B</w:t>
      </w:r>
      <w:r>
        <w:rPr>
          <w:rFonts w:hint="eastAsia" w:ascii="Times New Roman" w:hAnsi="Times New Roman" w:cs="Times New Roman"/>
        </w:rPr>
        <w:t>淋巴</w:t>
      </w:r>
      <w:r>
        <w:rPr>
          <w:rFonts w:ascii="宋体" w:hAnsi="宋体" w:eastAsia="宋体" w:cs="宋体"/>
        </w:rPr>
        <w:t>细胞</w:t>
      </w:r>
      <w:r>
        <w:t xml:space="preserve">     </w:t>
      </w:r>
      <w:r>
        <w:rPr>
          <w:rFonts w:ascii="宋体" w:hAnsi="宋体" w:eastAsia="宋体" w:cs="宋体"/>
        </w:rPr>
        <w:t>抗体</w:t>
      </w:r>
      <w:r>
        <w:t xml:space="preserve"> </w:t>
      </w:r>
      <w:r>
        <w:rPr>
          <w:rFonts w:hint="eastAsia"/>
        </w:rPr>
        <w:t xml:space="preserve">  </w:t>
      </w:r>
      <w:r>
        <w:t xml:space="preserve">  </w:t>
      </w:r>
      <w:r>
        <w:rPr>
          <w:rFonts w:hint="eastAsia"/>
        </w:rPr>
        <w:t xml:space="preserve">T淋巴细胞     </w:t>
      </w:r>
      <w:r>
        <w:rPr>
          <w:rFonts w:ascii="宋体" w:hAnsi="宋体" w:eastAsia="宋体" w:cs="宋体"/>
        </w:rPr>
        <w:t>记忆</w:t>
      </w:r>
      <w:r>
        <w:rPr>
          <w:rFonts w:ascii="Times New Roman" w:hAnsi="Times New Roman" w:eastAsia="Times New Roman" w:cs="Times New Roman"/>
        </w:rPr>
        <w:t>T</w:t>
      </w:r>
      <w:r>
        <w:rPr>
          <w:rFonts w:ascii="宋体" w:hAnsi="宋体" w:eastAsia="宋体" w:cs="宋体"/>
        </w:rPr>
        <w:t>细胞</w:t>
      </w:r>
      <w:r>
        <w:t xml:space="preserve">    </w:t>
      </w:r>
    </w:p>
    <w:p>
      <w:pPr>
        <w:spacing w:line="360" w:lineRule="auto"/>
        <w:ind w:firstLine="630" w:firstLineChars="300"/>
        <w:textAlignment w:val="center"/>
        <w:rPr>
          <w:rFonts w:hint="eastAsia"/>
        </w:rPr>
      </w:pPr>
      <w:r>
        <w:t>(</w:t>
      </w:r>
      <w:r>
        <w:rPr>
          <w:rFonts w:hint="eastAsia"/>
        </w:rPr>
        <w:t>5</w:t>
      </w:r>
      <w:r>
        <w:t xml:space="preserve">). </w:t>
      </w:r>
      <w:r>
        <w:rPr>
          <w:rFonts w:ascii="宋体" w:hAnsi="宋体" w:eastAsia="宋体" w:cs="宋体"/>
        </w:rPr>
        <w:t>初次免疫后，体内已存在记忆</w:t>
      </w:r>
      <w:r>
        <w:rPr>
          <w:rFonts w:ascii="Times New Roman" w:hAnsi="Times New Roman" w:eastAsia="Times New Roman" w:cs="Times New Roman"/>
        </w:rPr>
        <w:t>B</w:t>
      </w:r>
      <w:r>
        <w:rPr>
          <w:rFonts w:ascii="宋体" w:hAnsi="宋体" w:eastAsia="宋体" w:cs="宋体"/>
        </w:rPr>
        <w:t>细胞和记忆</w:t>
      </w:r>
      <w:r>
        <w:rPr>
          <w:rFonts w:ascii="Times New Roman" w:hAnsi="Times New Roman" w:eastAsia="Times New Roman" w:cs="Times New Roman"/>
        </w:rPr>
        <w:t>T</w:t>
      </w:r>
      <w:r>
        <w:rPr>
          <w:rFonts w:ascii="宋体" w:hAnsi="宋体" w:eastAsia="宋体" w:cs="宋体"/>
        </w:rPr>
        <w:t>细胞。当再次遇到相应的病原体时，记忆</w:t>
      </w:r>
      <w:r>
        <w:rPr>
          <w:rFonts w:ascii="Times New Roman" w:hAnsi="Times New Roman" w:eastAsia="Times New Roman" w:cs="Times New Roman"/>
        </w:rPr>
        <w:t>B</w:t>
      </w:r>
      <w:r>
        <w:rPr>
          <w:rFonts w:ascii="宋体" w:hAnsi="宋体" w:eastAsia="宋体" w:cs="宋体"/>
        </w:rPr>
        <w:t>细胞会迅速增殖并分化产生浆细胞，产生大量抗体；同时记忆</w:t>
      </w:r>
      <w:r>
        <w:rPr>
          <w:rFonts w:ascii="Times New Roman" w:hAnsi="Times New Roman" w:eastAsia="Times New Roman" w:cs="Times New Roman"/>
        </w:rPr>
        <w:t>T</w:t>
      </w:r>
      <w:r>
        <w:rPr>
          <w:rFonts w:ascii="宋体" w:hAnsi="宋体" w:eastAsia="宋体" w:cs="宋体"/>
        </w:rPr>
        <w:t>细胞也会迅速启动细胞免疫途径</w:t>
      </w:r>
      <w:r>
        <w:t xml:space="preserve">   </w:t>
      </w:r>
      <w:r>
        <w:rPr>
          <w:rFonts w:hint="eastAsia"/>
        </w:rPr>
        <w:t>（2分）</w:t>
      </w:r>
      <w:r>
        <w:t xml:space="preserve"> </w:t>
      </w:r>
    </w:p>
    <w:p>
      <w:pPr>
        <w:spacing w:line="360" w:lineRule="auto"/>
        <w:ind w:firstLine="630" w:firstLineChars="300"/>
        <w:textAlignment w:val="center"/>
        <w:rPr>
          <w:rFonts w:hint="eastAsia" w:ascii="宋体" w:hAnsi="宋体" w:eastAsia="宋体" w:cs="宋体"/>
        </w:rPr>
      </w:pPr>
      <w:r>
        <w:t>(</w:t>
      </w:r>
      <w:r>
        <w:rPr>
          <w:rFonts w:hint="eastAsia"/>
        </w:rPr>
        <w:t>6</w:t>
      </w:r>
      <w:r>
        <w:t xml:space="preserve">). </w:t>
      </w:r>
      <w:r>
        <w:rPr>
          <w:rFonts w:ascii="宋体" w:hAnsi="宋体" w:eastAsia="宋体" w:cs="宋体"/>
        </w:rPr>
        <w:t>抗原</w:t>
      </w:r>
    </w:p>
    <w:p>
      <w:pPr>
        <w:spacing w:line="360" w:lineRule="auto"/>
        <w:textAlignment w:val="center"/>
        <w:rPr>
          <w:rFonts w:hint="eastAsia" w:ascii="Calibri" w:hAnsi="Calibri" w:eastAsia="宋体" w:cs="Times New Roman"/>
        </w:rPr>
      </w:pPr>
      <w:r>
        <w:rPr>
          <w:rFonts w:hint="eastAsia" w:ascii="Calibri" w:hAnsi="Calibri" w:eastAsia="宋体" w:cs="Times New Roman"/>
        </w:rPr>
        <w:t>24．（10分，</w:t>
      </w:r>
      <w:r>
        <w:rPr>
          <w:rFonts w:hint="eastAsia"/>
        </w:rPr>
        <w:t>除标注外，每空2分</w:t>
      </w:r>
      <w:r>
        <w:rPr>
          <w:rFonts w:hint="eastAsia" w:ascii="Calibri" w:hAnsi="Calibri" w:eastAsia="宋体" w:cs="Times New Roman"/>
        </w:rPr>
        <w:t>）</w:t>
      </w:r>
    </w:p>
    <w:p>
      <w:pPr>
        <w:spacing w:line="360" w:lineRule="auto"/>
        <w:textAlignment w:val="center"/>
        <w:rPr>
          <w:rFonts w:ascii="Calibri" w:hAnsi="Calibri" w:eastAsia="宋体" w:cs="Times New Roman"/>
        </w:rPr>
      </w:pPr>
      <w:r>
        <w:rPr>
          <w:rFonts w:ascii="Calibri" w:hAnsi="Calibri" w:eastAsia="宋体" w:cs="Times New Roman"/>
        </w:rPr>
        <w:t xml:space="preserve">(1). </w:t>
      </w:r>
      <w:r>
        <w:rPr>
          <w:rFonts w:hint="eastAsia" w:ascii="宋体" w:hAnsi="宋体" w:eastAsia="宋体" w:cs="宋体"/>
        </w:rPr>
        <w:t>用相同限制酶切割来源不同的DNA后，可产生相同的末端</w:t>
      </w:r>
      <w:r>
        <w:rPr>
          <w:rFonts w:ascii="Calibri" w:hAnsi="Calibri" w:eastAsia="宋体" w:cs="Times New Roman"/>
        </w:rPr>
        <w:t xml:space="preserve">  </w:t>
      </w:r>
    </w:p>
    <w:p>
      <w:pPr>
        <w:spacing w:line="360" w:lineRule="auto"/>
        <w:ind w:firstLine="630" w:firstLineChars="300"/>
        <w:textAlignment w:val="center"/>
        <w:rPr>
          <w:rFonts w:ascii="Calibri" w:hAnsi="Calibri" w:eastAsia="宋体" w:cs="Times New Roman"/>
        </w:rPr>
      </w:pPr>
      <w:r>
        <w:rPr>
          <w:rFonts w:ascii="Calibri" w:hAnsi="Calibri" w:eastAsia="宋体" w:cs="Times New Roman"/>
        </w:rPr>
        <w:t xml:space="preserve"> (2). </w:t>
      </w:r>
      <w:r>
        <w:rPr>
          <w:rFonts w:hint="eastAsia" w:ascii="宋体" w:hAnsi="宋体" w:eastAsia="宋体" w:cs="宋体"/>
        </w:rPr>
        <w:t>启动子和终止子     农杆菌转化法</w:t>
      </w:r>
      <w:r>
        <w:rPr>
          <w:rFonts w:ascii="Calibri" w:hAnsi="Calibri" w:eastAsia="宋体" w:cs="Times New Roman"/>
        </w:rPr>
        <w:t xml:space="preserve">    </w:t>
      </w:r>
    </w:p>
    <w:p>
      <w:pPr>
        <w:spacing w:line="360" w:lineRule="auto"/>
        <w:ind w:firstLine="630" w:firstLineChars="300"/>
        <w:textAlignment w:val="center"/>
        <w:rPr>
          <w:rFonts w:ascii="Calibri" w:hAnsi="Calibri" w:eastAsia="宋体" w:cs="Times New Roman"/>
        </w:rPr>
      </w:pPr>
      <w:r>
        <w:rPr>
          <w:rFonts w:ascii="Calibri" w:hAnsi="Calibri" w:eastAsia="宋体" w:cs="Times New Roman"/>
        </w:rPr>
        <w:t xml:space="preserve">(3). </w:t>
      </w:r>
      <w:r>
        <w:rPr>
          <w:rFonts w:hint="eastAsia" w:ascii="Times New Roman" w:hAnsi="Times New Roman" w:cs="Times New Roman"/>
        </w:rPr>
        <w:t>氨苄青霉素</w:t>
      </w:r>
      <w:r>
        <w:rPr>
          <w:rFonts w:ascii="Calibri" w:hAnsi="Calibri" w:eastAsia="宋体" w:cs="Times New Roman"/>
        </w:rPr>
        <w:t xml:space="preserve"> </w:t>
      </w:r>
      <w:r>
        <w:rPr>
          <w:rFonts w:hint="eastAsia" w:ascii="Calibri" w:hAnsi="Calibri" w:eastAsia="宋体" w:cs="Times New Roman"/>
        </w:rPr>
        <w:t>（1分）</w:t>
      </w:r>
      <w:r>
        <w:rPr>
          <w:rFonts w:ascii="Calibri" w:hAnsi="Calibri" w:eastAsia="宋体" w:cs="Times New Roman"/>
        </w:rPr>
        <w:t xml:space="preserve">   </w:t>
      </w:r>
    </w:p>
    <w:p>
      <w:pPr>
        <w:spacing w:line="360" w:lineRule="auto"/>
        <w:ind w:firstLine="630" w:firstLineChars="300"/>
        <w:textAlignment w:val="center"/>
        <w:rPr>
          <w:rFonts w:ascii="宋体" w:hAnsi="宋体" w:eastAsia="宋体" w:cs="宋体"/>
        </w:rPr>
      </w:pPr>
      <w:r>
        <w:rPr>
          <w:rFonts w:ascii="Calibri" w:hAnsi="Calibri" w:eastAsia="宋体" w:cs="Times New Roman"/>
        </w:rPr>
        <w:t>(4).</w:t>
      </w:r>
      <w:r>
        <w:rPr>
          <w:rFonts w:hint="eastAsia" w:ascii="Calibri" w:hAnsi="Calibri" w:eastAsia="宋体" w:cs="Times New Roman"/>
        </w:rPr>
        <w:t>低温 （1分）        实验组的抗寒能力明显高于对照组</w:t>
      </w:r>
    </w:p>
    <w:p/>
    <w:p>
      <w:pPr>
        <w:spacing w:line="360" w:lineRule="auto"/>
        <w:jc w:val="left"/>
        <w:textAlignment w:val="center"/>
        <w:rPr>
          <w:rFonts w:ascii="宋体" w:hAnsi="宋体" w:eastAsia="宋体" w:cs="宋体"/>
        </w:rPr>
      </w:pPr>
    </w:p>
    <w:sectPr>
      <w:headerReference r:id="rId3" w:type="first"/>
      <w:pgSz w:w="10319" w:h="14571"/>
      <w:pgMar w:top="1134" w:right="1134" w:bottom="1134" w:left="113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19pt;width:25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A091BD"/>
    <w:multiLevelType w:val="singleLevel"/>
    <w:tmpl w:val="69A091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65"/>
    <w:rsid w:val="0001270E"/>
    <w:rsid w:val="0008044F"/>
    <w:rsid w:val="00135B59"/>
    <w:rsid w:val="0015228E"/>
    <w:rsid w:val="00194F3E"/>
    <w:rsid w:val="001E369A"/>
    <w:rsid w:val="001E7865"/>
    <w:rsid w:val="001F383F"/>
    <w:rsid w:val="00255265"/>
    <w:rsid w:val="002B00A2"/>
    <w:rsid w:val="002F255A"/>
    <w:rsid w:val="002F7029"/>
    <w:rsid w:val="003255DB"/>
    <w:rsid w:val="00351F8C"/>
    <w:rsid w:val="00357D31"/>
    <w:rsid w:val="00360265"/>
    <w:rsid w:val="003604FA"/>
    <w:rsid w:val="00367836"/>
    <w:rsid w:val="00367E57"/>
    <w:rsid w:val="003732A0"/>
    <w:rsid w:val="00397513"/>
    <w:rsid w:val="003E3C1A"/>
    <w:rsid w:val="003F0DB8"/>
    <w:rsid w:val="0041600F"/>
    <w:rsid w:val="00432B47"/>
    <w:rsid w:val="0046042D"/>
    <w:rsid w:val="00465322"/>
    <w:rsid w:val="00496D40"/>
    <w:rsid w:val="004A5227"/>
    <w:rsid w:val="004C0296"/>
    <w:rsid w:val="005042BE"/>
    <w:rsid w:val="005050E4"/>
    <w:rsid w:val="00543352"/>
    <w:rsid w:val="00571D23"/>
    <w:rsid w:val="00587BF5"/>
    <w:rsid w:val="00597452"/>
    <w:rsid w:val="005B3D68"/>
    <w:rsid w:val="005F4F32"/>
    <w:rsid w:val="00605AAF"/>
    <w:rsid w:val="00665181"/>
    <w:rsid w:val="006B4810"/>
    <w:rsid w:val="006C4CA5"/>
    <w:rsid w:val="0070224D"/>
    <w:rsid w:val="00720ED5"/>
    <w:rsid w:val="007437BD"/>
    <w:rsid w:val="00794FF6"/>
    <w:rsid w:val="007B1EC5"/>
    <w:rsid w:val="007C34DF"/>
    <w:rsid w:val="007E25CF"/>
    <w:rsid w:val="007F5C46"/>
    <w:rsid w:val="00830380"/>
    <w:rsid w:val="008315DF"/>
    <w:rsid w:val="00847B4F"/>
    <w:rsid w:val="00864198"/>
    <w:rsid w:val="00897B07"/>
    <w:rsid w:val="008D1CB7"/>
    <w:rsid w:val="008D5A72"/>
    <w:rsid w:val="00934065"/>
    <w:rsid w:val="00943A46"/>
    <w:rsid w:val="00955411"/>
    <w:rsid w:val="00962E3C"/>
    <w:rsid w:val="009B18E8"/>
    <w:rsid w:val="009B4181"/>
    <w:rsid w:val="009D2E67"/>
    <w:rsid w:val="009D3442"/>
    <w:rsid w:val="00A050C3"/>
    <w:rsid w:val="00A23A92"/>
    <w:rsid w:val="00A531D5"/>
    <w:rsid w:val="00AF2A10"/>
    <w:rsid w:val="00B477EF"/>
    <w:rsid w:val="00B66A41"/>
    <w:rsid w:val="00BA07AB"/>
    <w:rsid w:val="00BD52F2"/>
    <w:rsid w:val="00C46534"/>
    <w:rsid w:val="00C52F91"/>
    <w:rsid w:val="00C97B8E"/>
    <w:rsid w:val="00CC5C70"/>
    <w:rsid w:val="00CC64A7"/>
    <w:rsid w:val="00CE0106"/>
    <w:rsid w:val="00D2206F"/>
    <w:rsid w:val="00D547CE"/>
    <w:rsid w:val="00D54F94"/>
    <w:rsid w:val="00D64819"/>
    <w:rsid w:val="00D64F3F"/>
    <w:rsid w:val="00DD0E8E"/>
    <w:rsid w:val="00DE0FA8"/>
    <w:rsid w:val="00DE2AB0"/>
    <w:rsid w:val="00DE71E0"/>
    <w:rsid w:val="00E54ECB"/>
    <w:rsid w:val="00E575CE"/>
    <w:rsid w:val="00EA0F76"/>
    <w:rsid w:val="00EE6C2F"/>
    <w:rsid w:val="00F43704"/>
    <w:rsid w:val="00F76D40"/>
    <w:rsid w:val="00FD496C"/>
    <w:rsid w:val="083F79A4"/>
    <w:rsid w:val="0F8177FF"/>
    <w:rsid w:val="2D783B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line="276" w:lineRule="auto"/>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spacing w:after="200" w:line="276" w:lineRule="auto"/>
      <w:jc w:val="both"/>
    </w:pPr>
    <w:rPr>
      <w:rFonts w:ascii="Times New Roman" w:hAnsi="Times New Roman"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正文文本 Char"/>
    <w:basedOn w:val="8"/>
    <w:link w:val="2"/>
    <w:qFormat/>
    <w:uiPriority w:val="0"/>
    <w:rPr>
      <w:rFonts w:ascii="Times New Roman" w:hAnsi="Times New Roman" w:eastAsia="宋体" w:cs="Times New Roman"/>
      <w:szCs w:val="24"/>
    </w:rPr>
  </w:style>
  <w:style w:type="paragraph" w:customStyle="1" w:styleId="13">
    <w:name w:val="正文_7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wmf"/><Relationship Id="rId13" Type="http://schemas.openxmlformats.org/officeDocument/2006/relationships/image" Target="media/image10.png"/><Relationship Id="rId12" Type="http://schemas.openxmlformats.org/officeDocument/2006/relationships/image" Target="media/image9.wmf"/><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7BA0E-F924-4137-B95A-CEBC8D5994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661</Words>
  <Characters>3769</Characters>
  <Lines>31</Lines>
  <Paragraphs>8</Paragraphs>
  <TotalTime>0</TotalTime>
  <ScaleCrop>false</ScaleCrop>
  <LinksUpToDate>false</LinksUpToDate>
  <CharactersWithSpaces>4422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2021-05-13T09:12:00Z</dcterms:created>
  <dc:creator>Administrator</dc:creator>
  <cp:lastModifiedBy>Administrator</cp:lastModifiedBy>
  <cp:lastPrinted>2020-05-15T00:01:00Z</cp:lastPrinted>
  <dcterms:modified xsi:type="dcterms:W3CDTF">2021-07-16T07:09:54Z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9CAFE7CE72FA4F2FAFC29DD621D29DC6</vt:lpwstr>
  </property>
</Properties>
</file>