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黑龙江省牡丹江市海林市朝鲜族中学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2020-2021学年高二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年级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5月月考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历史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试题</w:t>
      </w:r>
    </w:p>
    <w:p>
      <w:pPr>
        <w:ind w:firstLine="3213" w:firstLineChars="1000"/>
        <w:jc w:val="left"/>
        <w:rPr>
          <w:b/>
          <w:sz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（岳麓版高考内容）</w:t>
      </w:r>
      <w:r>
        <w:rPr>
          <w:b/>
          <w:sz w:val="30"/>
        </w:rPr>
        <w:br w:type="textWrapping"/>
      </w:r>
    </w:p>
    <w:p>
      <w:pPr>
        <w:ind w:firstLine="3935" w:firstLineChars="1400"/>
        <w:jc w:val="left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eastAsia="宋体"/>
          <w:b/>
          <w:bCs w:val="0"/>
          <w:sz w:val="28"/>
          <w:szCs w:val="28"/>
          <w:lang w:val="en-US" w:eastAsia="zh-CN"/>
        </w:rPr>
        <w:t xml:space="preserve">   班         姓名：</w:t>
      </w:r>
    </w:p>
    <w:p>
      <w:pPr>
        <w:jc w:val="left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一、单选题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每小题2分 共48分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）</w:t>
      </w:r>
    </w:p>
    <w:p>
      <w:pPr>
        <w:jc w:val="left"/>
        <w:rPr>
          <w:b/>
          <w:sz w:val="21"/>
        </w:rPr>
      </w:pPr>
    </w:p>
    <w:p>
      <w:pPr>
        <w:pStyle w:val="7"/>
        <w:tabs>
          <w:tab w:val="left" w:pos="2100"/>
        </w:tabs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1.“</w:t>
      </w:r>
      <w:r>
        <w:rPr>
          <w:rFonts w:hint="eastAsia" w:ascii="Times New Roman" w:hAnsi="Times New Roman"/>
          <w:color w:val="000000"/>
          <w:szCs w:val="21"/>
        </w:rPr>
        <w:t>国</w:t>
      </w:r>
      <w:r>
        <w:rPr>
          <w:rFonts w:ascii="Times New Roman" w:hAnsi="Times New Roman"/>
          <w:color w:val="000000"/>
          <w:szCs w:val="21"/>
        </w:rPr>
        <w:t>”</w:t>
      </w:r>
      <w:r>
        <w:rPr>
          <w:rFonts w:hint="eastAsia" w:ascii="Times New Roman" w:hAnsi="Times New Roman"/>
          <w:color w:val="000000"/>
          <w:szCs w:val="21"/>
        </w:rPr>
        <w:t>字在甲骨文中从</w:t>
      </w:r>
      <w:r>
        <w:rPr>
          <w:rFonts w:ascii="Times New Roman" w:hAnsi="Times New Roman"/>
          <w:color w:val="000000"/>
          <w:szCs w:val="21"/>
        </w:rPr>
        <w:t>“</w:t>
      </w:r>
      <w:r>
        <w:rPr>
          <w:rFonts w:ascii="Times New Roman" w:hAnsi="Times New Roman"/>
          <w:color w:val="000000"/>
          <w:szCs w:val="21"/>
        </w:rPr>
        <w:drawing>
          <wp:inline distT="0" distB="0" distL="0" distR="0">
            <wp:extent cx="161925" cy="219075"/>
            <wp:effectExtent l="0" t="0" r="9525" b="9525"/>
            <wp:docPr id="3" name="图片 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zq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/>
          <w:szCs w:val="21"/>
        </w:rPr>
        <w:t>（或）</w:t>
      </w:r>
      <w:r>
        <w:rPr>
          <w:rFonts w:ascii="Times New Roman" w:hAnsi="Times New Roman"/>
          <w:color w:val="000000"/>
          <w:szCs w:val="21"/>
        </w:rPr>
        <w:t>”</w:t>
      </w:r>
      <w:r>
        <w:rPr>
          <w:rFonts w:hint="eastAsia" w:ascii="Times New Roman" w:hAnsi="Times New Roman"/>
          <w:color w:val="000000"/>
          <w:szCs w:val="21"/>
        </w:rPr>
        <w:t>，含义为干戈之地，后引申为部落；在金文中写作</w:t>
      </w:r>
      <w:r>
        <w:rPr>
          <w:rFonts w:ascii="Times New Roman" w:hAnsi="Times New Roman"/>
          <w:color w:val="000000"/>
          <w:szCs w:val="21"/>
        </w:rPr>
        <w:t>“</w:t>
      </w:r>
      <w:r>
        <w:rPr>
          <w:rFonts w:ascii="Times New Roman" w:hAnsi="Times New Roman"/>
          <w:color w:val="000000"/>
          <w:szCs w:val="21"/>
        </w:rPr>
        <w:drawing>
          <wp:inline distT="0" distB="0" distL="0" distR="0">
            <wp:extent cx="152400" cy="219075"/>
            <wp:effectExtent l="0" t="0" r="0" b="9525"/>
            <wp:docPr id="2" name="图片 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zq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 xml:space="preserve">”“ </w:t>
      </w:r>
      <w:r>
        <w:rPr>
          <w:rFonts w:ascii="Times New Roman" w:hAnsi="Times New Roman"/>
          <w:color w:val="000000"/>
          <w:szCs w:val="21"/>
        </w:rPr>
        <w:drawing>
          <wp:inline distT="0" distB="0" distL="0" distR="0">
            <wp:extent cx="180975" cy="219075"/>
            <wp:effectExtent l="0" t="0" r="9525" b="9525"/>
            <wp:docPr id="1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”</w:t>
      </w:r>
      <w:r>
        <w:rPr>
          <w:rFonts w:hint="eastAsia" w:ascii="Times New Roman" w:hAnsi="Times New Roman"/>
          <w:color w:val="000000"/>
          <w:szCs w:val="21"/>
        </w:rPr>
        <w:t>，含义为王的领地或诸侯封地。</w:t>
      </w:r>
      <w:r>
        <w:rPr>
          <w:rFonts w:ascii="Times New Roman" w:hAnsi="Times New Roman"/>
          <w:color w:val="000000"/>
          <w:szCs w:val="21"/>
        </w:rPr>
        <w:t>“</w:t>
      </w:r>
      <w:r>
        <w:rPr>
          <w:rFonts w:hint="eastAsia" w:ascii="Times New Roman" w:hAnsi="Times New Roman"/>
          <w:color w:val="000000"/>
          <w:szCs w:val="21"/>
        </w:rPr>
        <w:t>国</w:t>
      </w:r>
      <w:r>
        <w:rPr>
          <w:rFonts w:ascii="Times New Roman" w:hAnsi="Times New Roman"/>
          <w:color w:val="000000"/>
          <w:szCs w:val="21"/>
        </w:rPr>
        <w:t>”</w:t>
      </w:r>
      <w:r>
        <w:rPr>
          <w:rFonts w:hint="eastAsia" w:ascii="Times New Roman" w:hAnsi="Times New Roman"/>
          <w:color w:val="000000"/>
          <w:szCs w:val="21"/>
        </w:rPr>
        <w:t>字含义的发展说明（</w:t>
      </w:r>
      <w:r>
        <w:rPr>
          <w:rFonts w:ascii="Times New Roman" w:hAnsi="Times New Roman"/>
          <w:color w:val="000000"/>
          <w:szCs w:val="21"/>
        </w:rPr>
        <w:t xml:space="preserve">   </w:t>
      </w:r>
      <w:r>
        <w:rPr>
          <w:rFonts w:hint="eastAsia" w:ascii="Times New Roman" w:hAnsi="Times New Roman"/>
          <w:color w:val="000000"/>
          <w:szCs w:val="21"/>
        </w:rPr>
        <w:t>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A.西周确立中央集权体制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B.中华民族形成共同心理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C.文字书写逐渐规范统一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D.西周王权逐步得到加强</w:t>
      </w:r>
    </w:p>
    <w:p>
      <w:pPr>
        <w:pStyle w:val="1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eastAsia="宋体"/>
          <w:color w:val="000000"/>
          <w:sz w:val="21"/>
          <w:lang w:eastAsia="zh-CN"/>
        </w:rPr>
        <w:t>2.</w:t>
      </w:r>
      <w:r>
        <w:rPr>
          <w:rFonts w:hint="eastAsia" w:ascii="Times New Roman" w:hAnsi="Times New Roman"/>
          <w:color w:val="000000"/>
        </w:rPr>
        <w:t>公元前720年，周平王见郑庄公久不来朝，打算分权给歌公，郑庄公因此质问周王，周王予以否定。于是，周王、郑国交换人质，证明互信。周以王子狐在郑国为人质，郑国公子忽在周王室为人质，史称“周郑交质”。这体现了当时（   ）</w:t>
      </w:r>
    </w:p>
    <w:p>
      <w:pPr>
        <w:pStyle w:val="11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A．家国一体局面形成           </w:t>
      </w:r>
      <w:r>
        <w:rPr>
          <w:rFonts w:ascii="Times New Roman" w:hAnsi="Times New Roman"/>
          <w:color w:val="000000"/>
        </w:rPr>
        <w:tab/>
      </w:r>
      <w:r>
        <w:rPr>
          <w:rFonts w:hint="eastAsia" w:ascii="Times New Roman" w:hAnsi="Times New Roman"/>
          <w:color w:val="000000"/>
        </w:rPr>
        <w:t xml:space="preserve">B．周王室的权威受到挑战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 xml:space="preserve">C．宗法观念趋向瓦解           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D．中央集权体制受到冲击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3.魏晋时期的政权大都加强对秦岭巴蜀地区栈道的修造和管理，巴山上的斜谷道不仅着眼于关中与汉中，更着眼于入蜀的通道，使“益州为之充韧”。栈道的修造（ 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A.构建了通畅的交通网络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B.消除了地方的割据基础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C.是经济重心南移的产物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D.使中原与巴蜀联系加强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4.颜真卿的《祭傜文稿》虽“勾函狻藉"却因表达为国忠贞的悲愤情绪被奉为“天下第二行4书”:北宋蔡京和明代严嵩书法精妙却未有留名青史的书法作品，其原因在于(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A.道德观念彤响艺术评价标准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B.颜真卿的艺术成就不可超越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C.民众好恶决定对艺术的评判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D.唐代书法符合官方意识形态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val="en-US" w:eastAsia="zh-CN"/>
        </w:rPr>
        <w:t>5</w:t>
      </w:r>
      <w:r>
        <w:rPr>
          <w:rFonts w:hint="eastAsia" w:eastAsia="宋体"/>
          <w:color w:val="000000"/>
          <w:sz w:val="21"/>
          <w:lang w:eastAsia="zh-CN"/>
        </w:rPr>
        <w:t>.宋以前，士人避讳捉及自己贫贱的经历;宋人则刻意突出自己贫贱的经历。据此可知，宋代(</w:t>
      </w:r>
      <w:r>
        <w:rPr>
          <w:rFonts w:eastAsia="宋体"/>
          <w:color w:val="000000"/>
          <w:sz w:val="21"/>
          <w:lang w:eastAsia="zh-CN"/>
        </w:rPr>
        <w:t xml:space="preserve"> 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A.理学地位得到认可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B.科举制度日益完誊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C.商品经济迅速发展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D.社会流动逐渐减弱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val="en-US" w:eastAsia="zh-CN"/>
        </w:rPr>
        <w:t>6</w:t>
      </w:r>
      <w:r>
        <w:rPr>
          <w:rFonts w:hint="eastAsia" w:eastAsia="宋体"/>
          <w:color w:val="000000"/>
          <w:sz w:val="21"/>
          <w:lang w:eastAsia="zh-CN"/>
        </w:rPr>
        <w:t>.舆服制度是迅过服饰识别身份的制度。在《金忠》中，金国舆服的分类及适用场合都参鉴了《新唐书》《米会要》等记载的舆服体制。这反映了(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A.服饰的等级化色彩加强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B.民族交融的历史趋势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C.金宋政治联系得到强化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D.服饰文化的相互借鉴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7.明朝前期，银、钱、钞三币兼用:中期以后，白银成为普遍流通的货币。这一变化反映了(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A.商品经济逐渐发展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B.君主专制空前强化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C.市民阶层力量壮大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D.赋役体制发生变化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8.明后期，传教士利玛窦与徐光启共同翻译古希腊数学家欧几里得的《几何原本》,其创立的点、线、直线、曲线、平行线、角、直角、锐角等名词一直沿用至今。这表明（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A.中国传统科技注入了新的生机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B.基督教主动融入中国社会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C.西学东渐开启中国近代化历程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D.近代科学技术在中国产生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9.魏源在《海国图志》中主张掌握制造技术的工匠可以获得科甲出身，被批判为“过于失体”。这主要是因为（ 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A.自强求富主张受到社会批判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B.天朝上国观念受到外国冲击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C.重农抑商观念占据主导地位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D.传统手工业者社会地位提高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10.从1872年到1875年,清政府先后派出的四批留美学生回固后备受批评;20世纪初，社会则希望留学生“拯救此将亡未亡之中国”。这一变化表明（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A.民族危机与社会危机逐渐加深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B.留学生成为推动社会变革的主体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C.清政府若力培养近代知识分子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D.民主共和思想冲击社会传统观念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11.近代宁波的纱厂大都长期雇用外国技师，到1911年则“专用华人，自为经营”，而宁波港进口的棉纱骤臧，出口的华厂棉纱增加近10倍。这说明当时民族工业(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A.迎来了短暂舂天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B.获得技术独立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C.依赖于国际市场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D.竞争能力加强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val="en-US" w:eastAsia="zh-CN"/>
        </w:rPr>
        <w:t>2</w:t>
      </w:r>
      <w:r>
        <w:rPr>
          <w:rFonts w:hint="eastAsia" w:eastAsia="宋体"/>
          <w:color w:val="000000"/>
          <w:sz w:val="21"/>
          <w:lang w:eastAsia="zh-CN"/>
        </w:rPr>
        <w:t>.1939年，毛泽东在《论持久战》的英译本序言中指出:“抗战在武汉、广州失守后正向着一个新的阶段一有利于中国不利于8本的新的阶段发展，这个阶段就是敌我相持阶段。”这一论断(</w:t>
      </w:r>
      <w:r>
        <w:rPr>
          <w:rFonts w:eastAsia="宋体"/>
          <w:color w:val="000000"/>
          <w:sz w:val="21"/>
          <w:lang w:eastAsia="zh-CN"/>
        </w:rPr>
        <w:t xml:space="preserve">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A.扭转了正面战场的颓势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B.正确分析了中国社会的矛盾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C.阻止了日本的进攻势头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D.鼓舞了全国人民的抗战信心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13.下表中的电影作品反映出（ 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hint="eastAsia" w:ascii="楷体" w:hAnsi="楷体" w:eastAsia="楷体"/>
          <w:color w:val="000000"/>
          <w:sz w:val="21"/>
          <w:lang w:eastAsia="zh-CN"/>
        </w:rPr>
        <w:t>1935年上海联华公司出品的三部儿童电影</w:t>
      </w:r>
    </w:p>
    <w:tbl>
      <w:tblPr>
        <w:tblStyle w:val="9"/>
        <w:tblW w:w="7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725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电影名称</w:t>
            </w:r>
          </w:p>
        </w:tc>
        <w:tc>
          <w:tcPr>
            <w:tcW w:w="5685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《小天使》</w:t>
            </w:r>
          </w:p>
        </w:tc>
        <w:tc>
          <w:tcPr>
            <w:tcW w:w="5685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在恶劣的社会环境下，造就一个理想的健全的儿童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《迷途的羔羊》</w:t>
            </w:r>
          </w:p>
        </w:tc>
        <w:tc>
          <w:tcPr>
            <w:tcW w:w="5685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在残酷的现实环境中，流浪儿童的挣扎与奋斗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《幼年中国》</w:t>
            </w:r>
          </w:p>
        </w:tc>
        <w:tc>
          <w:tcPr>
            <w:tcW w:w="5685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1"/>
                <w:szCs w:val="21"/>
                <w:lang w:eastAsia="zh-CN"/>
              </w:rPr>
              <w:t>在整个民族求生存的背景下，儿童如何训练使用自己的力量来为新中国造就一线曙光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A.大众传媒注重塑造儿童的价值观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B.政府致力于改善儿童的生存环境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C.上海成为中国电影的制作中心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D.电影创作表达作者的艺术想象</w:t>
      </w:r>
    </w:p>
    <w:p>
      <w:pPr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val="en-US" w:eastAsia="zh-CN"/>
        </w:rPr>
        <w:t>4</w:t>
      </w:r>
      <w:r>
        <w:rPr>
          <w:rFonts w:eastAsia="宋体"/>
          <w:color w:val="000000"/>
          <w:sz w:val="21"/>
          <w:lang w:eastAsia="zh-CN"/>
        </w:rPr>
        <w:t>.1928年,苏联通过了培养大量技术专家的决议,要求在生产中要采用本国和外国的科学和技术的最高成就;1928—1929学年度苏联高等技术学校(工学院)的数量从32所增至1929—1930学年度的96所。这是苏联当时</w:t>
      </w:r>
      <w:r>
        <w:rPr>
          <w:rFonts w:hint="eastAsia" w:eastAsia="宋体"/>
          <w:color w:val="000000"/>
          <w:sz w:val="21"/>
          <w:lang w:eastAsia="zh-CN"/>
        </w:rPr>
        <w:t>(</w:t>
      </w:r>
      <w:r>
        <w:rPr>
          <w:rFonts w:eastAsia="宋体"/>
          <w:color w:val="000000"/>
          <w:sz w:val="21"/>
          <w:lang w:eastAsia="zh-CN"/>
        </w:rPr>
        <w:t xml:space="preserve">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A.外交政策转变的需要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>B.计划经济体制的需要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C.文化教育改革的需要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eastAsia="宋体"/>
          <w:color w:val="000000"/>
          <w:sz w:val="21"/>
          <w:lang w:eastAsia="zh-CN"/>
        </w:rPr>
        <w:t>D.国家发展战略的需要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15.1950年3月，党中央和政务院决定统一全国财政收入，使国家收入的主要部分集中到中央，用于国家的主要开支。这一决定（ 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A.标志着社会主义工业化起步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B.加速了社会主义改造的进程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C.推动了计划经济体制的建立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D.实现了中国经济的独立自主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val="en-US" w:eastAsia="zh-CN"/>
        </w:rPr>
        <w:t>6</w:t>
      </w:r>
      <w:r>
        <w:rPr>
          <w:rFonts w:hint="eastAsia" w:eastAsia="宋体"/>
          <w:color w:val="000000"/>
          <w:sz w:val="21"/>
          <w:lang w:eastAsia="zh-CN"/>
        </w:rPr>
        <w:t>.柏拉图认为，古希腊理想社会中的法律要由具有最高知识水平的公民制定，而这些公民当然应该是哲学家。该观点(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A.旨在提高哲学家的政治地位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B.体现了古希腊小国寡民的特征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C.有利于公民更好地参政议政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D.针对雅典民主政治弊端而提出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val="en-US" w:eastAsia="zh-CN"/>
        </w:rPr>
        <w:t>7</w:t>
      </w:r>
      <w:r>
        <w:rPr>
          <w:rFonts w:hint="eastAsia" w:eastAsia="宋体"/>
          <w:color w:val="000000"/>
          <w:sz w:val="21"/>
          <w:lang w:eastAsia="zh-CN"/>
        </w:rPr>
        <w:t>.1985年，国家科委提出取消科技经费无偿下拨的方式，改为成立风险投资公司，将科委的资金和科技企业挂钩，最后进行效益分成。这一改革（       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A.揭开了城乡经济体制改革的序幕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B.反映了新时期科研体制的成熟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C.体现了对科技的财政投持续加大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D.调动了科研机构和人员积极性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18.法律规定保护除奴隶以外的自由民的权利，自由民在“法律面前人人平等”，依法享有国家全面保护的公权和私权。此法律最有可能出自于古代罗马的(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A.十二铜表法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B.公民法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C.万民法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D.民法大全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19.对图3中历史信息的理解正确的是(</w:t>
      </w:r>
      <w:r>
        <w:rPr>
          <w:rFonts w:eastAsia="宋体"/>
          <w:color w:val="000000"/>
          <w:sz w:val="21"/>
          <w:lang w:eastAsia="zh-CN"/>
        </w:rPr>
        <w:t xml:space="preserve">  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</w:rPr>
        <w:drawing>
          <wp:inline distT="0" distB="0" distL="0" distR="0">
            <wp:extent cx="3564890" cy="952500"/>
            <wp:effectExtent l="0" t="0" r="16510" b="0"/>
            <wp:docPr id="1643788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885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29" cy="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A.《权利法案》确立了议会权力至上的原则B.1787年宪法确立了美国邦联制政体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C.《德意志帝国宪法》确立了民主共和政体D.1875年宪法使法国共和政体稳固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20.对下表解读正确的是(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hint="eastAsia" w:ascii="楷体" w:hAnsi="楷体" w:eastAsia="楷体"/>
          <w:color w:val="000000"/>
          <w:sz w:val="21"/>
          <w:lang w:eastAsia="zh-CN"/>
        </w:rPr>
        <w:t>表1890—1913年欧洲主要国家的能源消耗表（相当于百万吨煤）</w:t>
      </w:r>
    </w:p>
    <w:tbl>
      <w:tblPr>
        <w:tblStyle w:val="12"/>
        <w:tblW w:w="6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47" w:type="dxa"/>
            <w:tcBorders>
              <w:tl2br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国家年份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1890年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1900年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1910年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1913年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47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英国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145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171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185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47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德国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71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112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158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47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法国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36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47.9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55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7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俄国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10.9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30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41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54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A.欧洲主要国家的工业化水平迅速提高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B.欧洲主要国家工业化发展不平衡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C.英国成为工业化发展最为迅速的国家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D.推动了世界交通及通讯方式变化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21.法国卢浮宫起初是一座存放王室档案和珍宝的城堡。14世纪，被查理五世改为王吕并进行扩建。1792年，卢浮宫成为公共博物馆并于第二年正式向公众开放。18世汇卢浮宫的功能发生变化是因为(</w:t>
      </w:r>
      <w:r>
        <w:rPr>
          <w:rFonts w:eastAsia="宋体"/>
          <w:color w:val="000000"/>
          <w:sz w:val="21"/>
          <w:lang w:eastAsia="zh-CN"/>
        </w:rPr>
        <w:t xml:space="preserve">   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A.加强王权的政治需求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B.复辟因素的彻底根除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C.启</w:t>
      </w:r>
      <w:r>
        <w:rPr>
          <w:rFonts w:hint="eastAsia" w:eastAsia="宋体"/>
          <w:color w:val="000000"/>
          <w:sz w:val="21"/>
          <w:lang w:val="en-US" w:eastAsia="zh-CN"/>
        </w:rPr>
        <w:t>蒙</w:t>
      </w:r>
      <w:r>
        <w:rPr>
          <w:rFonts w:hint="eastAsia" w:eastAsia="宋体"/>
          <w:color w:val="000000"/>
          <w:sz w:val="21"/>
          <w:lang w:eastAsia="zh-CN"/>
        </w:rPr>
        <w:t>运动的逐渐深入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D.宫廷文化的日益普及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22.1921年，苏俄谷物播种面积为7980万俄亩，谷物总产量为3620万吨:1922年，谷物播种面积为6620万俄亩，谷物总产量为5630万盹。这一变化(</w:t>
      </w:r>
      <w:r>
        <w:rPr>
          <w:rFonts w:eastAsia="宋体"/>
          <w:color w:val="000000"/>
          <w:sz w:val="21"/>
          <w:lang w:eastAsia="zh-CN"/>
        </w:rPr>
        <w:t xml:space="preserve"> 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A.抑制了农民生产的积极性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B.反映了土地所有制的变革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C.扩大了粮食税的征收范围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D.推动了工农联盟政权巩固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23.1945年9月的美国民意调查显示，54%的美国人相信美国和苏联在战后能够合作两个月后，这一数字下降到了44%，到了1946年2月，这一数字下降到35%。出现这种状况的主要原因是(</w:t>
      </w:r>
      <w:r>
        <w:rPr>
          <w:rFonts w:eastAsia="宋体"/>
          <w:color w:val="000000"/>
          <w:sz w:val="21"/>
          <w:lang w:eastAsia="zh-CN"/>
        </w:rPr>
        <w:t xml:space="preserve">      </w:t>
      </w:r>
      <w:r>
        <w:rPr>
          <w:rFonts w:hint="eastAsia" w:eastAsia="宋体"/>
          <w:color w:val="000000"/>
          <w:sz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A.二战胜利后美苏同盟关系破裂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B.意识形态和社会制度的差异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C.美国拥有强大的军事经济实力</w:t>
      </w:r>
      <w:r>
        <w:rPr>
          <w:rFonts w:eastAsia="宋体"/>
          <w:color w:val="000000"/>
          <w:sz w:val="21"/>
          <w:lang w:eastAsia="zh-CN"/>
        </w:rPr>
        <w:tab/>
      </w:r>
      <w:r>
        <w:rPr>
          <w:rFonts w:hint="eastAsia" w:eastAsia="宋体"/>
          <w:color w:val="000000"/>
          <w:sz w:val="21"/>
          <w:lang w:eastAsia="zh-CN"/>
        </w:rPr>
        <w:t>D.苏联率先对美国实施了冷战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kern w:val="2"/>
          <w:sz w:val="21"/>
          <w:szCs w:val="21"/>
          <w:lang w:eastAsia="zh-CN"/>
        </w:rPr>
      </w:pP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24.对如表解读最准确的是(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 xml:space="preserve">     </w:t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楷体" w:hAnsi="楷体" w:eastAsia="楷体"/>
          <w:color w:val="000000"/>
          <w:kern w:val="2"/>
          <w:sz w:val="21"/>
          <w:szCs w:val="21"/>
          <w:lang w:eastAsia="zh-CN"/>
        </w:rPr>
      </w:pPr>
      <w:r>
        <w:rPr>
          <w:rFonts w:hint="eastAsia" w:ascii="楷体" w:hAnsi="楷体" w:eastAsia="楷体"/>
          <w:color w:val="000000"/>
          <w:kern w:val="2"/>
          <w:sz w:val="21"/>
          <w:szCs w:val="21"/>
          <w:lang w:eastAsia="zh-CN"/>
        </w:rPr>
        <w:t>欧盟</w:t>
      </w:r>
      <w:r>
        <w:rPr>
          <w:rFonts w:ascii="楷体" w:hAnsi="楷体" w:eastAsia="楷体"/>
          <w:color w:val="000000"/>
          <w:kern w:val="2"/>
          <w:sz w:val="21"/>
          <w:szCs w:val="21"/>
          <w:lang w:eastAsia="zh-CN"/>
        </w:rPr>
        <w:t>外交</w:t>
      </w:r>
      <w:r>
        <w:rPr>
          <w:rFonts w:hint="eastAsia" w:ascii="楷体" w:hAnsi="楷体" w:eastAsia="楷体"/>
          <w:color w:val="000000"/>
          <w:kern w:val="2"/>
          <w:sz w:val="21"/>
          <w:szCs w:val="21"/>
          <w:lang w:eastAsia="zh-CN"/>
        </w:rPr>
        <w:t>大事记</w:t>
      </w:r>
      <w:r>
        <w:rPr>
          <w:rFonts w:ascii="楷体" w:hAnsi="楷体" w:eastAsia="楷体"/>
          <w:color w:val="000000"/>
          <w:kern w:val="2"/>
          <w:sz w:val="21"/>
          <w:szCs w:val="21"/>
          <w:lang w:eastAsia="zh-CN"/>
        </w:rPr>
        <w:t>（</w:t>
      </w:r>
      <w:r>
        <w:rPr>
          <w:rFonts w:hint="eastAsia" w:ascii="楷体" w:hAnsi="楷体" w:eastAsia="楷体"/>
          <w:color w:val="000000"/>
          <w:kern w:val="2"/>
          <w:sz w:val="21"/>
          <w:szCs w:val="21"/>
          <w:lang w:eastAsia="zh-CN"/>
        </w:rPr>
        <w:t>部分</w:t>
      </w:r>
      <w:r>
        <w:rPr>
          <w:rFonts w:ascii="楷体" w:hAnsi="楷体" w:eastAsia="楷体"/>
          <w:color w:val="000000"/>
          <w:kern w:val="2"/>
          <w:sz w:val="21"/>
          <w:szCs w:val="21"/>
          <w:lang w:eastAsia="zh-CN"/>
        </w:rPr>
        <w:t>）</w:t>
      </w:r>
    </w:p>
    <w:tbl>
      <w:tblPr>
        <w:tblStyle w:val="1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1994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7897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与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俄罗斯签订伙伴关系与合作协定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1996年</w:t>
            </w:r>
          </w:p>
        </w:tc>
        <w:tc>
          <w:tcPr>
            <w:tcW w:w="7897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与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亚洲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10国首脑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在曼谷举行首次亚洲会议（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美国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未参与）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jc w:val="center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2000年</w:t>
            </w:r>
          </w:p>
        </w:tc>
        <w:tc>
          <w:tcPr>
            <w:tcW w:w="7897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line="360" w:lineRule="auto"/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与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非洲、加勒比海和太平洋地区的发展中国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家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签订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第五个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洛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美协定》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进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一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步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扩大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对着</w:t>
            </w:r>
            <w:r>
              <w:rPr>
                <w:rFonts w:hint="eastAsia"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些</w:t>
            </w:r>
            <w:r>
              <w:rPr>
                <w:rFonts w:ascii="楷体" w:hAnsi="楷体" w:eastAsia="楷体"/>
                <w:color w:val="000000"/>
                <w:kern w:val="2"/>
                <w:sz w:val="21"/>
                <w:szCs w:val="21"/>
                <w:lang w:eastAsia="zh-CN"/>
              </w:rPr>
              <w:t>国家的经济帮助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kern w:val="2"/>
          <w:sz w:val="21"/>
          <w:szCs w:val="21"/>
          <w:lang w:eastAsia="zh-CN"/>
        </w:rPr>
      </w:pP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A.欧盟全面抗衡美国的政治控制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B.欧盟加快经济政治一体化进程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b/>
          <w:sz w:val="21"/>
        </w:rPr>
      </w:pP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C.欧盟致力于发展多边外交关系</w:t>
      </w:r>
      <w:r>
        <w:rPr>
          <w:rFonts w:eastAsia="宋体"/>
          <w:color w:val="000000"/>
          <w:kern w:val="2"/>
          <w:sz w:val="21"/>
          <w:szCs w:val="21"/>
          <w:lang w:eastAsia="zh-CN"/>
        </w:rPr>
        <w:tab/>
      </w:r>
      <w:r>
        <w:rPr>
          <w:rFonts w:hint="eastAsia" w:eastAsia="宋体"/>
          <w:color w:val="000000"/>
          <w:kern w:val="2"/>
          <w:sz w:val="21"/>
          <w:szCs w:val="21"/>
          <w:lang w:eastAsia="zh-CN"/>
        </w:rPr>
        <w:t>D.体现出南北经济发展的不平衡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非选择题（25题25分；26题12分；27题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28题各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15分共52分）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  <w:t>25.阅读材料，完成下列要求。（</w:t>
      </w:r>
      <w:r>
        <w:rPr>
          <w:rFonts w:hint="eastAsia" w:ascii="宋体" w:hAnsi="宋体" w:eastAsia="宋体" w:cs="宋体"/>
          <w:b/>
          <w:bCs/>
          <w:color w:val="000000"/>
          <w:sz w:val="21"/>
          <w:lang w:val="en-US" w:eastAsia="zh-CN"/>
        </w:rPr>
        <w:t>25分</w:t>
      </w:r>
      <w:r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  <w:t>）</w:t>
      </w:r>
    </w:p>
    <w:p>
      <w:pPr>
        <w:pStyle w:val="2"/>
        <w:spacing w:after="0" w:line="360" w:lineRule="auto"/>
        <w:ind w:firstLine="422" w:firstLineChars="200"/>
        <w:rPr>
          <w:rFonts w:ascii="楷体" w:hAnsi="楷体" w:eastAsia="楷体"/>
          <w:color w:val="000000"/>
          <w:sz w:val="21"/>
          <w:szCs w:val="21"/>
        </w:rPr>
      </w:pPr>
      <w:r>
        <w:rPr>
          <w:rFonts w:ascii="楷体" w:hAnsi="楷体" w:eastAsia="楷体"/>
          <w:b/>
          <w:color w:val="000000"/>
          <w:sz w:val="21"/>
          <w:szCs w:val="21"/>
        </w:rPr>
        <w:t xml:space="preserve">材料一 </w:t>
      </w:r>
      <w:r>
        <w:rPr>
          <w:rFonts w:ascii="楷体" w:hAnsi="楷体" w:eastAsia="楷体"/>
          <w:color w:val="000000"/>
          <w:sz w:val="21"/>
          <w:szCs w:val="21"/>
        </w:rPr>
        <w:t>新中国初期，旧社会遗留下来的公职人员，实行“包下来”政策。同时面对严重的失业问题，政府明确失业救济和安置失业人员办法，稳定就业，促进了国民经济恢复。1953年开始，新中国将劳动用工制度的管理纳入经济社会建设计划，到1955年最终形成了统包分配，能进不出的劳动管理制度，实现了“全民就业”。大跃进后，由于大量农村劳动力涌入城市，给城市就业带来沉重压力。于是1961年政府实行“精简职工、鼓励返乡</w:t>
      </w:r>
      <w:r>
        <w:rPr>
          <w:rFonts w:hint="eastAsia" w:ascii="楷体" w:hAnsi="楷体" w:eastAsia="楷体"/>
          <w:color w:val="000000"/>
          <w:sz w:val="21"/>
          <w:szCs w:val="21"/>
        </w:rPr>
        <w:t>”</w:t>
      </w:r>
      <w:r>
        <w:rPr>
          <w:rFonts w:ascii="楷体" w:hAnsi="楷体" w:eastAsia="楷体"/>
          <w:color w:val="000000"/>
          <w:sz w:val="21"/>
          <w:szCs w:val="21"/>
        </w:rPr>
        <w:t>和“支工”</w:t>
      </w:r>
      <w:r>
        <w:rPr>
          <w:rFonts w:hint="eastAsia" w:ascii="楷体" w:hAnsi="楷体" w:eastAsia="楷体"/>
          <w:color w:val="000000"/>
          <w:sz w:val="21"/>
          <w:szCs w:val="21"/>
        </w:rPr>
        <w:t>“</w:t>
      </w:r>
      <w:r>
        <w:rPr>
          <w:rFonts w:ascii="楷体" w:hAnsi="楷体" w:eastAsia="楷体"/>
          <w:color w:val="000000"/>
          <w:sz w:val="21"/>
          <w:szCs w:val="21"/>
        </w:rPr>
        <w:t>支农”的政策，但效果不明显，1968年，中央开展知识青年上山下乡运动，形成了“亦工亦农”的独特就业模式。进入新时期，我国就业政策呈现多元化，市场化的鲜明特征。</w:t>
      </w:r>
    </w:p>
    <w:p>
      <w:pPr>
        <w:pStyle w:val="2"/>
        <w:spacing w:after="0" w:line="360" w:lineRule="auto"/>
        <w:jc w:val="right"/>
        <w:rPr>
          <w:rFonts w:ascii="楷体" w:hAnsi="楷体" w:eastAsia="楷体"/>
          <w:color w:val="000000"/>
          <w:sz w:val="21"/>
          <w:szCs w:val="21"/>
        </w:rPr>
      </w:pPr>
      <w:r>
        <w:rPr>
          <w:rFonts w:hint="eastAsia" w:ascii="楷体" w:hAnsi="楷体" w:eastAsia="楷体"/>
          <w:color w:val="000000"/>
          <w:sz w:val="21"/>
          <w:szCs w:val="21"/>
        </w:rPr>
        <w:t>——</w:t>
      </w:r>
      <w:r>
        <w:rPr>
          <w:rFonts w:ascii="楷体" w:hAnsi="楷体" w:eastAsia="楷体"/>
          <w:color w:val="000000"/>
          <w:sz w:val="21"/>
          <w:szCs w:val="21"/>
        </w:rPr>
        <w:t>摘编</w:t>
      </w:r>
      <w:r>
        <w:rPr>
          <w:rFonts w:hint="eastAsia" w:ascii="楷体" w:hAnsi="楷体" w:eastAsia="楷体"/>
          <w:color w:val="000000"/>
          <w:sz w:val="21"/>
          <w:szCs w:val="21"/>
        </w:rPr>
        <w:t>自</w:t>
      </w:r>
      <w:r>
        <w:rPr>
          <w:rFonts w:ascii="楷体" w:hAnsi="楷体" w:eastAsia="楷体"/>
          <w:color w:val="000000"/>
          <w:sz w:val="21"/>
          <w:szCs w:val="21"/>
        </w:rPr>
        <w:t>谢秀军、陈跃《新中国70年就业政策的变迁》等</w:t>
      </w:r>
    </w:p>
    <w:p>
      <w:pPr>
        <w:pStyle w:val="2"/>
        <w:spacing w:after="0" w:line="360" w:lineRule="auto"/>
        <w:ind w:firstLine="422" w:firstLineChars="200"/>
        <w:rPr>
          <w:rFonts w:ascii="楷体" w:hAnsi="楷体" w:eastAsia="楷体"/>
          <w:color w:val="000000"/>
          <w:sz w:val="21"/>
          <w:szCs w:val="21"/>
        </w:rPr>
      </w:pPr>
      <w:r>
        <w:rPr>
          <w:rFonts w:ascii="楷体" w:hAnsi="楷体" w:eastAsia="楷体"/>
          <w:b/>
          <w:color w:val="000000"/>
          <w:sz w:val="21"/>
          <w:szCs w:val="21"/>
        </w:rPr>
        <w:t xml:space="preserve">材料二 </w:t>
      </w:r>
      <w:r>
        <w:rPr>
          <w:rFonts w:ascii="楷体" w:hAnsi="楷体" w:eastAsia="楷体"/>
          <w:color w:val="000000"/>
          <w:sz w:val="21"/>
          <w:szCs w:val="21"/>
        </w:rPr>
        <w:t>二战后，伴随劳动生产率的提高和技术的推陈出新，美国的失业问题变得更为复杂。在此情况下，美国政府把充分就业作为经济政策的核心，通过财政政策和货币政策来刺激投资，发挥乘数效应来扩大经济活动规模和促进经济总量的增长。1962年，颁布《加速工程法》，通过资助经济衰退地区建设公共设施，缓解严重的地区失业问题。进入七十年代，美国遭遇新的经济萧条期，企业面临国际竞争者的挑战，制造业萎缩，经济处于转型时期。里根政府在反思福利扩张产生福利陷阱的同时，在1982年，通过《职业培训法》，加大对劳动者培训，一定程度缓解了就业问题。</w:t>
      </w:r>
    </w:p>
    <w:p>
      <w:pPr>
        <w:pStyle w:val="2"/>
        <w:spacing w:after="0" w:line="360" w:lineRule="auto"/>
        <w:jc w:val="right"/>
        <w:rPr>
          <w:rFonts w:ascii="楷体" w:hAnsi="楷体" w:eastAsia="楷体"/>
          <w:color w:val="000000"/>
          <w:sz w:val="21"/>
          <w:szCs w:val="21"/>
        </w:rPr>
      </w:pPr>
      <w:r>
        <w:rPr>
          <w:rFonts w:hint="eastAsia" w:ascii="楷体" w:hAnsi="楷体" w:eastAsia="楷体"/>
          <w:color w:val="000000"/>
          <w:sz w:val="21"/>
          <w:szCs w:val="21"/>
        </w:rPr>
        <w:t>——</w:t>
      </w:r>
      <w:r>
        <w:rPr>
          <w:rFonts w:ascii="楷体" w:hAnsi="楷体" w:eastAsia="楷体"/>
          <w:color w:val="000000"/>
          <w:sz w:val="21"/>
          <w:szCs w:val="21"/>
        </w:rPr>
        <w:t>摘编自李晶《美国就业促进政策的变迁及其启示》</w:t>
      </w:r>
    </w:p>
    <w:p>
      <w:pPr>
        <w:pStyle w:val="2"/>
        <w:spacing w:after="0" w:line="360" w:lineRule="auto"/>
        <w:rPr>
          <w:rFonts w:ascii="Times New Roman" w:hAnsi="Times New Roman" w:eastAsia="宋体"/>
          <w:color w:val="000000"/>
          <w:sz w:val="21"/>
          <w:szCs w:val="21"/>
        </w:rPr>
      </w:pPr>
      <w:r>
        <w:rPr>
          <w:rFonts w:ascii="Times New Roman" w:hAnsi="Times New Roman" w:eastAsia="宋体"/>
          <w:color w:val="000000"/>
          <w:sz w:val="21"/>
          <w:szCs w:val="21"/>
        </w:rPr>
        <w:t>(1)根据材料一并结合所学知识，说明新中国成立以来就业政策的阶段性特征及主要原因。</w:t>
      </w:r>
    </w:p>
    <w:p>
      <w:pPr>
        <w:spacing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spacing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spacing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szCs w:val="21"/>
          <w:lang w:eastAsia="zh-CN"/>
        </w:rPr>
        <w:t>(2)根据材料二并结合所学知识，概括美国解决就业问题的主要措施并简要评价。</w:t>
      </w:r>
    </w:p>
    <w:p>
      <w:pPr>
        <w:jc w:val="both"/>
        <w:rPr>
          <w:b/>
          <w:sz w:val="21"/>
        </w:rPr>
      </w:pPr>
    </w:p>
    <w:p>
      <w:pPr>
        <w:jc w:val="both"/>
        <w:rPr>
          <w:b/>
          <w:sz w:val="21"/>
        </w:rPr>
      </w:pPr>
    </w:p>
    <w:p>
      <w:pPr>
        <w:jc w:val="both"/>
        <w:rPr>
          <w:b/>
          <w:sz w:val="21"/>
        </w:rPr>
      </w:pPr>
    </w:p>
    <w:p>
      <w:pPr>
        <w:jc w:val="both"/>
        <w:rPr>
          <w:b/>
          <w:sz w:val="21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b/>
          <w:bCs/>
          <w:color w:val="000000"/>
          <w:sz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  <w:t>26.阅读材料，完成下列要求。（</w:t>
      </w:r>
      <w:r>
        <w:rPr>
          <w:rFonts w:hint="eastAsia" w:ascii="宋体" w:hAnsi="宋体" w:eastAsia="宋体" w:cs="宋体"/>
          <w:b/>
          <w:bCs/>
          <w:color w:val="000000"/>
          <w:sz w:val="21"/>
          <w:lang w:val="en-US" w:eastAsia="zh-CN"/>
        </w:rPr>
        <w:t>12分</w:t>
      </w:r>
      <w:r>
        <w:rPr>
          <w:rFonts w:hint="eastAsia" w:ascii="宋体" w:hAnsi="宋体" w:eastAsia="宋体" w:cs="宋体"/>
          <w:b/>
          <w:bCs/>
          <w:color w:val="000000"/>
          <w:sz w:val="21"/>
          <w:lang w:eastAsia="zh-CN"/>
        </w:rPr>
        <w:t>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color w:val="000000"/>
          <w:sz w:val="21"/>
          <w:lang w:eastAsia="zh-CN"/>
        </w:rPr>
        <w:t>中国国际责任观的历史演变</w:t>
      </w:r>
    </w:p>
    <w:tbl>
      <w:tblPr>
        <w:tblStyle w:val="1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601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国家身份</w:t>
            </w:r>
          </w:p>
        </w:tc>
        <w:tc>
          <w:tcPr>
            <w:tcW w:w="3601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国际责任内容</w:t>
            </w:r>
          </w:p>
        </w:tc>
        <w:tc>
          <w:tcPr>
            <w:tcW w:w="2701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国际责任表现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天朝上国</w:t>
            </w:r>
          </w:p>
        </w:tc>
        <w:tc>
          <w:tcPr>
            <w:tcW w:w="3601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天下责任；朝贡责任。</w:t>
            </w:r>
          </w:p>
        </w:tc>
        <w:tc>
          <w:tcPr>
            <w:tcW w:w="2701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天下观；朝贡体系。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半殖民地半封建国家</w:t>
            </w:r>
          </w:p>
        </w:tc>
        <w:tc>
          <w:tcPr>
            <w:tcW w:w="36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维持朝贡体系责任；国家救亡图存。</w:t>
            </w:r>
          </w:p>
        </w:tc>
        <w:tc>
          <w:tcPr>
            <w:tcW w:w="27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维持朝鲜等国主权，避免欧、日国家侵略；抗日战争。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新生社会主义国家</w:t>
            </w:r>
          </w:p>
        </w:tc>
        <w:tc>
          <w:tcPr>
            <w:tcW w:w="36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维护社会主义阵营团结；反对帝国主义，支持亚非拉民族解放斗争。</w:t>
            </w:r>
          </w:p>
        </w:tc>
        <w:tc>
          <w:tcPr>
            <w:tcW w:w="27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援越抗法；对周边及民族主义国家的对外援助。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革命社会主义国家</w:t>
            </w:r>
          </w:p>
        </w:tc>
        <w:tc>
          <w:tcPr>
            <w:tcW w:w="36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反对帝国主义；反对修正主义；支持亚非拉民族解放斗争。</w:t>
            </w:r>
          </w:p>
        </w:tc>
        <w:tc>
          <w:tcPr>
            <w:tcW w:w="27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援越抗美；对民族独立国家及革命社会主义国家的援助。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center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最大发展中国家（20世纪80年代）</w:t>
            </w:r>
          </w:p>
        </w:tc>
        <w:tc>
          <w:tcPr>
            <w:tcW w:w="36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韬光养晦；国内经济建设；反对霸权主义强权政治；建立国际政治经济新秩序。</w:t>
            </w:r>
          </w:p>
        </w:tc>
        <w:tc>
          <w:tcPr>
            <w:tcW w:w="27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国内经济高速增长，社会稳定，成为国际和平稳定的重要因素。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6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负责任的发展中大国（20世纪90年代）</w:t>
            </w:r>
          </w:p>
        </w:tc>
        <w:tc>
          <w:tcPr>
            <w:tcW w:w="36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国际格局多极化；国际关系民主化；世界文明多样性；维护世界和平与促进共同发展、全球治理。</w:t>
            </w:r>
          </w:p>
        </w:tc>
        <w:tc>
          <w:tcPr>
            <w:tcW w:w="2701" w:type="dxa"/>
          </w:tcPr>
          <w:p>
            <w:pPr>
              <w:widowControl w:val="0"/>
              <w:tabs>
                <w:tab w:val="left" w:pos="2075"/>
                <w:tab w:val="left" w:pos="4156"/>
                <w:tab w:val="left" w:pos="6231"/>
              </w:tabs>
              <w:spacing w:after="200" w:line="360" w:lineRule="auto"/>
              <w:jc w:val="both"/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积极参与和应对东南亚金融危机、全球金融危机、全球气候变化等。</w:t>
            </w:r>
          </w:p>
        </w:tc>
      </w:tr>
    </w:tbl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jc w:val="right"/>
        <w:rPr>
          <w:rFonts w:ascii="楷体" w:hAnsi="楷体" w:eastAsia="楷体"/>
          <w:color w:val="000000"/>
          <w:sz w:val="21"/>
          <w:lang w:eastAsia="zh-CN"/>
        </w:rPr>
      </w:pPr>
      <w:r>
        <w:rPr>
          <w:rFonts w:ascii="楷体" w:hAnsi="楷体" w:eastAsia="楷体"/>
          <w:color w:val="000000"/>
          <w:sz w:val="21"/>
          <w:lang w:eastAsia="zh-CN"/>
        </w:rPr>
        <w:t>——摘自吴兵《从“天下责任”到“负责任大国”》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b/>
          <w:sz w:val="21"/>
        </w:rPr>
      </w:pPr>
      <w:r>
        <w:rPr>
          <w:rFonts w:eastAsia="宋体"/>
          <w:color w:val="000000"/>
          <w:sz w:val="21"/>
          <w:lang w:eastAsia="zh-CN"/>
        </w:rPr>
        <w:t>从上述材料中任选一个或多个阶段提出一个论题，结合所学知识，加以论述。（要求：论题明确，持论有据，表述清晰。）</w:t>
      </w:r>
    </w:p>
    <w:p>
      <w:pPr>
        <w:jc w:val="both"/>
        <w:rPr>
          <w:b/>
          <w:sz w:val="21"/>
        </w:rPr>
      </w:pPr>
    </w:p>
    <w:p>
      <w:pPr>
        <w:pStyle w:val="7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【历史——选修1：历史上重大改革回眸】</w:t>
      </w:r>
    </w:p>
    <w:p>
      <w:pPr>
        <w:pStyle w:val="7"/>
        <w:spacing w:line="360" w:lineRule="auto"/>
        <w:ind w:firstLine="422" w:firstLineChars="200"/>
        <w:jc w:val="left"/>
        <w:rPr>
          <w:rFonts w:hint="eastAsia" w:ascii="楷体" w:hAnsi="楷体" w:eastAsia="楷体"/>
          <w:color w:val="000000"/>
        </w:rPr>
      </w:pPr>
      <w:r>
        <w:rPr>
          <w:rFonts w:hint="eastAsia" w:ascii="楷体" w:hAnsi="楷体" w:eastAsia="楷体"/>
          <w:b/>
          <w:color w:val="000000"/>
        </w:rPr>
        <w:t xml:space="preserve">材料 </w:t>
      </w:r>
      <w:r>
        <w:rPr>
          <w:rFonts w:hint="eastAsia" w:ascii="楷体" w:hAnsi="楷体" w:eastAsia="楷体"/>
          <w:color w:val="000000"/>
        </w:rPr>
        <w:t>新中国教育体制的形成，是建国初期一系列制度创新中的一项重要内容。1949年12月，教育部在北京召开第一次全国教育工作会议，提出中华人民共和国的教育是新民主主义的教育，它的主要任务是提高人民文化水平，培养国家建设人才，肃清封建的、买办的、法西斯的思想，发展为人民服务的思想。在中国共产党和新政府的领导下，在苏联的具体帮助下，我们完成了对旧教育的接受、整顿、改造，收回了教育主权，制订了学校规程；进行课程及教材改革；改革了学制，充实了教学内容，逐步实现了初等教育的普及；进行了大规模的院系调整，改变过去的“通才”教育目标，“以培养工业建设干部和师资为重点，发展专门学院和专科学校，整顿和加强综合大学”，确立了“专才”教育思想。在新中国教育体制形成过程中，苏联教育体制产生了重大影响。</w:t>
      </w:r>
    </w:p>
    <w:p>
      <w:pPr>
        <w:pStyle w:val="7"/>
        <w:widowControl/>
        <w:spacing w:line="360" w:lineRule="auto"/>
        <w:jc w:val="right"/>
        <w:rPr>
          <w:rFonts w:hint="eastAsia" w:ascii="楷体" w:hAnsi="楷体" w:eastAsia="楷体"/>
          <w:color w:val="000000"/>
          <w:spacing w:val="8"/>
          <w:kern w:val="0"/>
          <w:szCs w:val="21"/>
        </w:rPr>
      </w:pPr>
      <w:r>
        <w:rPr>
          <w:rFonts w:hint="eastAsia" w:ascii="楷体" w:hAnsi="楷体" w:eastAsia="楷体"/>
          <w:color w:val="000000"/>
          <w:spacing w:val="8"/>
          <w:kern w:val="0"/>
          <w:szCs w:val="21"/>
        </w:rPr>
        <w:t>——摘编自郭德宏等主编《中华人民共和国专题史稿》</w:t>
      </w: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（1）根据材料并结合所学如识，说明新中国成立初期我国教育体制改革的背景。</w:t>
      </w: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（2）根据材料并结合所学如识，简析新中国成立初期我国教育体制改革的意义。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szCs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szCs w:val="21"/>
          <w:lang w:eastAsia="zh-CN"/>
        </w:rPr>
      </w:pPr>
    </w:p>
    <w:p>
      <w:pPr>
        <w:pStyle w:val="7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【历史——选修4：中外历史人物评说】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15分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</w:p>
    <w:p>
      <w:pPr>
        <w:pStyle w:val="7"/>
        <w:spacing w:line="360" w:lineRule="auto"/>
        <w:ind w:firstLine="422" w:firstLineChars="200"/>
        <w:jc w:val="left"/>
        <w:rPr>
          <w:rFonts w:hint="eastAsia"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b/>
          <w:color w:val="000000"/>
          <w:szCs w:val="21"/>
        </w:rPr>
        <w:t xml:space="preserve">材料 </w:t>
      </w:r>
      <w:r>
        <w:rPr>
          <w:rFonts w:hint="eastAsia" w:ascii="楷体" w:hAnsi="楷体" w:eastAsia="楷体"/>
          <w:color w:val="000000"/>
          <w:szCs w:val="21"/>
        </w:rPr>
        <w:t>沈钧儒(1875—1963)，中国民盟成员。早年留日学习法律，1907年回国后积极号召开国会定宪法，以从制度上保障人民的权利。1922年，沈钧儒在《好政府与法》中提出“凡事有一定手续，有一定制裁，必为法，而非人”。抗战时期，他又大力倡导冤狱赔偿运动。新中国成立后，沈钧儒担任第一任最高人民法院院长，挑选了一批政治坚定、法律修养高深和经验丰富的审判人员，推动新中国的审判工作有序开展。他还参与起草了第一部宪法，宪法草案公布时，他强调要“加强人民民主法制和加强人民群众爱国守法的教育，使宪法和法律能够贯彻执行”。</w:t>
      </w:r>
    </w:p>
    <w:p>
      <w:pPr>
        <w:pStyle w:val="6"/>
        <w:spacing w:line="360" w:lineRule="auto"/>
        <w:ind w:left="420"/>
        <w:jc w:val="right"/>
        <w:rPr>
          <w:rFonts w:hint="eastAsia" w:ascii="楷体" w:hAnsi="楷体" w:eastAsia="楷体"/>
          <w:color w:val="000000"/>
          <w:sz w:val="21"/>
          <w:szCs w:val="21"/>
        </w:rPr>
      </w:pPr>
      <w:r>
        <w:rPr>
          <w:rFonts w:hint="eastAsia" w:ascii="楷体" w:hAnsi="楷体" w:eastAsia="楷体"/>
          <w:color w:val="000000"/>
          <w:sz w:val="21"/>
          <w:szCs w:val="21"/>
        </w:rPr>
        <w:t>——摘编自白寿彝主编《中国通史》等</w:t>
      </w: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（1）根据材料，概括沈钧儒法治思想的主要内容。</w:t>
      </w: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</w:p>
    <w:p>
      <w:pPr>
        <w:pStyle w:val="7"/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（2）根据材料并结合所学知识，说明沈钧儒对新中国法治建设的贡献。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b/>
          <w:sz w:val="21"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黑龙江省牡丹江市海林市朝鲜族中学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2020-2021学年高二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年级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5月月考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历史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试题</w:t>
      </w:r>
    </w:p>
    <w:p>
      <w:pPr>
        <w:ind w:firstLine="2891" w:firstLineChars="900"/>
        <w:jc w:val="left"/>
        <w:rPr>
          <w:b/>
          <w:sz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（岳麓版高考内容）</w:t>
      </w:r>
      <w:r>
        <w:rPr>
          <w:b/>
          <w:sz w:val="30"/>
        </w:rPr>
        <w:br w:type="textWrapping"/>
      </w:r>
    </w:p>
    <w:p>
      <w:pPr>
        <w:jc w:val="left"/>
        <w:rPr>
          <w:b/>
          <w:sz w:val="30"/>
        </w:rPr>
      </w:pPr>
    </w:p>
    <w:p>
      <w:pPr>
        <w:ind w:firstLine="3935" w:firstLineChars="1400"/>
        <w:jc w:val="left"/>
        <w:rPr>
          <w:rFonts w:hint="default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eastAsia="宋体"/>
          <w:b/>
          <w:bCs w:val="0"/>
          <w:sz w:val="28"/>
          <w:szCs w:val="28"/>
          <w:lang w:val="en-US" w:eastAsia="zh-CN"/>
        </w:rPr>
        <w:t xml:space="preserve">   班         姓名：</w:t>
      </w:r>
    </w:p>
    <w:p>
      <w:pPr>
        <w:pStyle w:val="3"/>
        <w:ind w:firstLine="2570" w:firstLineChars="800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ascii="仿宋" w:hAnsi="仿宋" w:eastAsia="仿宋" w:cs="仿宋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一、单选题（每小题2分 共48分）</w:t>
      </w:r>
      <w:r>
        <w:rPr>
          <w:rFonts w:hint="eastAsia" w:ascii="仿宋" w:hAnsi="仿宋" w:eastAsia="仿宋" w:cs="仿宋"/>
          <w:b/>
          <w:bCs/>
          <w:lang w:eastAsia="zh-CN"/>
        </w:rPr>
        <w:br w:type="textWrapping"/>
      </w:r>
    </w:p>
    <w:tbl>
      <w:tblPr>
        <w:tblStyle w:val="8"/>
        <w:tblW w:w="82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3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4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5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6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7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9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13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14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15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16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17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19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23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24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 xml:space="preserve">                                  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非选择题（25题25分；26题12分；27题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28题各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15分共52分）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b/>
          <w:bCs/>
          <w:color w:val="000000"/>
          <w:lang w:eastAsia="zh-CN"/>
        </w:rPr>
      </w:pPr>
      <w:r>
        <w:rPr>
          <w:rFonts w:hint="eastAsia" w:ascii="仿宋" w:hAnsi="仿宋" w:eastAsia="仿宋" w:cs="仿宋"/>
          <w:b/>
          <w:bCs/>
          <w:lang w:eastAsia="zh-CN"/>
        </w:rPr>
        <w:t>25题</w:t>
      </w:r>
    </w:p>
    <w:p>
      <w:pPr>
        <w:pBdr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  <w:r>
        <w:rPr>
          <w:rFonts w:eastAsia="宋体"/>
          <w:b/>
          <w:bCs/>
          <w:color w:val="000000"/>
          <w:lang w:eastAsia="zh-CN"/>
        </w:rPr>
        <w:t>(1)</w:t>
      </w:r>
    </w:p>
    <w:p>
      <w:pPr>
        <w:pBdr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pBdr>
          <w:bottom w:val="none" w:color="auto" w:sz="0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pBdr>
          <w:bottom w:val="none" w:color="auto" w:sz="0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val="en-US" w:eastAsia="zh-CN"/>
        </w:rPr>
      </w:pPr>
    </w:p>
    <w:p>
      <w:pPr>
        <w:pBdr>
          <w:bottom w:val="none" w:color="auto" w:sz="0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pBdr>
          <w:bottom w:val="none" w:color="auto" w:sz="0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eastAsia="宋体"/>
          <w:b/>
          <w:bCs/>
          <w:color w:val="000000"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eastAsia="宋体"/>
          <w:b/>
          <w:bCs/>
          <w:color w:val="000000"/>
          <w:lang w:val="en-US" w:eastAsia="zh-CN"/>
        </w:rPr>
      </w:pP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b/>
          <w:bCs/>
          <w:color w:val="000000"/>
          <w:lang w:eastAsia="zh-CN"/>
        </w:rPr>
      </w:pPr>
    </w:p>
    <w:p>
      <w:pPr>
        <w:pBdr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  <w:r>
        <w:rPr>
          <w:rFonts w:eastAsia="宋体"/>
          <w:b/>
          <w:bCs/>
          <w:color w:val="000000"/>
          <w:lang w:eastAsia="zh-CN"/>
        </w:rPr>
        <w:t>(</w:t>
      </w:r>
      <w:r>
        <w:rPr>
          <w:rFonts w:hint="eastAsia" w:eastAsia="宋体"/>
          <w:b/>
          <w:bCs/>
          <w:color w:val="000000"/>
          <w:lang w:val="en-US" w:eastAsia="zh-CN"/>
        </w:rPr>
        <w:t>2</w:t>
      </w:r>
      <w:r>
        <w:rPr>
          <w:rFonts w:eastAsia="宋体"/>
          <w:b/>
          <w:bCs/>
          <w:color w:val="000000"/>
          <w:lang w:eastAsia="zh-CN"/>
        </w:rPr>
        <w:t>)</w:t>
      </w:r>
    </w:p>
    <w:p>
      <w:pPr>
        <w:pBdr>
          <w:bottom w:val="single" w:color="auto" w:sz="12" w:space="0"/>
        </w:pBd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eastAsia" w:eastAsia="宋体"/>
          <w:b/>
          <w:bCs/>
          <w:color w:val="000000"/>
          <w:lang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bottom w:val="none" w:color="auto" w:sz="0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spacing w:line="360" w:lineRule="auto"/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spacing w:line="360" w:lineRule="auto"/>
        <w:rPr>
          <w:rFonts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t>26题（</w:t>
      </w:r>
      <w:r>
        <w:rPr>
          <w:rFonts w:hint="eastAsia" w:eastAsia="宋体"/>
          <w:b/>
          <w:bCs/>
          <w:color w:val="000000"/>
          <w:szCs w:val="21"/>
          <w:lang w:val="en-US" w:eastAsia="zh-CN"/>
        </w:rPr>
        <w:t>12分</w:t>
      </w:r>
      <w:r>
        <w:rPr>
          <w:rFonts w:hint="eastAsia" w:eastAsia="宋体"/>
          <w:b/>
          <w:bCs/>
          <w:color w:val="000000"/>
          <w:szCs w:val="21"/>
          <w:lang w:eastAsia="zh-CN"/>
        </w:rPr>
        <w:t>）</w:t>
      </w:r>
    </w:p>
    <w:p>
      <w:pPr>
        <w:pBdr>
          <w:bottom w:val="single" w:color="auto" w:sz="12" w:space="0"/>
        </w:pBdr>
        <w:jc w:val="both"/>
        <w:rPr>
          <w:rFonts w:ascii="仿宋" w:hAnsi="仿宋" w:eastAsia="仿宋" w:cs="仿宋"/>
          <w:b/>
          <w:bCs/>
          <w:lang w:eastAsia="zh-CN"/>
        </w:rPr>
      </w:pPr>
    </w:p>
    <w:p>
      <w:pPr>
        <w:pBdr>
          <w:bottom w:val="none" w:color="auto" w:sz="0" w:space="0"/>
        </w:pBdr>
        <w:jc w:val="both"/>
        <w:rPr>
          <w:rFonts w:ascii="仿宋" w:hAnsi="仿宋" w:eastAsia="仿宋" w:cs="仿宋"/>
          <w:b/>
          <w:bCs/>
          <w:lang w:eastAsia="zh-CN"/>
        </w:rPr>
      </w:pPr>
    </w:p>
    <w:p>
      <w:pPr>
        <w:pBdr>
          <w:bottom w:val="none" w:color="auto" w:sz="0" w:space="0"/>
        </w:pBdr>
        <w:jc w:val="both"/>
        <w:rPr>
          <w:rFonts w:ascii="仿宋" w:hAnsi="仿宋" w:eastAsia="仿宋" w:cs="仿宋"/>
          <w:b/>
          <w:bCs/>
          <w:lang w:eastAsia="zh-CN"/>
        </w:rPr>
      </w:pPr>
    </w:p>
    <w:p>
      <w:pPr>
        <w:pBdr>
          <w:bottom w:val="none" w:color="auto" w:sz="0" w:space="0"/>
        </w:pBdr>
        <w:jc w:val="both"/>
        <w:rPr>
          <w:rFonts w:ascii="仿宋" w:hAnsi="仿宋" w:eastAsia="仿宋" w:cs="仿宋"/>
          <w:b/>
          <w:bCs/>
          <w:lang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none" w:color="auto" w:sz="0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none" w:color="auto" w:sz="0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 w:eastAsia="宋体"/>
          <w:b/>
          <w:bCs/>
          <w:color w:val="000000"/>
          <w:szCs w:val="21"/>
          <w:lang w:val="en-US" w:eastAsia="zh-CN"/>
        </w:rPr>
        <w:t>选修部分（15分）                       （第</w:t>
      </w:r>
      <w:r>
        <w:rPr>
          <w:rFonts w:hint="eastAsia" w:eastAsia="宋体"/>
          <w:b/>
          <w:bCs/>
          <w:color w:val="000000"/>
          <w:szCs w:val="21"/>
          <w:lang w:eastAsia="zh-CN"/>
        </w:rPr>
        <w:t>27题</w:t>
      </w:r>
      <w:r>
        <w:rPr>
          <w:rFonts w:hint="eastAsia" w:eastAsia="宋体"/>
          <w:b/>
          <w:bCs/>
          <w:color w:val="000000"/>
          <w:szCs w:val="21"/>
          <w:lang w:val="en-US" w:eastAsia="zh-CN"/>
        </w:rPr>
        <w:t xml:space="preserve">）           （ 第28题    ）    </w:t>
      </w:r>
    </w:p>
    <w:p>
      <w:pPr>
        <w:pBdr>
          <w:bottom w:val="single" w:color="auto" w:sz="12" w:space="0"/>
        </w:pBdr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rFonts w:hint="eastAsia" w:eastAsia="宋体"/>
          <w:b/>
          <w:bCs/>
          <w:color w:val="000000"/>
          <w:szCs w:val="21"/>
          <w:lang w:val="en-US" w:eastAsia="zh-CN"/>
        </w:rPr>
        <w:t>(1)</w:t>
      </w:r>
    </w:p>
    <w:p>
      <w:pPr>
        <w:pBdr>
          <w:bottom w:val="single" w:color="auto" w:sz="12" w:space="0"/>
        </w:pBdr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</w:p>
    <w:p>
      <w:pPr>
        <w:pBdr>
          <w:bottom w:val="single" w:color="auto" w:sz="4" w:space="0"/>
        </w:pBdr>
        <w:spacing w:line="360" w:lineRule="auto"/>
        <w:ind w:left="480" w:hanging="482" w:hangingChars="200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rFonts w:hint="eastAsia" w:eastAsia="宋体"/>
          <w:b/>
          <w:bCs/>
          <w:color w:val="000000"/>
          <w:szCs w:val="21"/>
          <w:lang w:val="en-US" w:eastAsia="zh-CN"/>
        </w:rPr>
        <w:t xml:space="preserve">           </w:t>
      </w:r>
    </w:p>
    <w:p>
      <w:pPr>
        <w:pBdr>
          <w:bottom w:val="single" w:color="auto" w:sz="4" w:space="0"/>
        </w:pBdr>
        <w:spacing w:line="360" w:lineRule="auto"/>
        <w:ind w:left="480" w:hanging="482" w:hangingChars="200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rFonts w:hint="eastAsia" w:eastAsia="宋体"/>
          <w:b/>
          <w:bCs/>
          <w:color w:val="000000"/>
          <w:szCs w:val="21"/>
          <w:lang w:val="en-US" w:eastAsia="zh-CN"/>
        </w:rPr>
        <w:t xml:space="preserve">   </w:t>
      </w: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(2)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top w:val="single" w:color="auto" w:sz="12" w:space="0"/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pBdr>
          <w:bottom w:val="single" w:color="auto" w:sz="12" w:space="0"/>
        </w:pBd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jc w:val="both"/>
        <w:rPr>
          <w:rFonts w:hint="eastAsia" w:eastAsia="宋体"/>
          <w:b/>
          <w:sz w:val="21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eastAsia="宋体"/>
          <w:b/>
          <w:sz w:val="21"/>
          <w:lang w:val="en-US" w:eastAsia="zh-CN"/>
        </w:rPr>
      </w:pPr>
    </w:p>
    <w:p>
      <w:pPr>
        <w:ind w:firstLine="4002" w:firstLineChars="1000"/>
        <w:jc w:val="both"/>
        <w:rPr>
          <w:b/>
          <w:sz w:val="40"/>
        </w:rPr>
      </w:pPr>
      <w:r>
        <w:rPr>
          <w:b/>
          <w:sz w:val="40"/>
        </w:rPr>
        <w:t>参考答案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1.答案：</w:t>
      </w:r>
      <w:r>
        <w:rPr>
          <w:rFonts w:hint="eastAsia" w:eastAsia="宋体"/>
          <w:color w:val="000000"/>
          <w:sz w:val="21"/>
          <w:lang w:eastAsia="zh-CN"/>
        </w:rPr>
        <w:t>D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2.答案：</w:t>
      </w:r>
      <w:r>
        <w:rPr>
          <w:rFonts w:hint="eastAsia" w:eastAsia="宋体"/>
          <w:color w:val="000000"/>
          <w:sz w:val="21"/>
          <w:lang w:eastAsia="zh-CN"/>
        </w:rPr>
        <w:t>B</w:t>
      </w:r>
    </w:p>
    <w:p>
      <w:pPr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  <w:r>
        <w:rPr>
          <w:rFonts w:hint="eastAsia" w:eastAsia="宋体"/>
          <w:color w:val="000000"/>
          <w:sz w:val="21"/>
          <w:lang w:eastAsia="zh-CN"/>
        </w:rPr>
        <w:t>根据所学知识可知，周王室与诸侯国互换人质说明王室衰微，故选择B项。材料与家国一体的形成没有直接关系，故排除A项；材料无法体现宗法观念的瓦解，故排除C项；根据时间可知当时刚刚进入东周，中央集权体制尚未形成，故排除D项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3.答案：</w:t>
      </w:r>
      <w:r>
        <w:rPr>
          <w:rFonts w:hint="eastAsia" w:eastAsia="宋体"/>
          <w:color w:val="000000"/>
          <w:sz w:val="21"/>
          <w:lang w:eastAsia="zh-CN"/>
        </w:rPr>
        <w:t>D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</w:t>
      </w:r>
      <w:r>
        <w:rPr>
          <w:rFonts w:eastAsia="宋体"/>
          <w:color w:val="000000"/>
          <w:sz w:val="21"/>
          <w:lang w:eastAsia="zh-CN"/>
        </w:rPr>
        <w:t>4.答案：</w:t>
      </w:r>
      <w:r>
        <w:rPr>
          <w:rFonts w:hint="eastAsia" w:eastAsia="宋体"/>
          <w:color w:val="000000"/>
          <w:sz w:val="21"/>
          <w:lang w:eastAsia="zh-CN"/>
        </w:rPr>
        <w:t>A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</w:t>
      </w:r>
      <w:r>
        <w:rPr>
          <w:rFonts w:eastAsia="宋体"/>
          <w:color w:val="000000"/>
          <w:sz w:val="21"/>
          <w:lang w:eastAsia="zh-CN"/>
        </w:rPr>
        <w:t>5.答案：</w:t>
      </w:r>
      <w:r>
        <w:rPr>
          <w:rFonts w:hint="eastAsia" w:eastAsia="宋体"/>
          <w:color w:val="000000"/>
          <w:sz w:val="21"/>
          <w:lang w:eastAsia="zh-CN"/>
        </w:rPr>
        <w:t>B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 </w:t>
      </w:r>
      <w:r>
        <w:rPr>
          <w:rFonts w:eastAsia="宋体"/>
          <w:color w:val="000000"/>
          <w:sz w:val="21"/>
          <w:lang w:eastAsia="zh-CN"/>
        </w:rPr>
        <w:t>6.答案：</w:t>
      </w:r>
      <w:r>
        <w:rPr>
          <w:rFonts w:hint="eastAsia" w:eastAsia="宋体"/>
          <w:color w:val="000000"/>
          <w:sz w:val="21"/>
          <w:lang w:eastAsia="zh-CN"/>
        </w:rPr>
        <w:t>B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 </w:t>
      </w:r>
      <w:r>
        <w:rPr>
          <w:rFonts w:eastAsia="宋体"/>
          <w:color w:val="000000"/>
          <w:sz w:val="21"/>
          <w:lang w:eastAsia="zh-CN"/>
        </w:rPr>
        <w:t>7.答案：</w:t>
      </w:r>
      <w:r>
        <w:rPr>
          <w:rFonts w:hint="eastAsia" w:eastAsia="宋体"/>
          <w:color w:val="000000"/>
          <w:sz w:val="21"/>
          <w:lang w:eastAsia="zh-CN"/>
        </w:rPr>
        <w:t>A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</w:t>
      </w:r>
      <w:r>
        <w:rPr>
          <w:rFonts w:eastAsia="宋体"/>
          <w:color w:val="000000"/>
          <w:sz w:val="21"/>
          <w:lang w:eastAsia="zh-CN"/>
        </w:rPr>
        <w:t>8.答案：</w:t>
      </w:r>
      <w:r>
        <w:rPr>
          <w:rFonts w:hint="eastAsia" w:eastAsia="宋体"/>
          <w:color w:val="000000"/>
          <w:sz w:val="21"/>
          <w:lang w:eastAsia="zh-CN"/>
        </w:rPr>
        <w:t>A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9.答案：</w:t>
      </w:r>
      <w:r>
        <w:rPr>
          <w:rFonts w:hint="eastAsia" w:eastAsia="宋体"/>
          <w:color w:val="000000"/>
          <w:sz w:val="21"/>
          <w:lang w:eastAsia="zh-CN"/>
        </w:rPr>
        <w:t>C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10.答案：</w:t>
      </w:r>
      <w:r>
        <w:rPr>
          <w:rFonts w:hint="eastAsia" w:eastAsia="宋体"/>
          <w:color w:val="000000"/>
          <w:sz w:val="21"/>
          <w:lang w:eastAsia="zh-CN"/>
        </w:rPr>
        <w:t>A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解析：从留学被批评到把希望寄托于留学生身上，可以看出当时中国的民族危机与社会危机逐渐加深，国人在不断探索救国之路，故A正确；留学生不是主体，排除B；C项不是其目的，排除C；D与主旨无关，排除。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11.答案：</w:t>
      </w:r>
      <w:r>
        <w:rPr>
          <w:rFonts w:hint="eastAsia" w:eastAsia="宋体"/>
          <w:color w:val="000000"/>
          <w:sz w:val="21"/>
          <w:lang w:eastAsia="zh-CN"/>
        </w:rPr>
        <w:t>D</w:t>
      </w:r>
    </w:p>
    <w:p>
      <w:pPr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val="en-US" w:eastAsia="zh-CN"/>
        </w:rPr>
        <w:t>2</w:t>
      </w:r>
      <w:r>
        <w:rPr>
          <w:rFonts w:hint="eastAsia" w:eastAsia="宋体"/>
          <w:color w:val="000000"/>
          <w:sz w:val="21"/>
          <w:lang w:eastAsia="zh-CN"/>
        </w:rPr>
        <w:t>.答案：D</w:t>
      </w:r>
    </w:p>
    <w:p>
      <w:pPr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解析：本题考查斯大林模式。苏联1925年确立社会主义工业化方针，优先发展重工业，1928年开始第一个五年计划。材料说明苏联在1928—1930年大力发展科技和工科院校，为社会主义工业化发展培养工科人才，适应了当时苏联国家发展战略的需要，故D项正确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13.答案：</w:t>
      </w:r>
      <w:r>
        <w:rPr>
          <w:rFonts w:hint="eastAsia" w:eastAsia="宋体"/>
          <w:color w:val="000000"/>
          <w:sz w:val="21"/>
          <w:lang w:eastAsia="zh-CN"/>
        </w:rPr>
        <w:t>A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14.答案：</w:t>
      </w:r>
      <w:r>
        <w:rPr>
          <w:rFonts w:hint="eastAsia" w:eastAsia="宋体"/>
          <w:color w:val="000000"/>
          <w:sz w:val="21"/>
          <w:lang w:eastAsia="zh-CN"/>
        </w:rPr>
        <w:t>D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解析：</w:t>
      </w:r>
      <w:r>
        <w:rPr>
          <w:rFonts w:eastAsia="宋体"/>
          <w:color w:val="000000"/>
          <w:sz w:val="21"/>
          <w:szCs w:val="21"/>
          <w:lang w:eastAsia="zh-CN"/>
        </w:rPr>
        <w:t>A.扭转了正面战场的颓势的说法不符合史实,故A错误; B.这是毛泽东关于抗战形势的论断,没有涉及中国社会的矛盾,故B错误;        C.阻止了日本的进攻势头的说法与史实不符,故C错误; D.根据“抗战在武汉、广州失守后正向着一个新的阶段——有利于中国不利于日本的新的阶段发展”可知,这一论断说明抗战发展朝着有利于中国发展,这有利于增强全国人民的抗战信心,故D正确。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15.答案：</w:t>
      </w:r>
      <w:r>
        <w:rPr>
          <w:rFonts w:hint="eastAsia" w:eastAsia="宋体"/>
          <w:color w:val="000000"/>
          <w:sz w:val="21"/>
          <w:lang w:eastAsia="zh-CN"/>
        </w:rPr>
        <w:t>C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</w:t>
      </w:r>
      <w:r>
        <w:rPr>
          <w:rFonts w:eastAsia="宋体"/>
          <w:color w:val="000000"/>
          <w:sz w:val="21"/>
          <w:lang w:eastAsia="zh-CN"/>
        </w:rPr>
        <w:t>16.答案：</w:t>
      </w:r>
      <w:r>
        <w:rPr>
          <w:rFonts w:hint="eastAsia" w:eastAsia="宋体"/>
          <w:color w:val="000000"/>
          <w:sz w:val="21"/>
          <w:lang w:eastAsia="zh-CN"/>
        </w:rPr>
        <w:t>D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</w:t>
      </w:r>
      <w:r>
        <w:rPr>
          <w:rFonts w:eastAsia="宋体"/>
          <w:color w:val="000000"/>
          <w:sz w:val="21"/>
          <w:lang w:eastAsia="zh-CN"/>
        </w:rPr>
        <w:t>17.答案：</w:t>
      </w:r>
      <w:r>
        <w:rPr>
          <w:rFonts w:hint="eastAsia" w:eastAsia="宋体"/>
          <w:color w:val="000000"/>
          <w:sz w:val="21"/>
          <w:lang w:eastAsia="zh-CN"/>
        </w:rPr>
        <w:t>D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  </w:t>
      </w:r>
      <w:r>
        <w:rPr>
          <w:rFonts w:eastAsia="宋体"/>
          <w:color w:val="000000"/>
          <w:sz w:val="21"/>
          <w:lang w:eastAsia="zh-CN"/>
        </w:rPr>
        <w:t>18.答案：</w:t>
      </w:r>
      <w:r>
        <w:rPr>
          <w:rFonts w:hint="eastAsia" w:eastAsia="宋体"/>
          <w:color w:val="000000"/>
          <w:sz w:val="21"/>
          <w:lang w:eastAsia="zh-CN"/>
        </w:rPr>
        <w:t>C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</w:t>
      </w:r>
      <w:r>
        <w:rPr>
          <w:rFonts w:eastAsia="宋体"/>
          <w:color w:val="000000"/>
          <w:sz w:val="21"/>
          <w:lang w:eastAsia="zh-CN"/>
        </w:rPr>
        <w:t>19.答案：</w:t>
      </w:r>
      <w:r>
        <w:rPr>
          <w:rFonts w:hint="eastAsia" w:eastAsia="宋体"/>
          <w:color w:val="000000"/>
          <w:sz w:val="21"/>
          <w:lang w:eastAsia="zh-CN"/>
        </w:rPr>
        <w:t>A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20.答案：</w:t>
      </w:r>
      <w:r>
        <w:rPr>
          <w:rFonts w:hint="eastAsia" w:eastAsia="宋体"/>
          <w:color w:val="000000"/>
          <w:sz w:val="21"/>
          <w:lang w:eastAsia="zh-CN"/>
        </w:rPr>
        <w:t>B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</w:t>
      </w:r>
      <w:r>
        <w:rPr>
          <w:rFonts w:eastAsia="宋体"/>
          <w:color w:val="000000"/>
          <w:sz w:val="21"/>
          <w:lang w:eastAsia="zh-CN"/>
        </w:rPr>
        <w:t>21.答案：</w:t>
      </w:r>
      <w:r>
        <w:rPr>
          <w:rFonts w:hint="eastAsia" w:eastAsia="宋体"/>
          <w:color w:val="000000"/>
          <w:sz w:val="21"/>
          <w:lang w:eastAsia="zh-CN"/>
        </w:rPr>
        <w:t>C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</w:t>
      </w:r>
      <w:r>
        <w:rPr>
          <w:rFonts w:eastAsia="宋体"/>
          <w:color w:val="000000"/>
          <w:sz w:val="21"/>
          <w:lang w:eastAsia="zh-CN"/>
        </w:rPr>
        <w:t>22.答案：</w:t>
      </w:r>
      <w:r>
        <w:rPr>
          <w:rFonts w:hint="eastAsia" w:eastAsia="宋体"/>
          <w:color w:val="000000"/>
          <w:sz w:val="21"/>
          <w:lang w:eastAsia="zh-CN"/>
        </w:rPr>
        <w:t>D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 </w:t>
      </w:r>
      <w:r>
        <w:rPr>
          <w:rFonts w:eastAsia="宋体"/>
          <w:color w:val="000000"/>
          <w:sz w:val="21"/>
          <w:lang w:eastAsia="zh-CN"/>
        </w:rPr>
        <w:t>23.答案：</w:t>
      </w:r>
      <w:r>
        <w:rPr>
          <w:rFonts w:hint="eastAsia" w:eastAsia="宋体"/>
          <w:color w:val="000000"/>
          <w:sz w:val="21"/>
          <w:lang w:eastAsia="zh-CN"/>
        </w:rPr>
        <w:t>B</w:t>
      </w:r>
      <w:r>
        <w:rPr>
          <w:rFonts w:hint="eastAsia" w:eastAsia="宋体"/>
          <w:color w:val="000000"/>
          <w:sz w:val="21"/>
          <w:lang w:val="en-US" w:eastAsia="zh-CN"/>
        </w:rPr>
        <w:t xml:space="preserve">             </w:t>
      </w:r>
      <w:r>
        <w:rPr>
          <w:rFonts w:eastAsia="宋体"/>
          <w:color w:val="000000"/>
          <w:sz w:val="21"/>
          <w:lang w:eastAsia="zh-CN"/>
        </w:rPr>
        <w:t>24.答案：</w:t>
      </w:r>
      <w:r>
        <w:rPr>
          <w:rFonts w:hint="eastAsia" w:eastAsia="宋体"/>
          <w:color w:val="000000"/>
          <w:sz w:val="21"/>
          <w:lang w:eastAsia="zh-CN"/>
        </w:rPr>
        <w:t>C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25.答案：(1)特征:新中国初期实行稳定就业政策;50年代开始实行统包分配;六、七十年代实行“亦工亦农”的就业模式;改革开放后呈现多元化,市场化特征。</w:t>
      </w:r>
      <w:r>
        <w:rPr>
          <w:rFonts w:eastAsia="宋体"/>
          <w:color w:val="000000"/>
          <w:sz w:val="21"/>
          <w:lang w:eastAsia="zh-CN"/>
        </w:rPr>
        <w:br w:type="textWrapping"/>
      </w:r>
      <w:r>
        <w:rPr>
          <w:rFonts w:eastAsia="宋体"/>
          <w:color w:val="000000"/>
          <w:sz w:val="21"/>
          <w:lang w:eastAsia="zh-CN"/>
        </w:rPr>
        <w:t>原因:新中国初期国民经济恢复的需要;计划经济体制的逐步确立;国民经济调整;改革开放,社会主义市场经济体制的发展。</w:t>
      </w:r>
      <w:r>
        <w:rPr>
          <w:rFonts w:eastAsia="宋体"/>
          <w:color w:val="000000"/>
          <w:sz w:val="21"/>
          <w:lang w:eastAsia="zh-CN"/>
        </w:rPr>
        <w:br w:type="textWrapping"/>
      </w:r>
      <w:r>
        <w:rPr>
          <w:rFonts w:eastAsia="宋体"/>
          <w:color w:val="000000"/>
          <w:sz w:val="21"/>
          <w:lang w:eastAsia="zh-CN"/>
        </w:rPr>
        <w:t>(2)措施:重视发展经济解决就业;建立和调整社会保障体系;重视对劳动人员的技术培训;注重政府对经济的干预。</w:t>
      </w:r>
      <w:r>
        <w:rPr>
          <w:rFonts w:eastAsia="宋体"/>
          <w:color w:val="000000"/>
          <w:sz w:val="21"/>
          <w:lang w:eastAsia="zh-CN"/>
        </w:rPr>
        <w:br w:type="textWrapping"/>
      </w:r>
      <w:r>
        <w:rPr>
          <w:rFonts w:eastAsia="宋体"/>
          <w:color w:val="000000"/>
          <w:sz w:val="21"/>
          <w:lang w:eastAsia="zh-CN"/>
        </w:rPr>
        <w:t>评价:一定程度解决了就业问题;推动了国家垄断资本主义发展;但产业结构转移带来的问题并未解决。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26.答案：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论题:时代发展影响中国国际责任观的内涵。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eastAsia="宋体"/>
          <w:color w:val="000000"/>
          <w:sz w:val="21"/>
          <w:lang w:eastAsia="zh-CN"/>
        </w:rPr>
        <w:t>论述:秦汉以来,中国完成大一统,政治稳定,小农经济发展领先世界,儒学成为主流思想,向外传播,形成了东亚文化圈,大国气象使国人形成以中国为天下中心的天朝上国观念,并发展了与周边国家的朝贡关系。但近代以来,中国遭受外来侵略,民族危机严重,国家重心转向救亡图存,发动一系列改革、革命挽救民族危机,同时在朝贡关系的惯性下,中国依然尽力维持周边国家的安全,发挥大国领袖作用。随着新中国成立,美国等资本主义国家对中国实行敌对政策,中国在独立自主的外交政策下实施“一边倒”,与一系列社会主义国家建交,并实施抗美援朝、援越抗法,反对霸权主义,支持民族解放斗争,推动世界和平发展。随着进入改革开放时期,我国一方面努力营造国内建设所需的和平环境;另一方面继续推动世界和平与发展,反对霸权主义和强权政治,争取建立公正合理的国际政治经济新秩序,积极参加全球治理,做一个负责任的发展中大国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eastAsia" w:eastAsia="宋体"/>
          <w:color w:val="000000"/>
          <w:sz w:val="21"/>
          <w:lang w:val="en-US" w:eastAsia="zh-CN"/>
        </w:rPr>
      </w:pPr>
      <w:r>
        <w:rPr>
          <w:rFonts w:eastAsia="宋体"/>
          <w:color w:val="000000"/>
          <w:sz w:val="21"/>
          <w:lang w:eastAsia="zh-CN"/>
        </w:rPr>
        <w:t>综上所述,由于自身国力、外来侵略、意识形态等因素的影响,中国出于不同国家使命,采取了不同的外交战略,形成了符合国情的国际责任观。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val="en-US" w:eastAsia="zh-CN"/>
        </w:rPr>
        <w:t>27</w:t>
      </w:r>
      <w:r>
        <w:rPr>
          <w:rFonts w:hint="eastAsia" w:eastAsia="宋体"/>
          <w:color w:val="000000"/>
          <w:sz w:val="21"/>
          <w:lang w:eastAsia="zh-CN"/>
        </w:rPr>
        <w:t>.答案：</w:t>
      </w:r>
    </w:p>
    <w:p>
      <w:pPr>
        <w:pStyle w:val="14"/>
        <w:tabs>
          <w:tab w:val="left" w:pos="642"/>
        </w:tabs>
        <w:autoSpaceDE w:val="0"/>
        <w:autoSpaceDN w:val="0"/>
        <w:spacing w:before="43" w:line="360" w:lineRule="auto"/>
        <w:ind w:right="208" w:firstLine="0" w:firstLineChars="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（1）</w:t>
      </w:r>
      <w:r>
        <w:rPr>
          <w:rFonts w:hint="eastAsia" w:ascii="Times New Roman" w:hAnsi="Times New Roman"/>
          <w:color w:val="000000"/>
          <w:spacing w:val="-7"/>
        </w:rPr>
        <w:t>新中国成立，旧的教育体制不适应时代发展需要；人民文化教育水平低；苏联对中</w:t>
      </w:r>
      <w:r>
        <w:rPr>
          <w:rFonts w:hint="eastAsia" w:ascii="Times New Roman" w:hAnsi="Times New Roman"/>
          <w:color w:val="000000"/>
          <w:spacing w:val="-10"/>
        </w:rPr>
        <w:t>国的帮助和支持；适应社会主义工业化建设的需要。</w:t>
      </w:r>
    </w:p>
    <w:p>
      <w:pPr>
        <w:pStyle w:val="14"/>
        <w:tabs>
          <w:tab w:val="left" w:pos="642"/>
        </w:tabs>
        <w:autoSpaceDE w:val="0"/>
        <w:autoSpaceDN w:val="0"/>
        <w:spacing w:before="43" w:line="360" w:lineRule="auto"/>
        <w:ind w:right="208" w:firstLine="0" w:firstLineChars="0"/>
        <w:jc w:val="left"/>
        <w:rPr>
          <w:rFonts w:hint="eastAsia" w:eastAsia="宋体"/>
          <w:color w:val="000000"/>
          <w:sz w:val="21"/>
          <w:lang w:val="en-US" w:eastAsia="zh-CN"/>
        </w:rPr>
      </w:pPr>
      <w:r>
        <w:rPr>
          <w:rFonts w:hint="eastAsia" w:ascii="Times New Roman" w:hAnsi="Times New Roman"/>
          <w:color w:val="000000"/>
          <w:spacing w:val="-4"/>
        </w:rPr>
        <w:t>（2）促进我国从半殖民地半封建教育向新民主主义教育转变；开始逐步形成适合中国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hint="eastAsia" w:ascii="Times New Roman" w:hAnsi="Times New Roman"/>
          <w:color w:val="000000"/>
          <w:spacing w:val="-4"/>
        </w:rPr>
        <w:t>特点的新的教育体制；推动了中国各级各类教育的发展；为新中国的经济建设和社会发</w:t>
      </w:r>
      <w:r>
        <w:rPr>
          <w:rFonts w:hint="eastAsia" w:ascii="Times New Roman" w:hAnsi="Times New Roman"/>
          <w:color w:val="000000"/>
          <w:spacing w:val="-8"/>
        </w:rPr>
        <w:t>展奠定了良好的教育基础；为社会主义工业化准备了人才。</w:t>
      </w:r>
    </w:p>
    <w:p>
      <w:pPr>
        <w:jc w:val="both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val="en-US" w:eastAsia="zh-CN"/>
        </w:rPr>
        <w:t>29</w:t>
      </w:r>
      <w:r>
        <w:rPr>
          <w:rFonts w:eastAsia="宋体"/>
          <w:color w:val="000000"/>
          <w:sz w:val="21"/>
          <w:lang w:eastAsia="zh-CN"/>
        </w:rPr>
        <w:t>.答案：</w:t>
      </w:r>
    </w:p>
    <w:p>
      <w:pPr>
        <w:spacing w:line="360" w:lineRule="auto"/>
        <w:jc w:val="left"/>
        <w:rPr>
          <w:rFonts w:hint="eastAsia"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（1）保障人民的权利;主张法治,反对人治;加强人民民主法制和守法教育。</w:t>
      </w:r>
    </w:p>
    <w:p>
      <w:pPr>
        <w:spacing w:line="360" w:lineRule="auto"/>
        <w:jc w:val="left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eastAsia="zh-CN"/>
        </w:rPr>
        <w:t>（2）领导新中国最高司法机关,推动新中国司法工作有序开展;参与起草新中国的第一部宪法,为新中国社会主义法治体系的建立奠定了基础;重视法律意识的教育,推动法律的贯彻执行;其众多的法治思想,为后世法治建设提供了宝贵的资源。</w:t>
      </w:r>
    </w:p>
    <w:p/>
    <w:sectPr>
      <w:headerReference r:id="rId3" w:type="firs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effectExtent l="0" t="0" r="0" b="1270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15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2008E"/>
    <w:multiLevelType w:val="singleLevel"/>
    <w:tmpl w:val="28D20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11AB8"/>
    <w:rsid w:val="01F11AB8"/>
    <w:rsid w:val="33967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微软雅黑" w:hAnsi="微软雅黑" w:eastAsia="微软雅黑"/>
      <w:sz w:val="20"/>
      <w:szCs w:val="20"/>
      <w:lang w:eastAsia="zh-CN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6">
    <w:name w:val="Normal (Web)"/>
    <w:basedOn w:val="7"/>
    <w:uiPriority w:val="0"/>
    <w:pPr>
      <w:jc w:val="left"/>
    </w:pPr>
    <w:rPr>
      <w:kern w:val="0"/>
      <w:sz w:val="24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uiPriority w:val="0"/>
    <w:rPr>
      <w:rFonts w:eastAsiaTheme="minorEastAsia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2">
    <w:name w:val="Table Grid_0"/>
    <w:basedOn w:val="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Grid_1"/>
    <w:basedOn w:val="8"/>
    <w:uiPriority w:val="0"/>
    <w:rPr>
      <w:rFonts w:eastAsiaTheme="minorEastAsia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List Paragraph"/>
    <w:basedOn w:val="1"/>
    <w:qFormat/>
    <w:uiPriority w:val="1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2021-06-07T15:47:00Z</dcterms:created>
  <dc:creator>Administrator</dc:creator>
  <cp:lastModifiedBy>Administrator</cp:lastModifiedBy>
  <dcterms:modified xsi:type="dcterms:W3CDTF">2021-06-10T08:11:11Z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1AAAF64D605C49E08FAFF16E8AB5F775</vt:lpwstr>
  </property>
</Properties>
</file>