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both"/>
        <w:rPr>
          <w:rFonts w:hint="eastAsia" w:ascii="华文行楷" w:hAnsi="华文行楷" w:eastAsia="华文行楷" w:cs="华文行楷"/>
          <w:b/>
          <w:bCs/>
          <w:snapToGrid w:val="0"/>
          <w:sz w:val="21"/>
          <w:szCs w:val="21"/>
          <w:lang w:val="en-US" w:eastAsia="zh-CN"/>
        </w:rPr>
      </w:pPr>
      <w:r>
        <w:rPr>
          <w:rFonts w:hint="eastAsia" w:ascii="华文行楷" w:hAnsi="华文行楷" w:eastAsia="华文行楷" w:cs="华文行楷"/>
          <w:b/>
          <w:bCs/>
          <w:snapToGrid w:val="0"/>
          <w:sz w:val="21"/>
          <w:szCs w:val="21"/>
        </w:rPr>
        <mc:AlternateContent>
          <mc:Choice Requires="wpg">
            <w:drawing>
              <wp:anchor distT="0" distB="0" distL="114300" distR="114300" simplePos="0" relativeHeight="251659264" behindDoc="0" locked="0" layoutInCell="1" allowOverlap="1">
                <wp:simplePos x="0" y="0"/>
                <wp:positionH relativeFrom="column">
                  <wp:posOffset>-1106170</wp:posOffset>
                </wp:positionH>
                <wp:positionV relativeFrom="paragraph">
                  <wp:posOffset>339725</wp:posOffset>
                </wp:positionV>
                <wp:extent cx="1123950" cy="9258935"/>
                <wp:effectExtent l="0" t="0" r="0" b="0"/>
                <wp:wrapNone/>
                <wp:docPr id="3" name="组合 3"/>
                <wp:cNvGraphicFramePr/>
                <a:graphic xmlns:a="http://schemas.openxmlformats.org/drawingml/2006/main">
                  <a:graphicData uri="http://schemas.microsoft.com/office/word/2010/wordprocessingGroup">
                    <wpg:wgp>
                      <wpg:cNvGrpSpPr/>
                      <wpg:grpSpPr>
                        <a:xfrm>
                          <a:off x="0" y="0"/>
                          <a:ext cx="1123950" cy="9258935"/>
                          <a:chOff x="0" y="152400"/>
                          <a:chExt cx="1123950" cy="9258935"/>
                        </a:xfrm>
                        <a:effectLst/>
                      </wpg:grpSpPr>
                      <wps:wsp>
                        <wps:cNvPr id="1" name="文本框 1"/>
                        <wps:cNvSpPr txBox="1">
                          <a:spLocks noChangeArrowheads="1"/>
                        </wps:cNvSpPr>
                        <wps:spPr bwMode="auto">
                          <a:xfrm>
                            <a:off x="0" y="1657350"/>
                            <a:ext cx="914400" cy="6550025"/>
                          </a:xfrm>
                          <a:prstGeom prst="rect">
                            <a:avLst/>
                          </a:prstGeom>
                          <a:noFill/>
                          <a:ln>
                            <a:noFill/>
                          </a:ln>
                          <a:effectLst/>
                        </wps:spPr>
                        <wps:txbx>
                          <w:txbxContent>
                            <w:p>
                              <w:pPr>
                                <w:ind w:firstLine="720"/>
                                <w:jc w:val="distribute"/>
                              </w:pPr>
                              <w:r>
                                <w:rPr>
                                  <w:rFonts w:hint="eastAsia"/>
                                  <w:sz w:val="24"/>
                                </w:rPr>
                                <w:t>此卷</w:t>
                              </w:r>
                              <w:r>
                                <w:rPr>
                                  <w:sz w:val="24"/>
                                </w:rPr>
                                <w:t>只装订不密封</w:t>
                              </w:r>
                            </w:p>
                          </w:txbxContent>
                        </wps:txbx>
                        <wps:bodyPr rot="0" vert="vert270" wrap="square" anchor="t" anchorCtr="0" upright="1"/>
                      </wps:wsp>
                      <wps:wsp>
                        <wps:cNvPr id="35" name="文本框 35"/>
                        <wps:cNvSpPr txBox="1">
                          <a:spLocks noChangeArrowheads="1"/>
                        </wps:cNvSpPr>
                        <wps:spPr bwMode="auto">
                          <a:xfrm>
                            <a:off x="209550" y="152400"/>
                            <a:ext cx="914400" cy="9258935"/>
                          </a:xfrm>
                          <a:prstGeom prst="rect">
                            <a:avLst/>
                          </a:prstGeom>
                          <a:noFill/>
                          <a:ln>
                            <a:noFill/>
                          </a:ln>
                          <a:effectLst/>
                        </wps:spPr>
                        <wps:txbx>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wps:txbx>
                        <wps:bodyPr rot="0" vert="vert270" wrap="square" anchor="t" anchorCtr="0" upright="1"/>
                      </wps:wsp>
                      <pic:pic xmlns:pic="http://schemas.openxmlformats.org/drawingml/2006/picture">
                        <pic:nvPicPr>
                          <pic:cNvPr id="8"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142875" y="4200525"/>
                            <a:ext cx="1350645" cy="222885"/>
                          </a:xfrm>
                          <a:prstGeom prst="rect">
                            <a:avLst/>
                          </a:prstGeom>
                          <a:noFill/>
                          <a:ln>
                            <a:noFill/>
                          </a:ln>
                          <a:effectLst/>
                        </pic:spPr>
                      </pic:pic>
                    </wpg:wgp>
                  </a:graphicData>
                </a:graphic>
              </wp:anchor>
            </w:drawing>
          </mc:Choice>
          <mc:Fallback>
            <w:pict>
              <v:group id="_x0000_s1026" o:spid="_x0000_s1026" o:spt="203" style="position:absolute;left:0pt;margin-left:-87.1pt;margin-top:26.75pt;height:729.05pt;width:88.5pt;z-index:251659264;mso-width-relative:page;mso-height-relative:page;" coordorigin="0,152400" coordsize="1123950,9258935" o:gfxdata="UEsDBAoAAAAAAIdO4kAAAAAAAAAAAAAAAAAEAAAAZHJzL1BLAwQUAAAACACHTuJALpETy9kAAAAK&#10;AQAADwAAAGRycy9kb3ducmV2LnhtbE2PQUvDQBCF74L/YRnBW7vZ1FSJ2RQp6qkItoJ4m2anSWh2&#10;N2S3SfvvHU/2OMzHe98rVmfbiZGG0HqnQc0TEOQqb1pXa/javc2eQISIzmDnHWm4UIBVeXtTYG78&#10;5D5p3MZacIgLOWpoYuxzKUPVkMUw9z05/h38YDHyOdTSDDhxuO1kmiRLabF13NBgT+uGquP2ZDW8&#10;Tzi9LNTruDke1pefXfbxvVGk9f2dSp5BRDrHfxj+9FkdSnba+5MzQXQaZurxIWVWQ7bIQDCR8pQ9&#10;g5lSS5BlIa8nlL9QSwMEFAAAAAgAh07iQEWuteq6AwAARgoAAA4AAABkcnMvZTJvRG9jLnhtbN1W&#10;S4/bNhC+F+h/IHT36mHJD2HtYOPdLAqkzaJpe6cp6oFKIkvSlhdFb0WT3nrqpb303n9QoP8mm7/R&#10;GVK2vN4FEvSRQw1YIqnhcOb75sHzJ7umJluudCXahReeBR7hLRNZ1RYL78svno1mHtGGthmtRcsX&#10;3i3X3pPlxx+ddzLlkShFnXFFQEmr004uvNIYmfq+ZiVvqD4TkrfwMReqoQamqvAzRTvQ3tR+FAQT&#10;vxMqk0owrjWsXrqPXq9RvY9CkecV45eCbRreGqdV8ZoacEmXldTe0lqb55yZF3muuSH1wgNPjX3C&#10;ITBe49NfntO0UFSWFetNoO9jwolPDa1aOPSg6pIaSjaqeqCqqZgSWuTmjInGd45YRMCLMDjB5lqJ&#10;jbS+FGlXyAPoQNQJ6n9bLftse6NIlS28sUda2gDhb//4/s1Pr8kYselkkYLItZIv5Y3qFwo3Q3d3&#10;uWrwDY6QnUX19oAq3xnCYDEMo/E8AcAZfJtHyWw+ThzurARyhn1hEsVBTwkrr96x3R9O55bo59qA&#10;gT6afLCwkxCkekBO/zPkXpZUckuIRlh65MI9cnc/v7r79fe7334goQPPSiFyxOyeCsTCBomWzwX7&#10;WpNWrEraFvxCKdGVnGZgnt0JThy2Igk61ahk3X0qMmCIboywih6FP5wk0zHgbUN7T8I8jBFby8Ek&#10;SYIgshwcgSiVNtdcNAQHC09B6tgz6LYHlqZ7EWS8Fc+qurZn1O29BdDpVk5ocU44d8xuvbPRpNO1&#10;yG7BNyVcbkJlggE+oynY20FqLjz9zYYq7hHaslJA9pr9cGVcLm+kqooSNg7wAe3urP+cfwjnPnWG&#10;AHAhfkTjh4mAKJgDuR6BTDvOpsei4CgT/+9RICuWwr+vnzB6UAXe3bVgl9lADC7PUVu7vanYjXKT&#10;oRJA63Q19M0vf7798RWZYhKiPIq4DZBFFTtJfy0h2faxe1/cx+m909Z1JTH1MOdw/O82TqJS3qx5&#10;BgXgkwwKG4OrgIGSA/nVunoAsQQFAU/HqLI97ttodhEE8+jpaJUEq1EcTK9GF/N4OpoGV9M4iGfh&#10;Klx9h9UkjNON5uA+rS9ltW+4YfyAkEcbWt90Xau0LZdsqW3sADMEMRi0f1sTYQkRQlu1UdywEoc5&#10;gPc5AO72HD5YpAdwEXcsurgDy6wrUOEErjDw80gOir9CzlCgb3+jMI5mU6gGkH4xCCauyDqkbCuE&#10;ujyJQQBbYRRFs9kHrsKDV9ZdmPYdE64XFrr+KoT3l+O5lRquf8u/AFBLAwQKAAAAAACHTuJAAAAA&#10;AAAAAAAAAAAACgAAAGRycy9tZWRpYS9QSwMEFAAAAAgAh07iQGUtSl8TAwAApQQAABQAAABkcnMv&#10;bWVkaWEvaW1hZ2UxLnBuZ+sM8HPn5ZLiYmBg4PX0cAliYGB0BbLNONiAZMDW7jYgxVngEVnMwMB3&#10;GIQZj+evSGFgYAn3dHEMqZjz9vre/N56ieMf81WTEpI3eR3JShQq2tLxPGrFDRWxbpZ6lo1eOm6G&#10;v5hZDD18zDpbPK443zpWLG977OvZWvNV574Wut6+c/1Dner8kJ9//dbNK94TvXRKo/DSKYK/LT79&#10;fnwo/vvvE9O2NU7cP/9563z964/163Lem/6bf337/b3Mtf9qPr5f+b986b5/df3r5/2vO39z/75/&#10;T/fU75zf/OK5d+Wfuvp3e/kv5Z3Ydixs381nOZP/sYn5/C33vrflbXtuWaV8+ce3D9cnH/t22Wzr&#10;ofjykq+lv+a9mLd+aeX/ktrjf17pxgvdMdz/695Mz4LjKdXuf3ebzn0wbdfNb/PWvZ8RX6tvvyF3&#10;w1TO262TDofdTr79cR1/puyG2g25r35NuOZ6W/n2MaBA7Oa7m9a++iWw+V7Z9bKlr52jXufk5x6O&#10;lb90K7s66fbNr4prJ29LX1p512hH1u7k6Gh7xS67RSsEXeUDr3QkCQCJRf0aWS6Byl2OIAIkdVQB&#10;Jr/ITaS5A0jUosi79mqwCQKJXyAphLxUII9Sl1TgF5AUQt50kYSLiOmiF8pAKYR8lothB9DWi+5A&#10;KYQ8soMQ8sgOGnUwTUL4r+DR8m3e285yll35dqVM76BuaXrO/JxmzryVu2Nm5UtZC90JKr9cdnub&#10;6kHd27n8udeF7wSF7z+4f/tc3wLvu5m3i2+vZNl+Ze72vRtyvYECvLf3Xqox1r68lPNxRtPejWen&#10;PFt+fV3+SuntZ2/Gqe9I3VI799Xrr1pAS+Rz5wvfMbxlpx689OfJfa+jX8VNe7bXeB4w/W+89Oeu&#10;FMgsl2r/Zd8//b3070lUvdXt/NeqN+Zd+lOcHN8U/eqVvWXfzTahO5ey45f/quJV27H03YS3G3LL&#10;gVLFRUfKDA7q7v1mufL9XJ/3Tx9+S76+/cut56k7nlTqX/9+Vu/2q3jn/KdS6zd9DwGWOwyern4u&#10;65wSm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K4KAABbQ29udGVudF9UeXBlc10ueG1sUEsBAhQACgAAAAAAh07iQAAAAAAAAAAAAAAA&#10;AAYAAAAAAAAAAAAQAAAAewgAAF9yZWxzL1BLAQIUABQAAAAIAIdO4kCKFGY80QAAAJQBAAALAAAA&#10;AAAAAAEAIAAAAJ8IAABfcmVscy8ucmVsc1BLAQIUAAoAAAAAAIdO4kAAAAAAAAAAAAAAAAAEAAAA&#10;AAAAAAAAEAAAAAAAAABkcnMvUEsBAhQACgAAAAAAh07iQAAAAAAAAAAAAAAAAAoAAAAAAAAAAAAQ&#10;AAAAmQkAAGRycy9fcmVscy9QSwECFAAUAAAACACHTuJAqiYOvrYAAAAhAQAAGQAAAAAAAAABACAA&#10;AADBCQAAZHJzL19yZWxzL2Uyb0RvYy54bWwucmVsc1BLAQIUABQAAAAIAIdO4kAukRPL2QAAAAoB&#10;AAAPAAAAAAAAAAEAIAAAACIAAABkcnMvZG93bnJldi54bWxQSwECFAAUAAAACACHTuJARa616roD&#10;AABGCgAADgAAAAAAAAABACAAAAAoAQAAZHJzL2Uyb0RvYy54bWxQSwECFAAKAAAAAACHTuJAAAAA&#10;AAAAAAAAAAAACgAAAAAAAAAAABAAAAAOBQAAZHJzL21lZGlhL1BLAQIUABQAAAAIAIdO4kBlLUpf&#10;EwMAAKUEAAAUAAAAAAAAAAEAIAAAADYFAABkcnMvbWVkaWEvaW1hZ2UxLnBuZ1BLBQYAAAAACgAK&#10;AFICAADjCwAAAAA=&#10;">
                <o:lock v:ext="edit" aspectratio="f"/>
                <v:shape id="_x0000_s1026" o:spid="_x0000_s1026" o:spt="202" type="#_x0000_t202" style="position:absolute;left:0;top:1657350;height:6550025;width:914400;" filled="f" stroked="f" coordsize="21600,21600" o:gfxdata="UEsDBAoAAAAAAIdO4kAAAAAAAAAAAAAAAAAEAAAAZHJzL1BLAwQUAAAACACHTuJAF3uJeLsAAADa&#10;AAAADwAAAGRycy9kb3ducmV2LnhtbEVPTYvCMBC9C/6HMIK3NVFBlmr0oKzoRbS6h72NzWxbtpl0&#10;m2jrv98IC56Gx/ucxaqzlbhT40vHGsYjBYI4c6bkXMPl/PH2DsIHZIOVY9LwIA+rZb+3wMS4lk90&#10;T0MuYgj7BDUUIdSJlD4ryKIfuZo4ct+usRgibHJpGmxjuK3kRKmZtFhybCiwpnVB2U96sxo+r4dH&#10;daqnX6ps98du+3tMN9tc6+FgrOYgAnXhJf5370ycD89Xnl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uJeLsAAADa&#10;AAAADwAAAAAAAAABACAAAAAiAAAAZHJzL2Rvd25yZXYueG1sUEsBAhQAFAAAAAgAh07iQDMvBZ47&#10;AAAAOQAAABAAAAAAAAAAAQAgAAAACgEAAGRycy9zaGFwZXhtbC54bWxQSwUGAAAAAAYABgBbAQAA&#10;tAMAAAAA&#10;">
                  <v:fill on="f" focussize="0,0"/>
                  <v:stroke on="f"/>
                  <v:imagedata o:title=""/>
                  <o:lock v:ext="edit" aspectratio="f"/>
                  <v:textbox style="layout-flow:vertical;mso-layout-flow-alt:bottom-to-top;">
                    <w:txbxContent>
                      <w:p>
                        <w:pPr>
                          <w:ind w:firstLine="720"/>
                          <w:jc w:val="distribute"/>
                        </w:pPr>
                        <w:r>
                          <w:rPr>
                            <w:rFonts w:hint="eastAsia"/>
                            <w:sz w:val="24"/>
                          </w:rPr>
                          <w:t>此卷</w:t>
                        </w:r>
                        <w:r>
                          <w:rPr>
                            <w:sz w:val="24"/>
                          </w:rPr>
                          <w:t>只装订不密封</w:t>
                        </w:r>
                      </w:p>
                    </w:txbxContent>
                  </v:textbox>
                </v:shape>
                <v:shape id="_x0000_s1026" o:spid="_x0000_s1026" o:spt="202" type="#_x0000_t202" style="position:absolute;left:209550;top:152400;height:9258935;width:914400;" filled="f" stroked="f" coordsize="21600,21600" o:gfxdata="UEsDBAoAAAAAAIdO4kAAAAAAAAAAAAAAAAAEAAAAZHJzL1BLAwQUAAAACACHTuJAVFZv+b4AAADb&#10;AAAADwAAAGRycy9kb3ducmV2LnhtbEWPQWvCQBSE74L/YXlCb7prpVKiqwdFaS9FUz14e2afSTD7&#10;Ns1uTfz33YLgcZiZb5j5srOVuFHjS8caxiMFgjhzpuRcw+F7M3wH4QOywcoxabiTh+Wi35tjYlzL&#10;e7qlIRcRwj5BDUUIdSKlzwqy6EeuJo7exTUWQ5RNLk2DbYTbSr4qNZUWS44LBda0Kii7pr9Ww/H8&#10;da/29eSkyvZz121/dul6m2v9MhirGYhAXXiGH+0Po2HyB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Zv+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v:textbox>
                </v:shape>
                <v:shape id="图片 7" o:spid="_x0000_s1026" o:spt="75" type="#_x0000_t75" style="position:absolute;left:-142875;top:4200525;flip:y;height:222885;width:1350645;rotation:5898240f;" filled="f" o:preferrelative="t" stroked="f" coordsize="21600,21600" o:gfxdata="UEsDBAoAAAAAAIdO4kAAAAAAAAAAAAAAAAAEAAAAZHJzL1BLAwQUAAAACACHTuJAU+qoq7cAAADa&#10;AAAADwAAAGRycy9kb3ducmV2LnhtbEVPuY7CMBDtkfgHa5Bo0MaGAkEWhwKBYDuuhm4Uz8bRxuMo&#10;NgT+HhcrUT69e7V+ukY8qAu1Zw3TTIEgLr2pudJwvey+FiBCRDbYeCYNLwqwLoaDFebG93yixzlW&#10;IoVwyFGDjbHNpQylJYch8y1x4n595zAm2FXSdNincNfImVJz6bDm1GCxpY2l8u98dxqO7Wn7c1iq&#10;sLH93k1oZm7buNR6PJqqbxCRnvEj/ncfjIa0NV1JN0AW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T6qirtwAAANoAAAAP&#10;AAAAAAAAAAEAIAAAACIAAABkcnMvZG93bnJldi54bWxQSwECFAAUAAAACACHTuJAMy8FnjsAAAA5&#10;AAAAEAAAAAAAAAABACAAAAAGAQAAZHJzL3NoYXBleG1sLnhtbFBLBQYAAAAABgAGAFsBAACwAwAA&#10;AAA=&#10;">
                  <v:fill on="f" focussize="0,0"/>
                  <v:stroke on="f"/>
                  <v:imagedata r:id="rId8" o:title=""/>
                  <o:lock v:ext="edit" aspectratio="t"/>
                </v:shape>
              </v:group>
            </w:pict>
          </mc:Fallback>
        </mc:AlternateContent>
      </w:r>
      <w:r>
        <w:rPr>
          <w:rFonts w:hint="eastAsia" w:ascii="华文行楷" w:hAnsi="华文行楷" w:eastAsia="华文行楷" w:cs="华文行楷"/>
          <w:b/>
          <w:bCs/>
          <w:snapToGrid w:val="0"/>
          <w:sz w:val="21"/>
          <w:szCs w:val="21"/>
          <w:lang w:val="en-US" w:eastAsia="zh-CN"/>
        </w:rPr>
        <w:t>【月考试卷】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吉林省松原市前郭尔罗斯蒙古族自治县第五中学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 xml:space="preserve">2020-2021学年度高考月考试卷（五月）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地理试卷</w:t>
      </w:r>
    </w:p>
    <w:p>
      <w:pPr>
        <w:keepNext w:val="0"/>
        <w:keepLines w:val="0"/>
        <w:widowControl w:val="0"/>
        <w:suppressLineNumbers w:val="0"/>
        <w:adjustRightInd w:val="0"/>
        <w:spacing w:before="120" w:beforeAutospacing="0" w:after="0" w:afterAutospacing="0" w:line="360" w:lineRule="auto"/>
        <w:ind w:left="0" w:right="0" w:firstLine="0" w:firstLineChars="0"/>
        <w:jc w:val="both"/>
        <w:rPr>
          <w:rFonts w:hint="default" w:ascii="Times New Roman" w:hAnsi="Times New Roman" w:eastAsia="黑体" w:cs="Times New Roman"/>
          <w:b/>
          <w:bCs w:val="0"/>
          <w:spacing w:val="10"/>
          <w:sz w:val="21"/>
          <w:szCs w:val="21"/>
        </w:rPr>
      </w:pPr>
      <w:r>
        <w:rPr>
          <w:rFonts w:hint="eastAsia" w:ascii="黑体" w:hAnsi="宋体" w:eastAsia="黑体" w:cs="黑体"/>
          <w:b/>
          <w:bCs w:val="0"/>
          <w:spacing w:val="10"/>
          <w:kern w:val="0"/>
          <w:sz w:val="21"/>
          <w:szCs w:val="21"/>
          <w:lang w:val="en-US" w:eastAsia="zh-CN" w:bidi="ar"/>
        </w:rPr>
        <w:t>注意事项：</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宋体"/>
          <w:spacing w:val="10"/>
          <w:kern w:val="2"/>
          <w:sz w:val="21"/>
          <w:szCs w:val="21"/>
        </w:rPr>
      </w:pPr>
      <w:r>
        <w:rPr>
          <w:rFonts w:hint="eastAsia" w:ascii="宋体" w:hAnsi="宋体" w:eastAsia="宋体" w:cs="宋体"/>
          <w:spacing w:val="10"/>
          <w:kern w:val="2"/>
          <w:sz w:val="21"/>
          <w:szCs w:val="21"/>
          <w:lang w:val="en-US" w:eastAsia="zh-CN" w:bidi="ar"/>
        </w:rPr>
        <w:t>1．答题前，先将自己的姓名、准考证号填写在试题卷和答题卡上，并将准考证号条形码粘贴在答题卡上的指定位置。</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宋体"/>
          <w:spacing w:val="10"/>
          <w:kern w:val="2"/>
          <w:sz w:val="21"/>
          <w:szCs w:val="21"/>
        </w:rPr>
      </w:pPr>
      <w:r>
        <w:rPr>
          <w:rFonts w:hint="eastAsia" w:ascii="宋体" w:hAnsi="宋体" w:eastAsia="宋体" w:cs="宋体"/>
          <w:spacing w:val="10"/>
          <w:kern w:val="2"/>
          <w:sz w:val="21"/>
          <w:szCs w:val="21"/>
          <w:lang w:val="en-US" w:eastAsia="zh-CN" w:bidi="ar"/>
        </w:rPr>
        <w:t>2．选择题的作答：每小题选出答案后，用2B铅笔把答题卡上对应题目的答案标号涂黑，写在试题卷、草稿纸和答题卡上的非答题区域均无效。</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宋体"/>
          <w:spacing w:val="10"/>
          <w:kern w:val="2"/>
          <w:sz w:val="21"/>
          <w:szCs w:val="21"/>
        </w:rPr>
      </w:pPr>
      <w:r>
        <w:rPr>
          <w:rFonts w:hint="eastAsia" w:ascii="宋体" w:hAnsi="宋体" w:eastAsia="宋体" w:cs="宋体"/>
          <w:spacing w:val="10"/>
          <w:kern w:val="2"/>
          <w:sz w:val="21"/>
          <w:szCs w:val="21"/>
          <w:lang w:val="en-US" w:eastAsia="zh-CN" w:bidi="ar"/>
        </w:rPr>
        <w:t>3．非选择题的作答：用签字笔直接答在答题卡上对应的答题区域内。写在试题卷、草稿纸和答题卡上的非答题区域均无效。</w:t>
      </w:r>
    </w:p>
    <w:p>
      <w:pPr>
        <w:keepNext w:val="0"/>
        <w:keepLines w:val="0"/>
        <w:widowControl w:val="0"/>
        <w:suppressLineNumbers w:val="0"/>
        <w:adjustRightInd w:val="0"/>
        <w:spacing w:before="0" w:beforeAutospacing="0" w:after="240" w:afterAutospacing="0" w:line="312" w:lineRule="auto"/>
        <w:ind w:left="0" w:right="0" w:firstLine="425"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．考试结束后，请将本试题卷和答题卡一并上交。</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黑体"/>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Ⅰ</w:t>
      </w:r>
      <w:r>
        <w:rPr>
          <w:rFonts w:hint="eastAsia" w:ascii="黑体" w:hAnsi="宋体" w:eastAsia="黑体" w:cs="黑体"/>
          <w:b/>
          <w:bCs w:val="0"/>
          <w:spacing w:val="10"/>
          <w:kern w:val="0"/>
          <w:sz w:val="36"/>
          <w:szCs w:val="36"/>
          <w:lang w:val="en-US" w:eastAsia="zh-CN" w:bidi="ar"/>
        </w:rPr>
        <w:t>卷（选择题）</w:t>
      </w:r>
    </w:p>
    <w:p>
      <w:pPr>
        <w:keepNext w:val="0"/>
        <w:keepLines w:val="0"/>
        <w:widowControl/>
        <w:suppressLineNumbers w:val="0"/>
        <w:spacing w:before="0" w:beforeAutospacing="0" w:after="0" w:afterAutospacing="0" w:line="360" w:lineRule="auto"/>
        <w:ind w:left="0" w:right="0" w:firstLine="460" w:firstLineChars="200"/>
        <w:jc w:val="left"/>
        <w:textAlignment w:val="center"/>
        <w:rPr>
          <w:rFonts w:hint="default" w:ascii="Times New Roman" w:hAnsi="Times New Roman" w:eastAsia="黑体" w:cs="Times New Roman"/>
          <w:b/>
          <w:bCs w:val="0"/>
          <w:spacing w:val="10"/>
          <w:sz w:val="21"/>
          <w:szCs w:val="21"/>
        </w:rPr>
      </w:pPr>
      <w:r>
        <w:rPr>
          <w:rFonts w:hint="eastAsia" w:ascii="黑体" w:hAnsi="宋体" w:eastAsia="黑体" w:cs="黑体"/>
          <w:b/>
          <w:bCs w:val="0"/>
          <w:spacing w:val="10"/>
          <w:kern w:val="0"/>
          <w:sz w:val="21"/>
          <w:szCs w:val="21"/>
          <w:lang w:val="en-US" w:eastAsia="zh-CN" w:bidi="ar"/>
        </w:rPr>
        <w:t>本卷共</w:t>
      </w:r>
      <w:r>
        <w:rPr>
          <w:rFonts w:hint="default" w:ascii="Times New Roman" w:hAnsi="Times New Roman" w:eastAsia="黑体" w:cs="Times New Roman"/>
          <w:b/>
          <w:bCs w:val="0"/>
          <w:spacing w:val="10"/>
          <w:kern w:val="0"/>
          <w:sz w:val="21"/>
          <w:szCs w:val="21"/>
          <w:lang w:val="en-US" w:eastAsia="zh-CN" w:bidi="ar"/>
        </w:rPr>
        <w:t>15</w:t>
      </w:r>
      <w:r>
        <w:rPr>
          <w:rFonts w:hint="eastAsia" w:ascii="黑体" w:hAnsi="宋体" w:eastAsia="黑体" w:cs="黑体"/>
          <w:b/>
          <w:bCs w:val="0"/>
          <w:spacing w:val="10"/>
          <w:kern w:val="0"/>
          <w:sz w:val="21"/>
          <w:szCs w:val="21"/>
          <w:lang w:val="en-US" w:eastAsia="zh-CN" w:bidi="ar"/>
        </w:rPr>
        <w:t>个小题，每小题</w:t>
      </w:r>
      <w:r>
        <w:rPr>
          <w:rFonts w:hint="default" w:ascii="Times New Roman" w:hAnsi="Times New Roman" w:eastAsia="黑体" w:cs="Times New Roman"/>
          <w:b/>
          <w:bCs w:val="0"/>
          <w:spacing w:val="10"/>
          <w:kern w:val="0"/>
          <w:sz w:val="21"/>
          <w:szCs w:val="21"/>
          <w:lang w:val="en-US" w:eastAsia="zh-CN" w:bidi="ar"/>
        </w:rPr>
        <w:t>3</w:t>
      </w:r>
      <w:r>
        <w:rPr>
          <w:rFonts w:hint="eastAsia" w:ascii="黑体" w:hAnsi="宋体" w:eastAsia="黑体" w:cs="黑体"/>
          <w:b/>
          <w:bCs w:val="0"/>
          <w:spacing w:val="10"/>
          <w:kern w:val="0"/>
          <w:sz w:val="21"/>
          <w:szCs w:val="21"/>
          <w:lang w:val="en-US" w:eastAsia="zh-CN" w:bidi="ar"/>
        </w:rPr>
        <w:t>分，共</w:t>
      </w:r>
      <w:r>
        <w:rPr>
          <w:rFonts w:hint="default" w:ascii="Times New Roman" w:hAnsi="Times New Roman" w:eastAsia="黑体" w:cs="Times New Roman"/>
          <w:b/>
          <w:bCs w:val="0"/>
          <w:spacing w:val="10"/>
          <w:kern w:val="0"/>
          <w:sz w:val="21"/>
          <w:szCs w:val="21"/>
          <w:lang w:val="en-US" w:eastAsia="zh-CN" w:bidi="ar"/>
        </w:rPr>
        <w:t>45</w:t>
      </w:r>
      <w:r>
        <w:rPr>
          <w:rFonts w:hint="eastAsia" w:ascii="黑体" w:hAnsi="宋体" w:eastAsia="黑体" w:cs="黑体"/>
          <w:b/>
          <w:bCs w:val="0"/>
          <w:spacing w:val="10"/>
          <w:kern w:val="0"/>
          <w:sz w:val="21"/>
          <w:szCs w:val="21"/>
          <w:lang w:val="en-US" w:eastAsia="zh-CN" w:bidi="ar"/>
        </w:rPr>
        <w:t>分。在每小题给出的四个选项中，只有一项是符合题目要求的。</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 w:val="21"/>
          <w:szCs w:val="21"/>
        </w:rPr>
      </w:pPr>
      <w:r>
        <w:rPr>
          <w:rFonts w:hint="eastAsia" w:ascii="楷体" w:hAnsi="楷体" w:eastAsia="楷体" w:cs="楷体"/>
          <w:kern w:val="0"/>
          <w:sz w:val="21"/>
          <w:szCs w:val="21"/>
          <w:lang w:val="en-US" w:eastAsia="zh-CN" w:bidi="ar"/>
        </w:rPr>
        <w:t>欧洲农业的主流是大型的工业农业类型，即大规模单一种植、严重依赖农药和化肥、需要大型的农业机械来代替高昂的人工费用。科梅霍夫农场位于欧洲南部奥地利寒冷贫瘠的山区，海拔1500米，占地约700亩，以坡地为主。农业活动全靠两个人打理，农作物不打农药，不用化肥，产出主要有谷物、蔬菜水果（含热带水果）、菌菇类、鱼、猪肉和禽蛋等，其产品是附近一高档餐厅的指定食材。该农场目前已成为永续农业（进行农业生产而不依赖外界的输入）的代表。据此完成下面小题。</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．与欧洲主流的大型工业农业相比，该农场（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 xml:space="preserve">．单位产量高   </w:t>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 xml:space="preserve">．机械化程度高   </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 xml:space="preserve">．生产投入多   </w:t>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．产品类型丰富</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．该农场在热带植物旁堆砌大量石块的主要作用是（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 xml:space="preserve">．诚少水分蒸发 </w:t>
      </w:r>
      <w:r>
        <w:rPr>
          <w:rFonts w:hint="default" w:ascii="Times New Roman" w:hAnsi="Times New Roman" w:eastAsia="宋体" w:cs="Times New Roman"/>
          <w:spacing w:val="10"/>
          <w:kern w:val="2"/>
          <w:sz w:val="21"/>
          <w:szCs w:val="21"/>
          <w:lang w:val="en-US" w:eastAsia="zh-CN" w:bidi="ar"/>
        </w:rPr>
        <w:t xml:space="preserve">  </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．吸收和储存太阳辐射</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 xml:space="preserve">．防止水土流失 </w:t>
      </w:r>
      <w:r>
        <w:rPr>
          <w:rFonts w:hint="default" w:ascii="Times New Roman" w:hAnsi="Times New Roman" w:eastAsia="宋体" w:cs="Times New Roman"/>
          <w:spacing w:val="10"/>
          <w:kern w:val="2"/>
          <w:sz w:val="21"/>
          <w:szCs w:val="21"/>
          <w:lang w:val="en-US" w:eastAsia="zh-CN" w:bidi="ar"/>
        </w:rPr>
        <w:t xml:space="preserve">  </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．增强夜间的保温作用</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．该农场农产品作为高档餐厅的指定食材，主要得益于（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 xml:space="preserve">．生产成本低   </w:t>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 xml:space="preserve">．靠近消费市场   </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 xml:space="preserve">．绿色无污染   </w:t>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．品种丰富多样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 w:val="21"/>
          <w:szCs w:val="21"/>
        </w:rPr>
      </w:pPr>
      <w:r>
        <w:rPr>
          <w:rFonts w:hint="eastAsia" w:ascii="楷体" w:hAnsi="楷体" w:eastAsia="楷体" w:cs="楷体"/>
          <w:kern w:val="0"/>
          <w:sz w:val="21"/>
          <w:szCs w:val="21"/>
          <w:lang w:val="en-US" w:eastAsia="zh-CN" w:bidi="ar"/>
        </w:rPr>
        <w:t>城际轨道交通有助于改善城市的整体交通状况，助推区城融合发展，但现实中的城际轨道建设运营存在诸多阻碍。针对城际轨道建设和运管所面临的诸多问题，J国采取了“上下分离”的建设运营模式，“上”是指由地方政府负责轨道的建设和维护，“下”是指由市场化的私营企业来负责运营。据此完成下面小题。</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上下分离</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的建设运营模式针对的是（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 xml:space="preserve">．财务利用的成本问题 </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．轨道一体的效率问题</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 xml:space="preserve">．城市交通的拥堵问题 </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．跨行政区的协调问题</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5</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上下分离</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的建设运营模式的优势在于提高了（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 xml:space="preserve">．城市外部衔接度 </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．城市内部通达度</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 xml:space="preserve">．城铁线网覆盖度 </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．城铁服务灵活度</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 w:val="21"/>
          <w:szCs w:val="21"/>
        </w:rPr>
      </w:pPr>
      <w:r>
        <w:rPr>
          <w:rFonts w:hint="eastAsia" w:ascii="楷体" w:hAnsi="楷体" w:eastAsia="楷体" w:cs="楷体"/>
          <w:kern w:val="0"/>
          <w:sz w:val="21"/>
          <w:szCs w:val="21"/>
          <w:lang w:val="en-US" w:eastAsia="zh-CN" w:bidi="ar"/>
        </w:rPr>
        <w:t>2019年5月11日阿拉善盟遭遇近10年最强大风、沙尘暴天气过程，下图为2019年5月11日5：00至24：00阿拉善盟拐子湖地面气象要素变化。据此完成下面小题。</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552950" cy="3028950"/>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9"/>
                    <a:stretch>
                      <a:fillRect/>
                    </a:stretch>
                  </pic:blipFill>
                  <pic:spPr>
                    <a:xfrm>
                      <a:off x="0" y="0"/>
                      <a:ext cx="4552950" cy="3028950"/>
                    </a:xfrm>
                    <a:prstGeom prst="rect">
                      <a:avLst/>
                    </a:prstGeom>
                    <a:noFill/>
                    <a:ln w="9525">
                      <a:noFill/>
                    </a:ln>
                  </pic:spPr>
                </pic:pic>
              </a:graphicData>
            </a:graphic>
          </wp:inline>
        </w:drawing>
      </w: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6</w:t>
      </w:r>
      <w:r>
        <w:rPr>
          <w:rFonts w:hint="eastAsia" w:ascii="宋体" w:hAnsi="宋体" w:eastAsia="宋体" w:cs="宋体"/>
          <w:spacing w:val="10"/>
          <w:kern w:val="2"/>
          <w:sz w:val="21"/>
          <w:szCs w:val="21"/>
          <w:lang w:val="en-US" w:eastAsia="zh-CN" w:bidi="ar"/>
        </w:rPr>
        <w:t>．该日大风、沙尘暴最强时段为（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20</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00~24</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 xml:space="preserve">00   </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14</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00~20</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00</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8</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00~14</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 xml:space="preserve">00   </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00~8</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00</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7</w:t>
      </w:r>
      <w:r>
        <w:rPr>
          <w:rFonts w:hint="eastAsia" w:ascii="宋体" w:hAnsi="宋体" w:eastAsia="宋体" w:cs="宋体"/>
          <w:spacing w:val="10"/>
          <w:kern w:val="2"/>
          <w:sz w:val="21"/>
          <w:szCs w:val="21"/>
          <w:lang w:val="en-US" w:eastAsia="zh-CN" w:bidi="ar"/>
        </w:rPr>
        <w:t>．沙尘暴天气过程中气温变化的原因是（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 xml:space="preserve">．大气对太阳辐射的削弱作用增强 </w:t>
      </w:r>
      <w:r>
        <w:rPr>
          <w:rFonts w:hint="default" w:ascii="Times New Roman" w:hAnsi="Times New Roman" w:eastAsia="宋体" w:cs="Times New Roman"/>
          <w:spacing w:val="10"/>
          <w:kern w:val="2"/>
          <w:sz w:val="21"/>
          <w:szCs w:val="21"/>
          <w:lang w:val="en-US" w:eastAsia="zh-CN" w:bidi="ar"/>
        </w:rPr>
        <w:t xml:space="preserve"> </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．大气对地面的保温作用增强</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 xml:space="preserve">．地面辐射增强 </w:t>
      </w:r>
      <w:r>
        <w:rPr>
          <w:rFonts w:hint="default" w:ascii="Times New Roman" w:hAnsi="Times New Roman" w:eastAsia="宋体" w:cs="Times New Roman"/>
          <w:spacing w:val="10"/>
          <w:kern w:val="2"/>
          <w:sz w:val="21"/>
          <w:szCs w:val="21"/>
          <w:lang w:val="en-US" w:eastAsia="zh-CN" w:bidi="ar"/>
        </w:rPr>
        <w:t xml:space="preserve">                </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．太阳辐射减弱</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 w:val="21"/>
          <w:szCs w:val="21"/>
        </w:rPr>
      </w:pPr>
      <w:r>
        <w:rPr>
          <w:rFonts w:hint="eastAsia" w:ascii="楷体" w:hAnsi="楷体" w:eastAsia="楷体" w:cs="楷体"/>
          <w:kern w:val="0"/>
          <w:sz w:val="21"/>
          <w:szCs w:val="21"/>
          <w:lang w:val="en-US" w:eastAsia="zh-CN" w:bidi="ar"/>
        </w:rPr>
        <w:t>丹洲古镇位于广西融江下游的丹洲岛上（下图),丹洲岛面积约1.6k㎡,现有居住人口约1000人。丹洲古镇曾经是明清两朝时期的县城和贸易集散地，遗留下许多城楼、书院、商会会馆等古迹，是中国唯一的水上古城。2016年，丹洲古镇入选农业部中国美丽休闲乡村特色民俗村。据此完成下面小题。</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2400300" cy="2533650"/>
            <wp:effectExtent l="0" t="0" r="0" b="0"/>
            <wp:docPr id="1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7"/>
                    <pic:cNvPicPr>
                      <a:picLocks noChangeAspect="1"/>
                    </pic:cNvPicPr>
                  </pic:nvPicPr>
                  <pic:blipFill>
                    <a:blip r:embed="rId10"/>
                    <a:stretch>
                      <a:fillRect/>
                    </a:stretch>
                  </pic:blipFill>
                  <pic:spPr>
                    <a:xfrm>
                      <a:off x="0" y="0"/>
                      <a:ext cx="2400300" cy="2533650"/>
                    </a:xfrm>
                    <a:prstGeom prst="rect">
                      <a:avLst/>
                    </a:prstGeom>
                    <a:noFill/>
                    <a:ln w="9525">
                      <a:noFill/>
                    </a:ln>
                  </pic:spPr>
                </pic:pic>
              </a:graphicData>
            </a:graphic>
          </wp:inline>
        </w:drawing>
      </w: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8</w:t>
      </w:r>
      <w:r>
        <w:rPr>
          <w:rFonts w:hint="eastAsia" w:ascii="宋体" w:hAnsi="宋体" w:eastAsia="宋体" w:cs="宋体"/>
          <w:spacing w:val="10"/>
          <w:kern w:val="2"/>
          <w:sz w:val="21"/>
          <w:szCs w:val="21"/>
          <w:lang w:val="en-US" w:eastAsia="zh-CN" w:bidi="ar"/>
        </w:rPr>
        <w:t>．推测明清时期丹洲古镇成为县城和贸易集散地的主要原因（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①四面环水利于防守</w:t>
      </w:r>
      <w:r>
        <w:rPr>
          <w:rFonts w:hint="default" w:ascii="Times New Roman" w:hAnsi="Times New Roman" w:eastAsia="宋体" w:cs="Times New Roman"/>
          <w:spacing w:val="10"/>
          <w:kern w:val="2"/>
          <w:sz w:val="21"/>
          <w:szCs w:val="21"/>
          <w:lang w:val="en-US" w:eastAsia="zh-CN" w:bidi="ar"/>
        </w:rPr>
        <w:t xml:space="preserve">  </w:t>
      </w:r>
      <w:r>
        <w:rPr>
          <w:rFonts w:hint="eastAsia" w:ascii="宋体" w:hAnsi="宋体" w:eastAsia="宋体" w:cs="宋体"/>
          <w:spacing w:val="10"/>
          <w:kern w:val="2"/>
          <w:sz w:val="21"/>
          <w:szCs w:val="21"/>
          <w:lang w:val="en-US" w:eastAsia="zh-CN" w:bidi="ar"/>
        </w:rPr>
        <w:t>②水路交通较为便利</w:t>
      </w:r>
      <w:r>
        <w:rPr>
          <w:rFonts w:hint="default" w:ascii="Times New Roman" w:hAnsi="Times New Roman" w:eastAsia="宋体" w:cs="Times New Roman"/>
          <w:spacing w:val="10"/>
          <w:kern w:val="2"/>
          <w:sz w:val="21"/>
          <w:szCs w:val="21"/>
          <w:lang w:val="en-US" w:eastAsia="zh-CN" w:bidi="ar"/>
        </w:rPr>
        <w:t xml:space="preserve">  </w:t>
      </w:r>
      <w:r>
        <w:rPr>
          <w:rFonts w:hint="eastAsia" w:ascii="宋体" w:hAnsi="宋体" w:eastAsia="宋体" w:cs="宋体"/>
          <w:spacing w:val="10"/>
          <w:kern w:val="2"/>
          <w:sz w:val="21"/>
          <w:szCs w:val="21"/>
          <w:lang w:val="en-US" w:eastAsia="zh-CN" w:bidi="ar"/>
        </w:rPr>
        <w:t>③环境优美耕地充足</w:t>
      </w:r>
      <w:r>
        <w:rPr>
          <w:rFonts w:hint="default" w:ascii="Times New Roman" w:hAnsi="Times New Roman" w:eastAsia="宋体" w:cs="Times New Roman"/>
          <w:spacing w:val="10"/>
          <w:kern w:val="2"/>
          <w:sz w:val="21"/>
          <w:szCs w:val="21"/>
          <w:lang w:val="en-US" w:eastAsia="zh-CN" w:bidi="ar"/>
        </w:rPr>
        <w:t xml:space="preserve">  </w:t>
      </w:r>
      <w:r>
        <w:rPr>
          <w:rFonts w:hint="eastAsia" w:ascii="宋体" w:hAnsi="宋体" w:eastAsia="宋体" w:cs="宋体"/>
          <w:spacing w:val="10"/>
          <w:kern w:val="2"/>
          <w:sz w:val="21"/>
          <w:szCs w:val="21"/>
          <w:lang w:val="en-US" w:eastAsia="zh-CN" w:bidi="ar"/>
        </w:rPr>
        <w:t>④临近河流取水方便</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．①②</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．②④</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．①③</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．③④</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9</w:t>
      </w:r>
      <w:r>
        <w:rPr>
          <w:rFonts w:hint="eastAsia" w:ascii="宋体" w:hAnsi="宋体" w:eastAsia="宋体" w:cs="宋体"/>
          <w:spacing w:val="10"/>
          <w:kern w:val="2"/>
          <w:sz w:val="21"/>
          <w:szCs w:val="21"/>
          <w:lang w:val="en-US" w:eastAsia="zh-CN" w:bidi="ar"/>
        </w:rPr>
        <w:t>．如今的丹洲古镇为村级行政单位，归丹洲镇管辖，导致其行政级别变化的主要因素是（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．政策</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．资源</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．交通</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．河流</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10</w:t>
      </w:r>
      <w:r>
        <w:rPr>
          <w:rFonts w:hint="eastAsia" w:ascii="宋体" w:hAnsi="宋体" w:eastAsia="宋体" w:cs="宋体"/>
          <w:spacing w:val="10"/>
          <w:kern w:val="2"/>
          <w:sz w:val="21"/>
          <w:szCs w:val="21"/>
          <w:lang w:val="en-US" w:eastAsia="zh-CN" w:bidi="ar"/>
        </w:rPr>
        <w:t>．当地居民认为</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一旦有桥再无丹洲</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；丹洲古镇至今无桥连通对岸，可以（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．保护古城风貌</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．节约建设成本</w:t>
      </w:r>
      <w:r>
        <w:rPr>
          <w:rFonts w:hint="default" w:ascii="Times New Roman" w:hAnsi="Times New Roman" w:eastAsia="宋体" w:cs="Times New Roman"/>
          <w:spacing w:val="10"/>
          <w:kern w:val="2"/>
          <w:sz w:val="21"/>
          <w:szCs w:val="21"/>
          <w:lang w:val="en-US" w:eastAsia="zh-CN" w:bidi="ar"/>
        </w:rPr>
        <w:tab/>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．保留水运特色</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．增加码头收入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 w:val="21"/>
          <w:szCs w:val="21"/>
        </w:rPr>
      </w:pPr>
      <w:r>
        <w:rPr>
          <w:rFonts w:hint="eastAsia" w:ascii="楷体" w:hAnsi="楷体" w:eastAsia="楷体" w:cs="楷体"/>
          <w:kern w:val="0"/>
          <w:sz w:val="21"/>
          <w:szCs w:val="21"/>
          <w:lang w:val="en-US" w:eastAsia="zh-CN" w:bidi="ar"/>
        </w:rPr>
        <w:t>我国大陆海岸线长达18000多km，其中自然岸线是指海岸自然结构和生态功能未受到人类活动与人工构筑物明显影响的海岸线。下图为“4种自然岸线长度变化示意图”，据此完成下面小题。</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5276850" cy="2857500"/>
            <wp:effectExtent l="0" t="0" r="0"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11"/>
                    <a:stretch>
                      <a:fillRect/>
                    </a:stretch>
                  </pic:blipFill>
                  <pic:spPr>
                    <a:xfrm>
                      <a:off x="0" y="0"/>
                      <a:ext cx="5276850" cy="2857500"/>
                    </a:xfrm>
                    <a:prstGeom prst="rect">
                      <a:avLst/>
                    </a:prstGeom>
                    <a:noFill/>
                    <a:ln w="9525">
                      <a:noFill/>
                    </a:ln>
                  </pic:spPr>
                </pic:pic>
              </a:graphicData>
            </a:graphic>
          </wp:inline>
        </w:drawing>
      </w: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11</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种自然岸线（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 xml:space="preserve">．快速缩减的起步时间大体一致 </w:t>
      </w:r>
      <w:r>
        <w:rPr>
          <w:rFonts w:hint="default" w:ascii="Times New Roman" w:hAnsi="Times New Roman" w:eastAsia="宋体" w:cs="Times New Roman"/>
          <w:spacing w:val="10"/>
          <w:kern w:val="2"/>
          <w:sz w:val="21"/>
          <w:szCs w:val="21"/>
          <w:lang w:val="en-US" w:eastAsia="zh-CN" w:bidi="ar"/>
        </w:rPr>
        <w:t xml:space="preserve">   </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．基岩岸线长度一直短于砂砾质岸线</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．生物岸线一直受到人类的大力保护</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1990</w:t>
      </w:r>
      <w:r>
        <w:rPr>
          <w:rFonts w:hint="eastAsia" w:ascii="宋体" w:hAnsi="宋体" w:eastAsia="宋体" w:cs="宋体"/>
          <w:spacing w:val="10"/>
          <w:kern w:val="2"/>
          <w:sz w:val="21"/>
          <w:szCs w:val="21"/>
          <w:lang w:val="en-US" w:eastAsia="zh-CN" w:bidi="ar"/>
        </w:rPr>
        <w:t>年以来</w:t>
      </w: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种岸线变化都较剧烈</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12</w:t>
      </w:r>
      <w:r>
        <w:rPr>
          <w:rFonts w:hint="eastAsia" w:ascii="宋体" w:hAnsi="宋体" w:eastAsia="宋体" w:cs="宋体"/>
          <w:spacing w:val="10"/>
          <w:kern w:val="2"/>
          <w:sz w:val="21"/>
          <w:szCs w:val="21"/>
          <w:lang w:val="en-US" w:eastAsia="zh-CN" w:bidi="ar"/>
        </w:rPr>
        <w:t>．导致自然岸线长度变化幅度最大的人类活动是（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．修建港口</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．过度捕捞</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．围垦开发</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．毁坏红树林</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13</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21</w:t>
      </w:r>
      <w:r>
        <w:rPr>
          <w:rFonts w:hint="eastAsia" w:ascii="宋体" w:hAnsi="宋体" w:eastAsia="宋体" w:cs="宋体"/>
          <w:spacing w:val="10"/>
          <w:kern w:val="2"/>
          <w:sz w:val="21"/>
          <w:szCs w:val="21"/>
          <w:lang w:val="en-US" w:eastAsia="zh-CN" w:bidi="ar"/>
        </w:rPr>
        <w:t>世纪初，江苏提出了</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海上苏东</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和</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百万滩涂</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开发战略，开始了高强度的开发。但是苏东的大段自然淤泥质海岸依然保留下来。此现象最主要原因是（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．淤积作用强烈</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．人们注重保护</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．开发强度较小</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．海岸不易被破坏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 w:val="21"/>
          <w:szCs w:val="21"/>
        </w:rPr>
      </w:pPr>
      <w:r>
        <w:rPr>
          <w:rFonts w:hint="eastAsia" w:ascii="楷体" w:hAnsi="楷体" w:eastAsia="楷体" w:cs="楷体"/>
          <w:kern w:val="0"/>
          <w:sz w:val="21"/>
          <w:szCs w:val="21"/>
          <w:lang w:val="en-US" w:eastAsia="zh-CN" w:bidi="ar"/>
        </w:rPr>
        <w:t>一般来说，受湿润气流影响明显的地区，植被垂直带为植被水平带的缩影，但秦岭北坡自下而上的植被垂直带和秦岭以北黄土区由南向北的植被水平带分异愈来愈大（如下图）。据此完成下面小题。</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5467350" cy="2390775"/>
            <wp:effectExtent l="0" t="0" r="0" b="9525"/>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12"/>
                    <a:stretch>
                      <a:fillRect/>
                    </a:stretch>
                  </pic:blipFill>
                  <pic:spPr>
                    <a:xfrm>
                      <a:off x="0" y="0"/>
                      <a:ext cx="5467350" cy="2390775"/>
                    </a:xfrm>
                    <a:prstGeom prst="rect">
                      <a:avLst/>
                    </a:prstGeom>
                    <a:noFill/>
                    <a:ln w="9525">
                      <a:noFill/>
                    </a:ln>
                  </pic:spPr>
                </pic:pic>
              </a:graphicData>
            </a:graphic>
          </wp:inline>
        </w:drawing>
      </w: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14</w:t>
      </w:r>
      <w:r>
        <w:rPr>
          <w:rFonts w:hint="eastAsia" w:ascii="宋体" w:hAnsi="宋体" w:eastAsia="宋体" w:cs="宋体"/>
          <w:spacing w:val="10"/>
          <w:kern w:val="2"/>
          <w:sz w:val="21"/>
          <w:szCs w:val="21"/>
          <w:lang w:val="en-US" w:eastAsia="zh-CN" w:bidi="ar"/>
        </w:rPr>
        <w:t>．与钊皮栎相比，辽东栎的习性是（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．耐寒耐旱</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．喜温怕湿</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．耐热耐湿</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．喜阴怕干</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15</w:t>
      </w:r>
      <w:r>
        <w:rPr>
          <w:rFonts w:hint="eastAsia" w:ascii="宋体" w:hAnsi="宋体" w:eastAsia="宋体" w:cs="宋体"/>
          <w:spacing w:val="10"/>
          <w:kern w:val="2"/>
          <w:sz w:val="21"/>
          <w:szCs w:val="21"/>
          <w:lang w:val="en-US" w:eastAsia="zh-CN" w:bidi="ar"/>
        </w:rPr>
        <w:t>．榆林处于（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 xml:space="preserve">．干旱区 </w:t>
      </w:r>
      <w:r>
        <w:rPr>
          <w:rFonts w:hint="default" w:ascii="Times New Roman" w:hAnsi="Times New Roman" w:eastAsia="宋体" w:cs="Times New Roman"/>
          <w:spacing w:val="10"/>
          <w:kern w:val="2"/>
          <w:sz w:val="21"/>
          <w:szCs w:val="21"/>
          <w:lang w:val="en-US" w:eastAsia="zh-CN" w:bidi="ar"/>
        </w:rPr>
        <w:t xml:space="preserve"> </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．平原区</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 xml:space="preserve">．季风区 </w:t>
      </w:r>
      <w:r>
        <w:rPr>
          <w:rFonts w:hint="default" w:ascii="Times New Roman" w:hAnsi="Times New Roman" w:eastAsia="宋体" w:cs="Times New Roman"/>
          <w:spacing w:val="10"/>
          <w:kern w:val="2"/>
          <w:sz w:val="21"/>
          <w:szCs w:val="21"/>
          <w:lang w:val="en-US" w:eastAsia="zh-CN" w:bidi="ar"/>
        </w:rPr>
        <w:t xml:space="preserve"> </w:t>
      </w:r>
      <w:r>
        <w:rPr>
          <w:rFonts w:hint="default" w:ascii="Times New Roman" w:hAnsi="Times New Roman" w:eastAsia="宋体" w:cs="Times New Roman"/>
          <w:spacing w:val="10"/>
          <w:kern w:val="2"/>
          <w:sz w:val="21"/>
          <w:szCs w:val="21"/>
          <w:lang w:val="en-US" w:eastAsia="zh-CN" w:bidi="ar"/>
        </w:rPr>
        <w:tab/>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．寒温带</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spacing w:val="10"/>
          <w:kern w:val="2"/>
          <w:sz w:val="21"/>
          <w:szCs w:val="21"/>
        </w:rPr>
      </w:pPr>
      <w:r>
        <w:rPr>
          <w:rFonts w:hint="eastAsia" w:ascii="宋体" w:hAnsi="宋体" w:eastAsia="宋体" w:cs="宋体"/>
          <w:spacing w:val="10"/>
          <w:kern w:val="2"/>
          <w:sz w:val="21"/>
          <w:szCs w:val="21"/>
          <w:lang w:val="en-US" w:eastAsia="zh-CN" w:bidi="ar"/>
        </w:rPr>
        <w:t xml:space="preserve"> </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黑体"/>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Ⅱ</w:t>
      </w:r>
      <w:r>
        <w:rPr>
          <w:rFonts w:hint="eastAsia" w:ascii="黑体" w:hAnsi="宋体" w:eastAsia="黑体" w:cs="黑体"/>
          <w:b/>
          <w:bCs w:val="0"/>
          <w:spacing w:val="10"/>
          <w:kern w:val="0"/>
          <w:sz w:val="36"/>
          <w:szCs w:val="36"/>
          <w:lang w:val="en-US" w:eastAsia="zh-CN" w:bidi="ar"/>
        </w:rPr>
        <w:t>卷（非选择题）</w:t>
      </w:r>
    </w:p>
    <w:p>
      <w:pPr>
        <w:keepNext w:val="0"/>
        <w:keepLines w:val="0"/>
        <w:widowControl w:val="0"/>
        <w:suppressLineNumbers w:val="0"/>
        <w:adjustRightInd w:val="0"/>
        <w:spacing w:before="120" w:beforeAutospacing="0" w:after="0" w:afterAutospacing="0" w:line="360" w:lineRule="auto"/>
        <w:ind w:left="0" w:right="0" w:firstLine="460" w:firstLineChars="200"/>
        <w:jc w:val="both"/>
        <w:rPr>
          <w:rFonts w:hint="eastAsia" w:ascii="宋体" w:hAnsi="宋体" w:eastAsia="黑体" w:cs="黑体"/>
          <w:b/>
          <w:bCs w:val="0"/>
          <w:color w:val="000000"/>
          <w:spacing w:val="10"/>
          <w:sz w:val="21"/>
          <w:szCs w:val="21"/>
        </w:rPr>
      </w:pPr>
      <w:r>
        <w:rPr>
          <w:rFonts w:hint="eastAsia" w:ascii="黑体" w:hAnsi="宋体" w:eastAsia="黑体" w:cs="黑体"/>
          <w:b/>
          <w:bCs w:val="0"/>
          <w:color w:val="000000"/>
          <w:spacing w:val="10"/>
          <w:kern w:val="0"/>
          <w:sz w:val="21"/>
          <w:szCs w:val="21"/>
          <w:lang w:val="en-US" w:eastAsia="zh-CN" w:bidi="ar"/>
        </w:rPr>
        <w:t>本卷有</w:t>
      </w:r>
      <w:r>
        <w:rPr>
          <w:rFonts w:hint="eastAsia" w:ascii="宋体" w:hAnsi="宋体" w:eastAsia="宋体" w:cs="宋体"/>
          <w:b/>
          <w:bCs w:val="0"/>
          <w:color w:val="000000"/>
          <w:spacing w:val="10"/>
          <w:kern w:val="0"/>
          <w:sz w:val="21"/>
          <w:szCs w:val="21"/>
          <w:lang w:val="en-US" w:eastAsia="zh-CN" w:bidi="ar"/>
        </w:rPr>
        <w:t>4</w:t>
      </w:r>
      <w:r>
        <w:rPr>
          <w:rFonts w:hint="eastAsia" w:ascii="黑体" w:hAnsi="宋体" w:eastAsia="黑体" w:cs="黑体"/>
          <w:b/>
          <w:bCs w:val="0"/>
          <w:color w:val="000000"/>
          <w:spacing w:val="10"/>
          <w:kern w:val="0"/>
          <w:sz w:val="21"/>
          <w:szCs w:val="21"/>
          <w:lang w:val="en-US" w:eastAsia="zh-CN" w:bidi="ar"/>
        </w:rPr>
        <w:t>题，共计</w:t>
      </w:r>
      <w:r>
        <w:rPr>
          <w:rFonts w:hint="eastAsia" w:ascii="宋体" w:hAnsi="宋体" w:eastAsia="黑体" w:cs="宋体"/>
          <w:b/>
          <w:bCs w:val="0"/>
          <w:color w:val="000000"/>
          <w:spacing w:val="10"/>
          <w:kern w:val="0"/>
          <w:sz w:val="21"/>
          <w:szCs w:val="21"/>
          <w:lang w:val="en-US" w:eastAsia="zh-CN" w:bidi="ar"/>
        </w:rPr>
        <w:t>55</w:t>
      </w:r>
      <w:r>
        <w:rPr>
          <w:rFonts w:hint="eastAsia" w:ascii="黑体" w:hAnsi="宋体" w:eastAsia="黑体" w:cs="黑体"/>
          <w:b/>
          <w:bCs w:val="0"/>
          <w:color w:val="000000"/>
          <w:spacing w:val="10"/>
          <w:kern w:val="0"/>
          <w:sz w:val="21"/>
          <w:szCs w:val="21"/>
          <w:lang w:val="en-US" w:eastAsia="zh-CN" w:bidi="ar"/>
        </w:rPr>
        <w:t>分。考生根据要求进行作答。</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16</w:t>
      </w:r>
      <w:r>
        <w:rPr>
          <w:rFonts w:hint="eastAsia" w:ascii="宋体" w:hAnsi="宋体" w:eastAsia="宋体" w:cs="宋体"/>
          <w:spacing w:val="10"/>
          <w:kern w:val="2"/>
          <w:sz w:val="21"/>
          <w:szCs w:val="21"/>
          <w:lang w:val="en-US" w:eastAsia="zh-CN" w:bidi="ar"/>
        </w:rPr>
        <w:t>．阅读图文材料，完成下列要求。（</w:t>
      </w:r>
      <w:r>
        <w:rPr>
          <w:rFonts w:hint="default" w:ascii="Times New Roman" w:hAnsi="Times New Roman" w:eastAsia="宋体" w:cs="Times New Roman"/>
          <w:spacing w:val="10"/>
          <w:kern w:val="2"/>
          <w:sz w:val="21"/>
          <w:szCs w:val="21"/>
          <w:lang w:val="en-US" w:eastAsia="zh-CN" w:bidi="ar"/>
        </w:rPr>
        <w:t>14</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 w:val="21"/>
          <w:szCs w:val="21"/>
        </w:rPr>
      </w:pPr>
      <w:r>
        <w:rPr>
          <w:rFonts w:hint="eastAsia" w:ascii="楷体" w:hAnsi="楷体" w:eastAsia="楷体" w:cs="楷体"/>
          <w:kern w:val="0"/>
          <w:sz w:val="21"/>
          <w:szCs w:val="21"/>
          <w:lang w:val="en-US" w:eastAsia="zh-CN" w:bidi="ar"/>
        </w:rPr>
        <w:t>潮沟是一种在潮滩上发育典型的地貌，其形成过程类似于坡地冲沟：落潮后，潮坪表面上的水流产生了局部冲刷、逐渐形成潮沟。江苏盐城的滨海湿地上，潮沟上生长的米草改变了潮流的流动特点和滩面物质，从而形成了特殊的米草-潮沟系统。米草生长密集，根茎密集且强劲，繁殖体包括种子、根状茎和断落的植株。潮沟也是米草群落建立和扩散的主要动力和重要途径。图1为江苏盐域某自然湿地的区位，图2为该自然湿地1996-2012年的潮沟与米草扩张过程图。</w:t>
      </w:r>
    </w:p>
    <w:p>
      <w:pPr>
        <w:keepNext w:val="0"/>
        <w:keepLines w:val="0"/>
        <w:widowControl/>
        <w:suppressLineNumbers w:val="0"/>
        <w:spacing w:before="0" w:beforeAutospacing="0" w:after="0" w:afterAutospacing="0" w:line="360" w:lineRule="auto"/>
        <w:ind w:left="0" w:right="0" w:firstLine="630" w:firstLineChars="300"/>
        <w:jc w:val="left"/>
        <w:textAlignment w:val="center"/>
        <w:rPr>
          <w:rFonts w:hint="default" w:ascii="Times New Roman" w:hAnsi="Times New Roman"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210050" cy="3648075"/>
            <wp:effectExtent l="0" t="0" r="0" b="9525"/>
            <wp:docPr id="1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IMG_260"/>
                    <pic:cNvPicPr>
                      <a:picLocks noChangeAspect="1"/>
                    </pic:cNvPicPr>
                  </pic:nvPicPr>
                  <pic:blipFill>
                    <a:blip r:embed="rId13"/>
                    <a:stretch>
                      <a:fillRect/>
                    </a:stretch>
                  </pic:blipFill>
                  <pic:spPr>
                    <a:xfrm>
                      <a:off x="0" y="0"/>
                      <a:ext cx="4210050" cy="364807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）指出</w:t>
      </w:r>
      <w:r>
        <w:rPr>
          <w:rFonts w:hint="default" w:ascii="Times New Roman" w:hAnsi="Times New Roman" w:eastAsia="宋体" w:cs="Times New Roman"/>
          <w:spacing w:val="10"/>
          <w:kern w:val="2"/>
          <w:sz w:val="21"/>
          <w:szCs w:val="21"/>
          <w:lang w:val="en-US" w:eastAsia="zh-CN" w:bidi="ar"/>
        </w:rPr>
        <w:t>1996-2012</w:t>
      </w:r>
      <w:r>
        <w:rPr>
          <w:rFonts w:hint="eastAsia" w:ascii="宋体" w:hAnsi="宋体" w:eastAsia="宋体" w:cs="宋体"/>
          <w:spacing w:val="10"/>
          <w:kern w:val="2"/>
          <w:sz w:val="21"/>
          <w:szCs w:val="21"/>
          <w:lang w:val="en-US" w:eastAsia="zh-CN" w:bidi="ar"/>
        </w:rPr>
        <w:t>年该区域的潮沟演变趋势。（</w:t>
      </w: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）试分析在米草—潮沟系统中米草和潮沟是如何相互作用的。（</w:t>
      </w: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）米草的扩张能力极大改变了滩面物质组成。请为抑制米草的过度扩张提供可行性建议。（</w:t>
      </w:r>
      <w:r>
        <w:rPr>
          <w:rFonts w:hint="default" w:ascii="Times New Roman" w:hAnsi="Times New Roman" w:eastAsia="宋体" w:cs="Times New Roman"/>
          <w:spacing w:val="10"/>
          <w:kern w:val="2"/>
          <w:sz w:val="21"/>
          <w:szCs w:val="21"/>
          <w:lang w:val="en-US" w:eastAsia="zh-CN" w:bidi="ar"/>
        </w:rPr>
        <w:t>6</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17</w:t>
      </w:r>
      <w:r>
        <w:rPr>
          <w:rFonts w:hint="eastAsia" w:ascii="宋体" w:hAnsi="宋体" w:eastAsia="宋体" w:cs="宋体"/>
          <w:spacing w:val="10"/>
          <w:kern w:val="2"/>
          <w:sz w:val="21"/>
          <w:szCs w:val="21"/>
          <w:lang w:val="en-US" w:eastAsia="zh-CN" w:bidi="ar"/>
        </w:rPr>
        <w:t>．阅读图文材料，完成下列要求。（</w:t>
      </w:r>
      <w:r>
        <w:rPr>
          <w:rFonts w:hint="default" w:ascii="Times New Roman" w:hAnsi="Times New Roman" w:eastAsia="宋体" w:cs="Times New Roman"/>
          <w:spacing w:val="10"/>
          <w:kern w:val="2"/>
          <w:sz w:val="21"/>
          <w:szCs w:val="21"/>
          <w:lang w:val="en-US" w:eastAsia="zh-CN" w:bidi="ar"/>
        </w:rPr>
        <w:t>14</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 w:val="21"/>
          <w:szCs w:val="21"/>
        </w:rPr>
      </w:pPr>
      <w:r>
        <w:rPr>
          <w:rFonts w:hint="eastAsia" w:ascii="楷体" w:hAnsi="楷体" w:eastAsia="楷体" w:cs="楷体"/>
          <w:kern w:val="0"/>
          <w:sz w:val="21"/>
          <w:szCs w:val="21"/>
          <w:lang w:val="en-US" w:eastAsia="zh-CN" w:bidi="ar"/>
        </w:rPr>
        <w:t>材料一  法国是全球最早进入老龄化的国家之一。法国政府推出了一系列产业化的养老服务，有了一批专业的企业和研究所，也掌握了一些技能和经验，养老服务券是法国全国性养老发展规划的重要方面。养老服务券的流通模式是首先由企业成个人购买养老服务券；企业购买养老服务券后，将养老服务券作为员工福利直接发被给员工个人或以一个较低的折扣售予员工个人；个人得到养老服务券后，凭券向养老服务提供商要求服务，养老服务提供商则凭券与养老服务券发行商结算。在这一过程中，法国政府给予相关优急政策以推动其发展。下图为养老服务券的流通模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3028950" cy="1200150"/>
            <wp:effectExtent l="0" t="0" r="0" b="0"/>
            <wp:docPr id="1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IMG_261"/>
                    <pic:cNvPicPr>
                      <a:picLocks noChangeAspect="1"/>
                    </pic:cNvPicPr>
                  </pic:nvPicPr>
                  <pic:blipFill>
                    <a:blip r:embed="rId14"/>
                    <a:stretch>
                      <a:fillRect/>
                    </a:stretch>
                  </pic:blipFill>
                  <pic:spPr>
                    <a:xfrm>
                      <a:off x="0" y="0"/>
                      <a:ext cx="3028950" cy="1200150"/>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 w:val="21"/>
          <w:szCs w:val="21"/>
        </w:rPr>
      </w:pPr>
      <w:r>
        <w:rPr>
          <w:rFonts w:hint="eastAsia" w:ascii="楷体" w:hAnsi="楷体" w:eastAsia="楷体" w:cs="楷体"/>
          <w:kern w:val="0"/>
          <w:sz w:val="21"/>
          <w:szCs w:val="21"/>
          <w:lang w:val="en-US" w:eastAsia="zh-CN" w:bidi="ar"/>
        </w:rPr>
        <w:t>材料二  2021年3月11日，国务院总理李克强在新闻记者会上表示，中国的老龄人口已经有两亿六千万，养老产业也可以说是一个巨大的朝阳产业，它带来了多样化的需求。然而我国的养老产业起步较晚、发展缓慢。一直以来，养老机构普遍存在着管理不当、专业人员短缺的问题，并且随着老龄人口持续增加而日趋严重。</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）分析法国养老服务业发达的优势条件。（</w:t>
      </w: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）说明法国养老服务券流通模式的好处。（</w:t>
      </w: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）近年来，一些法国养老机构纷纷进人我国市场，简述其对我国的积极意义。（</w:t>
      </w:r>
      <w:r>
        <w:rPr>
          <w:rFonts w:hint="default" w:ascii="Times New Roman" w:hAnsi="Times New Roman" w:eastAsia="宋体" w:cs="Times New Roman"/>
          <w:spacing w:val="10"/>
          <w:kern w:val="2"/>
          <w:sz w:val="21"/>
          <w:szCs w:val="21"/>
          <w:lang w:val="en-US" w:eastAsia="zh-CN" w:bidi="ar"/>
        </w:rPr>
        <w:t>6</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18</w:t>
      </w:r>
      <w:r>
        <w:rPr>
          <w:rFonts w:hint="eastAsia" w:ascii="宋体" w:hAnsi="宋体" w:eastAsia="宋体" w:cs="宋体"/>
          <w:spacing w:val="10"/>
          <w:kern w:val="2"/>
          <w:sz w:val="21"/>
          <w:szCs w:val="21"/>
          <w:lang w:val="en-US" w:eastAsia="zh-CN" w:bidi="ar"/>
        </w:rPr>
        <w:t>．阅读图文资料，完成下列要求。（</w:t>
      </w:r>
      <w:r>
        <w:rPr>
          <w:rFonts w:hint="default" w:ascii="Times New Roman" w:hAnsi="Times New Roman" w:eastAsia="宋体" w:cs="Times New Roman"/>
          <w:spacing w:val="10"/>
          <w:kern w:val="2"/>
          <w:sz w:val="21"/>
          <w:szCs w:val="21"/>
          <w:lang w:val="en-US" w:eastAsia="zh-CN" w:bidi="ar"/>
        </w:rPr>
        <w:t>15</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 w:val="21"/>
          <w:szCs w:val="21"/>
        </w:rPr>
      </w:pPr>
      <w:r>
        <w:rPr>
          <w:rFonts w:hint="eastAsia" w:ascii="楷体" w:hAnsi="楷体" w:eastAsia="楷体" w:cs="楷体"/>
          <w:kern w:val="0"/>
          <w:sz w:val="21"/>
          <w:szCs w:val="21"/>
          <w:lang w:val="en-US" w:eastAsia="zh-CN" w:bidi="ar"/>
        </w:rPr>
        <w:t>河西走廊西大河流域的永昌盆地介于永昌南山与永昌北山之间，海拔1875~2106m，盆地内分布有若干块湿地，金川峡水库位于盆地最低处，是当地生产和生活的重要水源地。</w:t>
      </w:r>
    </w:p>
    <w:p>
      <w:pPr>
        <w:keepNext w:val="0"/>
        <w:keepLines w:val="0"/>
        <w:widowControl/>
        <w:suppressLineNumbers w:val="0"/>
        <w:spacing w:before="0" w:beforeAutospacing="0" w:after="0" w:afterAutospacing="0" w:line="360" w:lineRule="auto"/>
        <w:ind w:left="0" w:right="0" w:firstLine="630" w:firstLineChars="300"/>
        <w:jc w:val="left"/>
        <w:textAlignment w:val="center"/>
        <w:rPr>
          <w:rFonts w:hint="default" w:ascii="Times New Roman" w:hAnsi="Times New Roman"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772025" cy="2819400"/>
            <wp:effectExtent l="0" t="0" r="9525" b="0"/>
            <wp:docPr id="9"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62"/>
                    <pic:cNvPicPr>
                      <a:picLocks noChangeAspect="1"/>
                    </pic:cNvPicPr>
                  </pic:nvPicPr>
                  <pic:blipFill>
                    <a:blip r:embed="rId15"/>
                    <a:stretch>
                      <a:fillRect/>
                    </a:stretch>
                  </pic:blipFill>
                  <pic:spPr>
                    <a:xfrm>
                      <a:off x="0" y="0"/>
                      <a:ext cx="4772025" cy="281940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）据图判断西大河的流向，并说明理由。（</w:t>
      </w:r>
      <w:r>
        <w:rPr>
          <w:rFonts w:hint="default" w:ascii="Times New Roman" w:hAnsi="Times New Roman" w:eastAsia="宋体" w:cs="Times New Roman"/>
          <w:spacing w:val="10"/>
          <w:kern w:val="2"/>
          <w:sz w:val="21"/>
          <w:szCs w:val="21"/>
          <w:lang w:val="en-US" w:eastAsia="zh-CN" w:bidi="ar"/>
        </w:rPr>
        <w:t>5</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）从地势、地貌景观等角度列出甲断层的存在依据。（</w:t>
      </w: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）说明永昌盆地内湿地对金川峡水库的意义。（</w:t>
      </w:r>
      <w:r>
        <w:rPr>
          <w:rFonts w:hint="default" w:ascii="Times New Roman" w:hAnsi="Times New Roman" w:eastAsia="宋体" w:cs="Times New Roman"/>
          <w:spacing w:val="10"/>
          <w:kern w:val="2"/>
          <w:sz w:val="21"/>
          <w:szCs w:val="21"/>
          <w:lang w:val="en-US" w:eastAsia="zh-CN" w:bidi="ar"/>
        </w:rPr>
        <w:t>6</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19</w:t>
      </w:r>
      <w:r>
        <w:rPr>
          <w:rFonts w:hint="eastAsia" w:ascii="宋体" w:hAnsi="宋体" w:eastAsia="宋体" w:cs="宋体"/>
          <w:spacing w:val="10"/>
          <w:kern w:val="2"/>
          <w:sz w:val="21"/>
          <w:szCs w:val="21"/>
          <w:lang w:val="en-US" w:eastAsia="zh-CN" w:bidi="ar"/>
        </w:rPr>
        <w:t>．阅读图文材料，完成下列要求。（</w:t>
      </w:r>
      <w:r>
        <w:rPr>
          <w:rFonts w:hint="default" w:ascii="Times New Roman" w:hAnsi="Times New Roman" w:eastAsia="宋体" w:cs="Times New Roman"/>
          <w:spacing w:val="10"/>
          <w:kern w:val="2"/>
          <w:sz w:val="21"/>
          <w:szCs w:val="21"/>
          <w:lang w:val="en-US" w:eastAsia="zh-CN" w:bidi="ar"/>
        </w:rPr>
        <w:t>12</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楷体" w:hAnsi="楷体" w:eastAsia="楷体" w:cs="楷体"/>
          <w:sz w:val="21"/>
          <w:szCs w:val="21"/>
        </w:rPr>
      </w:pPr>
      <w:r>
        <w:rPr>
          <w:rFonts w:hint="eastAsia" w:ascii="楷体" w:hAnsi="楷体" w:eastAsia="楷体" w:cs="楷体"/>
          <w:kern w:val="0"/>
          <w:sz w:val="21"/>
          <w:szCs w:val="21"/>
          <w:lang w:val="en-US" w:eastAsia="zh-CN" w:bidi="ar"/>
        </w:rPr>
        <w:t>水面漂浮式光伏电站主要建在水塘、水库、湖泊等水城环境，不需要支架，水体对组件有良好的冷却效应。可降低组件表面的温度，提高组件发电量。安徽省淮南市是国家重要能源城市，是全国6个煤电（火力发电）基地之一。淮南市持续几十年的煤炭开采，造成了大面积的采煤沉陷区，并形成面积广阔的闲置水城。2019年6月，全球最大的水面漂浮光伏电站－安徽淮南150兆瓦水面漂浮光伏项目竣工。该项目利用淮南市采煤沉陷区约6000亩的闲置水面建设，使用“一体化浮筒”设计方案（下图）。</w:t>
      </w:r>
    </w:p>
    <w:p>
      <w:pPr>
        <w:keepNext w:val="0"/>
        <w:keepLines w:val="0"/>
        <w:widowControl/>
        <w:suppressLineNumbers w:val="0"/>
        <w:spacing w:before="0" w:beforeAutospacing="0" w:after="0" w:afterAutospacing="0" w:line="360" w:lineRule="auto"/>
        <w:ind w:left="0" w:right="0" w:firstLine="630" w:firstLineChars="300"/>
        <w:jc w:val="left"/>
        <w:textAlignment w:val="center"/>
        <w:rPr>
          <w:rFonts w:hint="default" w:ascii="Times New Roman" w:hAnsi="Times New Roman"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3314700" cy="1685925"/>
            <wp:effectExtent l="0" t="0" r="0" b="9525"/>
            <wp:docPr id="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IMG_263"/>
                    <pic:cNvPicPr>
                      <a:picLocks noChangeAspect="1"/>
                    </pic:cNvPicPr>
                  </pic:nvPicPr>
                  <pic:blipFill>
                    <a:blip r:embed="rId16"/>
                    <a:stretch>
                      <a:fillRect/>
                    </a:stretch>
                  </pic:blipFill>
                  <pic:spPr>
                    <a:xfrm>
                      <a:off x="0" y="0"/>
                      <a:ext cx="3314700" cy="16859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）水面漂浮式光伏电站对水域环境要求较高，请列举较为理想的选址条件。（</w:t>
      </w: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）与在西北沙漠中发展光伏电站相比，分析淮南市发展水面漂浮式光伏电站的有利条件。（</w:t>
      </w: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）指出淮南市因发展光伏电站项目而可能显著带动的产业部门。（</w:t>
      </w: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1080" w:firstLineChars="0"/>
        <w:jc w:val="center"/>
        <w:rPr>
          <w:rFonts w:hint="default" w:ascii="Times New Roman" w:hAnsi="Times New Roman" w:eastAsia="宋体" w:cs="Times New Roman"/>
          <w:spacing w:val="10"/>
          <w:kern w:val="2"/>
          <w:sz w:val="36"/>
          <w:szCs w:val="36"/>
        </w:rPr>
      </w:pPr>
      <w:r>
        <w:rPr>
          <w:rFonts w:hint="default" w:ascii="Times New Roman" w:hAnsi="Times New Roman" w:eastAsia="宋体" w:cs="Times New Roman"/>
          <w:spacing w:val="10"/>
          <w:kern w:val="2"/>
          <w:sz w:val="21"/>
          <w:szCs w:val="21"/>
          <w:lang w:val="en-US" w:eastAsia="zh-CN" w:bidi="ar"/>
        </w:rPr>
        <w:br w:type="page"/>
      </w:r>
      <w:bookmarkStart w:id="0" w:name="_GoBack"/>
      <w:bookmarkEnd w:id="0"/>
    </w:p>
    <w:p>
      <w:pPr>
        <w:keepNext w:val="0"/>
        <w:keepLines w:val="0"/>
        <w:widowControl w:val="0"/>
        <w:suppressLineNumbers w:val="0"/>
        <w:adjustRightInd w:val="0"/>
        <w:spacing w:before="120" w:beforeAutospacing="0" w:after="120" w:afterAutospacing="0" w:line="360" w:lineRule="auto"/>
        <w:ind w:left="0" w:right="0" w:firstLine="0" w:firstLineChars="0"/>
        <w:jc w:val="center"/>
        <w:rPr>
          <w:rFonts w:hint="default" w:ascii="Times New Roman" w:hAnsi="Times New Roman" w:eastAsia="黑体" w:cs="Times New Roman"/>
          <w:b/>
          <w:bCs w:val="0"/>
          <w:spacing w:val="10"/>
          <w:sz w:val="44"/>
          <w:szCs w:val="44"/>
        </w:rPr>
      </w:pPr>
      <w:r>
        <w:rPr>
          <w:rFonts w:hint="eastAsia" w:ascii="黑体" w:hAnsi="宋体" w:eastAsia="黑体" w:cs="黑体"/>
          <w:b/>
          <w:bCs w:val="0"/>
          <w:spacing w:val="10"/>
          <w:kern w:val="0"/>
          <w:sz w:val="44"/>
          <w:szCs w:val="44"/>
          <w:lang w:val="en-US" w:eastAsia="zh-CN" w:bidi="ar"/>
        </w:rPr>
        <w:t>地   理  答案</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黑体"/>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Ⅰ</w:t>
      </w:r>
      <w:r>
        <w:rPr>
          <w:rFonts w:hint="eastAsia" w:ascii="黑体" w:hAnsi="宋体" w:eastAsia="黑体" w:cs="黑体"/>
          <w:b/>
          <w:bCs w:val="0"/>
          <w:spacing w:val="10"/>
          <w:kern w:val="0"/>
          <w:sz w:val="36"/>
          <w:szCs w:val="36"/>
          <w:lang w:val="en-US" w:eastAsia="zh-CN" w:bidi="ar"/>
        </w:rPr>
        <w:t>卷（选择题）</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D</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B</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C</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【解析】</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本题主要考查农业区位条件的相关知识以及学生提取信息的能力。</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spacing w:val="10"/>
          <w:kern w:val="2"/>
          <w:sz w:val="21"/>
          <w:szCs w:val="21"/>
        </w:rPr>
      </w:pP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根据题意，欧洲主流的大型农场种植作物单一，严重依赖农药化肥，需要大型的农业机械，劳动力成本高。而科梅霍夫农场位于山区，占地规模小，人工打理，但农产品种类丰富且不用农药，不用化肥，所以该农场的优势是产品种类丰富，</w:t>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项正确。该农产占地面积小，两个人打理，单位产量不会比欧洲大型农产高，</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项错误。该地是坡地，不适合大型机械生产，</w:t>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项错误。该农场不打农药，不用化肥，生产投入较少，</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项错误。故选</w:t>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spacing w:val="10"/>
          <w:kern w:val="2"/>
          <w:sz w:val="21"/>
          <w:szCs w:val="21"/>
        </w:rPr>
      </w:pP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．该农场在热带植物旁边堆砌大量石块，改变下垫面的性质，便于吸收和储存太阳辐射，为热带植物生长提供充足的条件，</w:t>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项正确。虽然堆砌石块可以减少水分的蒸发，但该农场位于高冷贫瘠的山区，蒸发量少，</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项错误。该地海拔较高，降水量相对较少，水土流失不严重，且堆砌石块不利于防止水土流失，</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项错误。堆砌石块会增大昼夜温差，优化作物品质，</w:t>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项错误。故选</w:t>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spacing w:val="10"/>
          <w:kern w:val="2"/>
          <w:sz w:val="21"/>
          <w:szCs w:val="21"/>
        </w:rPr>
      </w:pP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．该农场能够成为高档餐厅的指定食材，主要得益于该农场不打农药，不用化肥，绿色无污染，</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项正确。作为高档餐厅，主要看中的是食材品质，并不太考虑生产成本、距离消费市场的距离以及品种数量，</w:t>
      </w:r>
      <w:r>
        <w:rPr>
          <w:rFonts w:hint="default" w:ascii="Times New Roman" w:hAnsi="Times New Roman" w:eastAsia="宋体" w:cs="Times New Roman"/>
          <w:spacing w:val="10"/>
          <w:kern w:val="2"/>
          <w:sz w:val="21"/>
          <w:szCs w:val="21"/>
          <w:lang w:val="en-US" w:eastAsia="zh-CN" w:bidi="ar"/>
        </w:rPr>
        <w:t>ABD</w:t>
      </w:r>
      <w:r>
        <w:rPr>
          <w:rFonts w:hint="eastAsia" w:ascii="宋体" w:hAnsi="宋体" w:eastAsia="宋体" w:cs="宋体"/>
          <w:spacing w:val="10"/>
          <w:kern w:val="2"/>
          <w:sz w:val="21"/>
          <w:szCs w:val="21"/>
          <w:lang w:val="en-US" w:eastAsia="zh-CN" w:bidi="ar"/>
        </w:rPr>
        <w:t>项错误。故选</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B</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5</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D</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【解析】</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上下分离</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的建设运营模式并不是针对财务利用的成本问题，轨道的铺设、后期的运营服务成本并不会减少，</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错；</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上下分离</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的运营模式发挥了</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公</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和</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私</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各自的优势，政府在规划建设线路、提供政策保障方面具有强大的号召力，而民营企业能够通过票价定价、员工工资、采购等市场化的激励手段，来达到运营的高效率，所以，</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上下分离</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的建设运营模式能提高轨道一体化的效率，</w:t>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对；交通拥挤不需要强调政府和民营企业合作解决，通过增开站点、优化线路、缩小发车间隔等方式皆可以解决，</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错；城际轨道交通确实需要解决跨城市的协调问题，但这只是涉及到</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上</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的层面，只需要政府来解决，不涉及到民营企业的参与，</w:t>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错。</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5</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上下分离</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的建设运营模式的优势在于引入了民营企业来优化城际轨道的服务，例如售票服务、轨道站点的商业服务、对特殊群体的便民服务等，促进城际轨道服务从功能型向舒适型、享受型的转变。</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项和</w:t>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项混淆概念，这应该是</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城际轨道</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的优势和积极影响，不是</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上下分离</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建设运营模式的优势；而城铁服务灵活度属于，</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上下分离</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建设运营模式的优势，故</w:t>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正确，</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上下分离</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的建设运营模式不是通过多铺路、多建网来进行的，故</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错。</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6</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B</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7</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A</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【解析】</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本题组主要考查沙尘暴和大气对太阳辐射的影响的有关知识。沙尘暴是沙暴和尘暴两者兼有的总称，是指强风把地面大量沙尘物质吹起并卷入空中，使空气特别混浊，水平能见度小于一千米的严重风沙天气现象。其中沙暴系指大风把大量沙粒吹入近地层所形成的挟沙风暴；尘暴则是大风把大量尘埃及其他细颗粒物卷入高空所形成的风暴。</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6</w:t>
      </w:r>
      <w:r>
        <w:rPr>
          <w:rFonts w:hint="eastAsia" w:ascii="宋体" w:hAnsi="宋体" w:eastAsia="宋体" w:cs="宋体"/>
          <w:spacing w:val="10"/>
          <w:kern w:val="2"/>
          <w:sz w:val="21"/>
          <w:szCs w:val="21"/>
          <w:lang w:val="en-US" w:eastAsia="zh-CN" w:bidi="ar"/>
        </w:rPr>
        <w:t>．沙尘暴表现为大风将沙尘等物质带到空气中，因此其强度与风力正相关，强度越大，能见度越低。在</w:t>
      </w: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个选项时段中，</w:t>
      </w:r>
      <w:r>
        <w:rPr>
          <w:rFonts w:hint="default" w:ascii="Times New Roman" w:hAnsi="Times New Roman" w:eastAsia="宋体" w:cs="Times New Roman"/>
          <w:spacing w:val="10"/>
          <w:kern w:val="2"/>
          <w:sz w:val="21"/>
          <w:szCs w:val="21"/>
          <w:lang w:val="en-US" w:eastAsia="zh-CN" w:bidi="ar"/>
        </w:rPr>
        <w:t>14:00</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20:00</w:t>
      </w:r>
      <w:r>
        <w:rPr>
          <w:rFonts w:hint="eastAsia" w:ascii="宋体" w:hAnsi="宋体" w:eastAsia="宋体" w:cs="宋体"/>
          <w:spacing w:val="10"/>
          <w:kern w:val="2"/>
          <w:sz w:val="21"/>
          <w:szCs w:val="21"/>
          <w:lang w:val="en-US" w:eastAsia="zh-CN" w:bidi="ar"/>
        </w:rPr>
        <w:t>的风速最大，能见度最低，因此这时段的沙尘暴最强，</w:t>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正确，</w:t>
      </w:r>
      <w:r>
        <w:rPr>
          <w:rFonts w:hint="default" w:ascii="Times New Roman" w:hAnsi="Times New Roman" w:eastAsia="宋体" w:cs="Times New Roman"/>
          <w:spacing w:val="10"/>
          <w:kern w:val="2"/>
          <w:sz w:val="21"/>
          <w:szCs w:val="21"/>
          <w:lang w:val="en-US" w:eastAsia="zh-CN" w:bidi="ar"/>
        </w:rPr>
        <w:t>ACD</w:t>
      </w:r>
      <w:r>
        <w:rPr>
          <w:rFonts w:hint="eastAsia" w:ascii="宋体" w:hAnsi="宋体" w:eastAsia="宋体" w:cs="宋体"/>
          <w:spacing w:val="10"/>
          <w:kern w:val="2"/>
          <w:sz w:val="21"/>
          <w:szCs w:val="21"/>
          <w:lang w:val="en-US" w:eastAsia="zh-CN" w:bidi="ar"/>
        </w:rPr>
        <w:t>错误，故选</w:t>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7</w:t>
      </w:r>
      <w:r>
        <w:rPr>
          <w:rFonts w:hint="eastAsia" w:ascii="宋体" w:hAnsi="宋体" w:eastAsia="宋体" w:cs="宋体"/>
          <w:spacing w:val="10"/>
          <w:kern w:val="2"/>
          <w:sz w:val="21"/>
          <w:szCs w:val="21"/>
          <w:lang w:val="en-US" w:eastAsia="zh-CN" w:bidi="ar"/>
        </w:rPr>
        <w:t>．沙尘暴将大量沙尘吹到空气，削弱太阳辐射，造成气温降低，</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正确。由于到达地表的太阳辐射被削弱，地面辐射的热量来源减少，地面辐射也被削弱，</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错误。地面辐射减弱，大气对地面的保温作用也减弱，</w:t>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错误。太阳辐射本身没有减弱，只是到达地表的辐射被削弱，</w:t>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错误。</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正确，</w:t>
      </w:r>
      <w:r>
        <w:rPr>
          <w:rFonts w:hint="default" w:ascii="Times New Roman" w:hAnsi="Times New Roman" w:eastAsia="宋体" w:cs="Times New Roman"/>
          <w:spacing w:val="10"/>
          <w:kern w:val="2"/>
          <w:sz w:val="21"/>
          <w:szCs w:val="21"/>
          <w:lang w:val="en-US" w:eastAsia="zh-CN" w:bidi="ar"/>
        </w:rPr>
        <w:t>BCD</w:t>
      </w:r>
      <w:r>
        <w:rPr>
          <w:rFonts w:hint="eastAsia" w:ascii="宋体" w:hAnsi="宋体" w:eastAsia="宋体" w:cs="宋体"/>
          <w:spacing w:val="10"/>
          <w:kern w:val="2"/>
          <w:sz w:val="21"/>
          <w:szCs w:val="21"/>
          <w:lang w:val="en-US" w:eastAsia="zh-CN" w:bidi="ar"/>
        </w:rPr>
        <w:t>错误，故选</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8</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A</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9</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C</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10</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A</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【解析】</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8</w:t>
      </w:r>
      <w:r>
        <w:rPr>
          <w:rFonts w:hint="eastAsia" w:ascii="宋体" w:hAnsi="宋体" w:eastAsia="宋体" w:cs="宋体"/>
          <w:spacing w:val="10"/>
          <w:kern w:val="2"/>
          <w:sz w:val="21"/>
          <w:szCs w:val="21"/>
          <w:lang w:val="en-US" w:eastAsia="zh-CN" w:bidi="ar"/>
        </w:rPr>
        <w:t>．结合材料读图分析，明清时期社会治安较差，丹洲古镇四面环水有利于军事防御，①正确；四面环水，水运便利，有利于发展商业贸易，②正确；丹洲岛面积较小，耕地资源有限，③错误；临近河流取水方便并不是丹洲岛独特的优势，④错误。故选</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9</w:t>
      </w:r>
      <w:r>
        <w:rPr>
          <w:rFonts w:hint="eastAsia" w:ascii="宋体" w:hAnsi="宋体" w:eastAsia="宋体" w:cs="宋体"/>
          <w:spacing w:val="10"/>
          <w:kern w:val="2"/>
          <w:sz w:val="21"/>
          <w:szCs w:val="21"/>
          <w:lang w:val="en-US" w:eastAsia="zh-CN" w:bidi="ar"/>
        </w:rPr>
        <w:t>．结合材料读图分析，随着铁路等现代化交通方式的兴起，丹洲古镇作为水运枢纽的地位大大降低，导致其行政级别降低。故选</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10</w:t>
      </w:r>
      <w:r>
        <w:rPr>
          <w:rFonts w:hint="eastAsia" w:ascii="宋体" w:hAnsi="宋体" w:eastAsia="宋体" w:cs="宋体"/>
          <w:spacing w:val="10"/>
          <w:kern w:val="2"/>
          <w:sz w:val="21"/>
          <w:szCs w:val="21"/>
          <w:lang w:val="en-US" w:eastAsia="zh-CN" w:bidi="ar"/>
        </w:rPr>
        <w:t>．由材料可知，丹洲古镇是我国唯一的水上古城，遗留下许多城楼、书院、商会会馆等古迹，也因此入选中国美丽休闲乡村特色民俗村，一旦建桥，就失去了其独特的文化韵味，因此丹洲古镇至今无桥连通对岸，有利于保护古城风貌。故选</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11</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D</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12</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C</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13</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A</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【解析】</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11</w:t>
      </w:r>
      <w:r>
        <w:rPr>
          <w:rFonts w:hint="eastAsia" w:ascii="宋体" w:hAnsi="宋体" w:eastAsia="宋体" w:cs="宋体"/>
          <w:spacing w:val="10"/>
          <w:kern w:val="2"/>
          <w:sz w:val="21"/>
          <w:szCs w:val="21"/>
          <w:lang w:val="en-US" w:eastAsia="zh-CN" w:bidi="ar"/>
        </w:rPr>
        <w:t>．从图中快车看出四种自然岸线快速缩减的起步时间不一致，排除</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选项；基岩岸线的长度在</w:t>
      </w:r>
      <w:r>
        <w:rPr>
          <w:rFonts w:hint="default" w:ascii="Times New Roman" w:hAnsi="Times New Roman" w:eastAsia="宋体" w:cs="Times New Roman"/>
          <w:spacing w:val="10"/>
          <w:kern w:val="2"/>
          <w:sz w:val="21"/>
          <w:szCs w:val="21"/>
          <w:lang w:val="en-US" w:eastAsia="zh-CN" w:bidi="ar"/>
        </w:rPr>
        <w:t>1990</w:t>
      </w:r>
      <w:r>
        <w:rPr>
          <w:rFonts w:hint="eastAsia" w:ascii="宋体" w:hAnsi="宋体" w:eastAsia="宋体" w:cs="宋体"/>
          <w:spacing w:val="10"/>
          <w:kern w:val="2"/>
          <w:sz w:val="21"/>
          <w:szCs w:val="21"/>
          <w:lang w:val="en-US" w:eastAsia="zh-CN" w:bidi="ar"/>
        </w:rPr>
        <w:t>年长于砂砾质海岸线，排除</w:t>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选项；</w:t>
      </w:r>
      <w:r>
        <w:rPr>
          <w:rFonts w:hint="default" w:ascii="Times New Roman" w:hAnsi="Times New Roman" w:eastAsia="宋体" w:cs="Times New Roman"/>
          <w:spacing w:val="10"/>
          <w:kern w:val="2"/>
          <w:sz w:val="21"/>
          <w:szCs w:val="21"/>
          <w:lang w:val="en-US" w:eastAsia="zh-CN" w:bidi="ar"/>
        </w:rPr>
        <w:t>1990</w:t>
      </w:r>
      <w:r>
        <w:rPr>
          <w:rFonts w:hint="eastAsia" w:ascii="宋体" w:hAnsi="宋体" w:eastAsia="宋体" w:cs="宋体"/>
          <w:spacing w:val="10"/>
          <w:kern w:val="2"/>
          <w:sz w:val="21"/>
          <w:szCs w:val="21"/>
          <w:lang w:val="en-US" w:eastAsia="zh-CN" w:bidi="ar"/>
        </w:rPr>
        <w:t>年后生物岸线的长度开始减小，说明受到人类活动，排除</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选项；</w:t>
      </w:r>
      <w:r>
        <w:rPr>
          <w:rFonts w:hint="default" w:ascii="Times New Roman" w:hAnsi="Times New Roman" w:eastAsia="宋体" w:cs="Times New Roman"/>
          <w:spacing w:val="10"/>
          <w:kern w:val="2"/>
          <w:sz w:val="21"/>
          <w:szCs w:val="21"/>
          <w:lang w:val="en-US" w:eastAsia="zh-CN" w:bidi="ar"/>
        </w:rPr>
        <w:t>1990</w:t>
      </w:r>
      <w:r>
        <w:rPr>
          <w:rFonts w:hint="eastAsia" w:ascii="宋体" w:hAnsi="宋体" w:eastAsia="宋体" w:cs="宋体"/>
          <w:spacing w:val="10"/>
          <w:kern w:val="2"/>
          <w:sz w:val="21"/>
          <w:szCs w:val="21"/>
          <w:lang w:val="en-US" w:eastAsia="zh-CN" w:bidi="ar"/>
        </w:rPr>
        <w:t>年之后，四种自然岸线变化的斜率比较大，说明四种自然岸线变化都比较剧烈，</w:t>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选项正确。故选</w:t>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12</w:t>
      </w:r>
      <w:r>
        <w:rPr>
          <w:rFonts w:hint="eastAsia" w:ascii="宋体" w:hAnsi="宋体" w:eastAsia="宋体" w:cs="宋体"/>
          <w:spacing w:val="10"/>
          <w:kern w:val="2"/>
          <w:sz w:val="21"/>
          <w:szCs w:val="21"/>
          <w:lang w:val="en-US" w:eastAsia="zh-CN" w:bidi="ar"/>
        </w:rPr>
        <w:t>．从图中可以看出，自然海岸线的长度在减小，说明海水侵蚀比较严重。</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选项，会大幅度降低海岸线的长度，符合题意；</w:t>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选项，导致红树林对海岸的保护作用下降，但是影响不是最大的；</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选项对自然岸线长度的影响比较小；</w:t>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选项与自然岸线的关系不大；</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选项会使自然岸线长度增长。故选</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13</w:t>
      </w:r>
      <w:r>
        <w:rPr>
          <w:rFonts w:hint="eastAsia" w:ascii="宋体" w:hAnsi="宋体" w:eastAsia="宋体" w:cs="宋体"/>
          <w:spacing w:val="10"/>
          <w:kern w:val="2"/>
          <w:sz w:val="21"/>
          <w:szCs w:val="21"/>
          <w:lang w:val="en-US" w:eastAsia="zh-CN" w:bidi="ar"/>
        </w:rPr>
        <w:t>．高强度的开发，所以</w:t>
      </w:r>
      <w:r>
        <w:rPr>
          <w:rFonts w:hint="default" w:ascii="Times New Roman" w:hAnsi="Times New Roman" w:eastAsia="宋体" w:cs="Times New Roman"/>
          <w:spacing w:val="10"/>
          <w:kern w:val="2"/>
          <w:sz w:val="21"/>
          <w:szCs w:val="21"/>
          <w:lang w:val="en-US" w:eastAsia="zh-CN" w:bidi="ar"/>
        </w:rPr>
        <w:t>B</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选项错误；淤泥质海岸容易被破坏，</w:t>
      </w:r>
      <w:r>
        <w:rPr>
          <w:rFonts w:hint="default" w:ascii="Times New Roman" w:hAnsi="Times New Roman" w:eastAsia="宋体" w:cs="Times New Roman"/>
          <w:spacing w:val="10"/>
          <w:kern w:val="2"/>
          <w:sz w:val="21"/>
          <w:szCs w:val="21"/>
          <w:lang w:val="en-US" w:eastAsia="zh-CN" w:bidi="ar"/>
        </w:rPr>
        <w:t>D</w:t>
      </w:r>
      <w:r>
        <w:rPr>
          <w:rFonts w:hint="eastAsia" w:ascii="宋体" w:hAnsi="宋体" w:eastAsia="宋体" w:cs="宋体"/>
          <w:spacing w:val="10"/>
          <w:kern w:val="2"/>
          <w:sz w:val="21"/>
          <w:szCs w:val="21"/>
          <w:lang w:val="en-US" w:eastAsia="zh-CN" w:bidi="ar"/>
        </w:rPr>
        <w:t>选项错误；淤泥质海岸是由于流水的堆积作用形成的，苏东高强度开发，仍然保留大段淤泥质海岸，说明此河段淤积作用强烈。故选</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14</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A</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15</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C</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【解析】</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14</w:t>
      </w:r>
      <w:r>
        <w:rPr>
          <w:rFonts w:hint="eastAsia" w:ascii="宋体" w:hAnsi="宋体" w:eastAsia="宋体" w:cs="宋体"/>
          <w:spacing w:val="10"/>
          <w:kern w:val="2"/>
          <w:sz w:val="21"/>
          <w:szCs w:val="21"/>
          <w:lang w:val="en-US" w:eastAsia="zh-CN" w:bidi="ar"/>
        </w:rPr>
        <w:t>．由图可知，秦岭北坡形成了以热量为基础的垂直分异规律，辽东栎分布在落叶阔叶林的上限，这里降水较多，但海拔高，气温较低，说明比山麓的栓皮栎耐寒；秦岭以北黄土区形成了以水分为基础的水平分规律，辽东栎分布在落叶阔叶林的北限，说明比栓皮栎耐旱，</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正确，</w:t>
      </w:r>
      <w:r>
        <w:rPr>
          <w:rFonts w:hint="default" w:ascii="Times New Roman" w:hAnsi="Times New Roman" w:eastAsia="宋体" w:cs="Times New Roman"/>
          <w:spacing w:val="10"/>
          <w:kern w:val="2"/>
          <w:sz w:val="21"/>
          <w:szCs w:val="21"/>
          <w:lang w:val="en-US" w:eastAsia="zh-CN" w:bidi="ar"/>
        </w:rPr>
        <w:t>BCD</w:t>
      </w:r>
      <w:r>
        <w:rPr>
          <w:rFonts w:hint="eastAsia" w:ascii="宋体" w:hAnsi="宋体" w:eastAsia="宋体" w:cs="宋体"/>
          <w:spacing w:val="10"/>
          <w:kern w:val="2"/>
          <w:sz w:val="21"/>
          <w:szCs w:val="21"/>
          <w:lang w:val="en-US" w:eastAsia="zh-CN" w:bidi="ar"/>
        </w:rPr>
        <w:t>错误，故选</w:t>
      </w:r>
      <w:r>
        <w:rPr>
          <w:rFonts w:hint="default" w:ascii="Times New Roman" w:hAnsi="Times New Roman" w:eastAsia="宋体" w:cs="Times New Roman"/>
          <w:spacing w:val="10"/>
          <w:kern w:val="2"/>
          <w:sz w:val="21"/>
          <w:szCs w:val="21"/>
          <w:lang w:val="en-US" w:eastAsia="zh-CN" w:bidi="ar"/>
        </w:rPr>
        <w:t>A</w:t>
      </w:r>
      <w:r>
        <w:rPr>
          <w:rFonts w:hint="eastAsia" w:ascii="宋体" w:hAnsi="宋体" w:eastAsia="宋体" w:cs="宋体"/>
          <w:spacing w:val="1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15</w:t>
      </w:r>
      <w:r>
        <w:rPr>
          <w:rFonts w:hint="eastAsia" w:ascii="宋体" w:hAnsi="宋体" w:eastAsia="宋体" w:cs="宋体"/>
          <w:spacing w:val="10"/>
          <w:kern w:val="2"/>
          <w:sz w:val="21"/>
          <w:szCs w:val="21"/>
          <w:lang w:val="en-US" w:eastAsia="zh-CN" w:bidi="ar"/>
        </w:rPr>
        <w:t>．由图可知，榆林地带性植被为草原，说明其属于半干旱区；榆林的海拔为</w:t>
      </w:r>
      <w:r>
        <w:rPr>
          <w:rFonts w:hint="default" w:ascii="Times New Roman" w:hAnsi="Times New Roman" w:eastAsia="宋体" w:cs="Times New Roman"/>
          <w:spacing w:val="10"/>
          <w:kern w:val="2"/>
          <w:sz w:val="21"/>
          <w:szCs w:val="21"/>
          <w:lang w:val="en-US" w:eastAsia="zh-CN" w:bidi="ar"/>
        </w:rPr>
        <w:t>1000</w:t>
      </w:r>
      <w:r>
        <w:rPr>
          <w:rFonts w:hint="eastAsia" w:ascii="宋体" w:hAnsi="宋体" w:eastAsia="宋体" w:cs="宋体"/>
          <w:spacing w:val="10"/>
          <w:kern w:val="2"/>
          <w:sz w:val="21"/>
          <w:szCs w:val="21"/>
          <w:lang w:val="en-US" w:eastAsia="zh-CN" w:bidi="ar"/>
        </w:rPr>
        <w:t>多米，说明其位于黄土高原上，因此属于季风气候区；从纬度位置看，榆林属于中温带地区，</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正确，</w:t>
      </w:r>
      <w:r>
        <w:rPr>
          <w:rFonts w:hint="default" w:ascii="Times New Roman" w:hAnsi="Times New Roman" w:eastAsia="宋体" w:cs="Times New Roman"/>
          <w:spacing w:val="10"/>
          <w:kern w:val="2"/>
          <w:sz w:val="21"/>
          <w:szCs w:val="21"/>
          <w:lang w:val="en-US" w:eastAsia="zh-CN" w:bidi="ar"/>
        </w:rPr>
        <w:t>ABD</w:t>
      </w:r>
      <w:r>
        <w:rPr>
          <w:rFonts w:hint="eastAsia" w:ascii="宋体" w:hAnsi="宋体" w:eastAsia="宋体" w:cs="宋体"/>
          <w:spacing w:val="10"/>
          <w:kern w:val="2"/>
          <w:sz w:val="21"/>
          <w:szCs w:val="21"/>
          <w:lang w:val="en-US" w:eastAsia="zh-CN" w:bidi="ar"/>
        </w:rPr>
        <w:t>错误，故选</w:t>
      </w:r>
      <w:r>
        <w:rPr>
          <w:rFonts w:hint="default" w:ascii="Times New Roman" w:hAnsi="Times New Roman" w:eastAsia="宋体" w:cs="Times New Roman"/>
          <w:spacing w:val="10"/>
          <w:kern w:val="2"/>
          <w:sz w:val="21"/>
          <w:szCs w:val="21"/>
          <w:lang w:val="en-US" w:eastAsia="zh-CN" w:bidi="ar"/>
        </w:rPr>
        <w:t>C</w:t>
      </w:r>
      <w:r>
        <w:rPr>
          <w:rFonts w:hint="eastAsia" w:ascii="宋体" w:hAnsi="宋体" w:eastAsia="宋体" w:cs="宋体"/>
          <w:spacing w:val="10"/>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spacing w:val="10"/>
          <w:kern w:val="2"/>
          <w:sz w:val="21"/>
          <w:szCs w:val="21"/>
        </w:rPr>
      </w:pPr>
      <w:r>
        <w:rPr>
          <w:rFonts w:hint="eastAsia" w:ascii="宋体" w:hAnsi="宋体" w:eastAsia="宋体" w:cs="宋体"/>
          <w:spacing w:val="10"/>
          <w:kern w:val="2"/>
          <w:sz w:val="21"/>
          <w:szCs w:val="21"/>
          <w:lang w:val="en-US" w:eastAsia="zh-CN" w:bidi="ar"/>
        </w:rPr>
        <w:t xml:space="preserve"> </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黑体"/>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Ⅱ</w:t>
      </w:r>
      <w:r>
        <w:rPr>
          <w:rFonts w:hint="eastAsia" w:ascii="黑体" w:hAnsi="宋体" w:eastAsia="黑体" w:cs="黑体"/>
          <w:b/>
          <w:bCs w:val="0"/>
          <w:spacing w:val="10"/>
          <w:kern w:val="0"/>
          <w:sz w:val="36"/>
          <w:szCs w:val="36"/>
          <w:lang w:val="en-US" w:eastAsia="zh-CN" w:bidi="ar"/>
        </w:rPr>
        <w:t>卷（非选择题）</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16</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14</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）持续向内陆发育（长度增加）；（</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分）弯曲程度增大（曲度增加）；（</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分）潮沟的分支增多（密度增大）。（</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分）（任答</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点）</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）米草根茎密集强劲，促进泥沙淤积，改变了潮沟的曲度、宽度等；（</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分）潮沟上生长的米草改变了潮流的流动特点和滩面物质，从而影响潮沟发展；（</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分）潮沟内低洼水流携带米草繁殖体传播，扩大米草在潮沟内的生长范围。（</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分）（任答</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点）</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）遮盖不透光材料，抑制米草光合作用；（</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分）围塘蓄水或进行长期水淹，在无氧环境下腐烂根系；（</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分）使用机械粉碎根茎叶片，杜绝再生；（</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分）在安全的前提下引入米草的竞争物种；（</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分）人工清除米草；（</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分）合理限制潮沟的扩张。（</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分）（任答</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点）</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【解析】</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本题以米草为背景材料，以该地区潮沟变化情况、米草</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潮沟系统相互作用以及防止米草过度扩张所采取的措施为切入点，考查植被对海水地貌的影响、生态环境问题及地理环境整体性等相关知识。</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）潮流漫过米草带，回退过程中受到草丛阻挡，水流集中于某一处退回，潮沟分支增多，侵蚀加剧，潮沟加深加长；米草根茎密集强劲，促进泥沙淤积，增加潮沟的曲度。</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潮流遇到根茎密集强劲的米草，流速降低，泥沙淤积，改变了潮沟的曲度、宽度等；潮流在回退过程中受到潮沟上生长的米草阻挡，水流集中于某一处退回，改变了潮流的流动特点和滩面物质，影响潮沟发展。同时米草繁殖体借助潮沟中水体传播，扩大生长范围。</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）抑制米草过度生长可从减少米草数量以及影响米草生长等方面考虑。根据材料可知</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米草的繁殖体包括种子，根状茎和断落的植株</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在人工清除植株时要注意断落现象，可进行机械粉碎处理，避免再生。在可控范围内引进米草竞争物种也可降低米草数量。米草的生长受光照、水分、土壤肥力等影响，通过遮盖不透光材料来降低光合作用、破坏根系吸水吸肥、使根系腐烂等可抑制米草过度生长。</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17</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14</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）老龄化严重，市场需求大；（</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分）养老产业起步较早，经验丰富；（</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分）经济发达，消费能力强；（</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分）技术水平高，医药研发能力强；（</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分）政府政策支持。（</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分）（任答</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点）</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）个人：员工享受到了比自付价值更高的服务；（</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分）企业：调动员工的积极性，获得了相应税费等的政策优惠；（</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分）政府：提高了养老服务的供给，也刺激了养老服务的需求，有效促进了相关产业链的良性循环。（</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分）（任答</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点）</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）迎合我国不断增长的市场需求，缓解了养老资源不足的局面；（</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分）满足了养老多样化的需求；（</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分）促进养老基础设施的建设；（</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分）引进成熟先进的经验；（</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分）培养专业人才；（</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分）创造更多就业岗位。（</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分）（任答</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点）</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【解析】</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本题以养老产业为背景材料，考查人口与环境相关知识，学科素养方面注重考查综合思维和地理实践力。与其他国家的做法不同，法国在推行服务券，尤其是养老券的过程中引入了市场机制，借以增加服务供给，提高服务质量，因而大大促进了养老服务产业的发展。</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根据所学知识可知，法国属于欧洲发达国家，经济发达，历史悠久，人口增长模式早已进入现代型，出生率地，自然增长率低，人口老龄化严重，养老服务业有着广阔的市场需求，同时该国进入人口老龄化的时间较早，养老服务业起步早，发展历史悠久，经验丰富，居民收入高，科技发达，养老服务业相关配套产业完善，再加上政府政策扶持，使得法国养老服务业较为发达。</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在这种模式中，养老券发行商并不直接提供养老服务，但要负责资金结算，监督、整合并培训养老服务提供商，从而将良莠不齐的服务水平统一为相同质量，进而促进整个养老服务产业的良性发展。员工获得养老券后，既可以自己使用，也可以赠送给父母。如此一来，养老券的最终获得者能够以较低廉的价格享受到更高价值的服务，养老服务的需求因而被激发，养老服务提供商的热情和积极性也随之被激发，养老服务产业内的良性循环于是得以真正实现。</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中国的老龄人口已经有两亿六千万，法国养老机构迎合我国不断增长的市场需求；缓解了养老资源不足的局面；我国的养老产业起步较晚、发展缓慢，法国养老机构满足了养老多样化的需求；促进养老基础设施的建设；我国养老机构普遍存在着管理不当的问题，可以引进成熟先进的经验；我国面临养老专业人员短缺的问题，可以培养专业人才；创造更多就业岗位。</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18</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15</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）西南流向东北；（</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分）据图判断，南北为山地，中间夹有盆地，总体南高北低，西大河从西南向东北流，汇入金川峡水库。（</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）断层线两侧地貌景观明显差异，北部多山地和丘陵，南部为盆地、平地和山地，中间存在线状突变区域；（</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分）湿地大致呈带状分布，是地下水的出露区域，说明有断层存在。（</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）湿地位于金川峡水库上游，在夏季洪水期可以拦蓄洪水；（</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分）湿地位于低洼地，受地下水补给，水源稳定，在枯水期可以为水库稳定供水；（</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分）湿地水流较慢，利于泥沙沉积，可以减少泥沙进入水库；（</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分）湿地可以降解污染物，对污染物等进行过滤、沉淀、吸附、降解等，净化了入库径流，提高入库水质。（</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分）（任答</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点）</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【解析】</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本题组主要考查湿地的相关知识。</w:t>
      </w: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）流向：西南流向东北。理由：据图判断，南北为山地，海拔高，中间夹有永昌盆地，地势总体南高（南最高山</w:t>
      </w:r>
      <w:r>
        <w:rPr>
          <w:rFonts w:hint="default" w:ascii="Times New Roman" w:hAnsi="Times New Roman" w:eastAsia="宋体" w:cs="Times New Roman"/>
          <w:spacing w:val="10"/>
          <w:kern w:val="2"/>
          <w:sz w:val="21"/>
          <w:szCs w:val="21"/>
          <w:lang w:val="en-US" w:eastAsia="zh-CN" w:bidi="ar"/>
        </w:rPr>
        <w:t>3782</w:t>
      </w:r>
      <w:r>
        <w:rPr>
          <w:rFonts w:hint="eastAsia" w:ascii="宋体" w:hAnsi="宋体" w:eastAsia="宋体" w:cs="宋体"/>
          <w:spacing w:val="10"/>
          <w:kern w:val="2"/>
          <w:sz w:val="21"/>
          <w:szCs w:val="21"/>
          <w:lang w:val="en-US" w:eastAsia="zh-CN" w:bidi="ar"/>
        </w:rPr>
        <w:t>米）北低（</w:t>
      </w:r>
      <w:r>
        <w:rPr>
          <w:rFonts w:hint="default" w:ascii="Times New Roman" w:hAnsi="Times New Roman" w:eastAsia="宋体" w:cs="Times New Roman"/>
          <w:spacing w:val="10"/>
          <w:kern w:val="2"/>
          <w:sz w:val="21"/>
          <w:szCs w:val="21"/>
          <w:lang w:val="en-US" w:eastAsia="zh-CN" w:bidi="ar"/>
        </w:rPr>
        <w:t>2301</w:t>
      </w:r>
      <w:r>
        <w:rPr>
          <w:rFonts w:hint="eastAsia" w:ascii="宋体" w:hAnsi="宋体" w:eastAsia="宋体" w:cs="宋体"/>
          <w:spacing w:val="10"/>
          <w:kern w:val="2"/>
          <w:sz w:val="21"/>
          <w:szCs w:val="21"/>
          <w:lang w:val="en-US" w:eastAsia="zh-CN" w:bidi="ar"/>
        </w:rPr>
        <w:t>米），据此判断，西大河发源于西南，流向东北流，汇入金川峡水库。</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存在依据：甲断层线两侧地貌景观差异十分明显，北部多山地和丘陵，地势比较高，南部为盆地、平地和山地，中间存在一条线状突变区域；永昌盆地内分布有若干块湿地，湿地大致呈带状分布，是断层导致地下水的出露区域，说明有断层存在。</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）湿地与森林、海洋并称为全球三大生态系统，有</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天然水库</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和</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天然物种库</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的美称。湿地在蓄水、调节河川径流、补给地下水和维持区域水平衡中发挥着重要作用，是蓄水防洪的天然</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海绵</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湿地还可以发挥减轻环境污染的功效。意义：湿地位于金川峡水库上游，在夏季洪水期可以拦蓄洪水，调蓄径流量，减少洪涝灾害；湿地位于低洼地，受地下水补给，水源稳定，在枯水期可以为水库稳定供水，确保居民生活和生产用水需求；湿地水流较慢，利于泥沙沉积，可以减少水库泥沙淤积，保证库容量；湿地可以降解污染物，对污染物等进行过滤、沉淀、吸附、降解等，净化了入库的水质，提高水库的供水能力。</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19</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12</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）水域面积较大；（</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分）水位相对稳定；（</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分）水面相对静止</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风浪小</w:t>
      </w:r>
      <w:r>
        <w:rPr>
          <w:rFonts w:hint="default"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分）无结冰期；（</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分）无大规模航运等。（</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分）（任答</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点）</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）离东部（用户）较近，输电距离短；（</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分）基础设施（如电网等）相对较好；（</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分）光伏发电不稳定。（</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分）该市是煤电基地，火力发电调节、控制发电使电网输电平稳；（</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分）水体对组件有良好的冷却效应，发电效率较高；（</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分）光伏面板少沙尘且便于清洗。（</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分）（任答</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点）</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）光伏发电设备制造；（</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分）光伏发电设备维护和维修等。（</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0" w:firstLineChars="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【解析】</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本题主要考查学生提取信息的能力以及区域认知的能力。</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根据题意，淮南由大面积的闲置水域，而水面漂浮式光伏电站需要大面积的水域。光伏发电需要稳定，所以要求水位相对稳定，涨落幅度不大，并且水面风浪较小，水面相对静止。在冬季不能有结冰期，要保证正常运行，并且水域没有大规模的航运，与交通运输不相冲突。</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与西北沙漠地区相比，淮南市发展水面漂浮式光伏电站距离东部人口密集区较近，输电距离短，方便电力运输。比西北沙漠地区基础设施较好。加上光伏发电受天气影响较大，光伏发电不稳定，与西北沙漠地区相比，淮南市煤电基地，可以通过火力发电调节，控制发电使电网输电平稳。最具优势的是淮南具有大面积的闲置水域，水体对组件具有良好的冷却效应，发电效率较高。比起在风沙较大的西北沙漠，光伏面板在淮南少沙尘且便于清洗，维护成本较低。</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eastAsia" w:ascii="宋体" w:hAnsi="宋体" w:eastAsia="宋体" w:cs="宋体"/>
          <w:spacing w:val="10"/>
          <w:kern w:val="2"/>
          <w:sz w:val="21"/>
          <w:szCs w:val="21"/>
          <w:lang w:val="en-US" w:eastAsia="zh-CN" w:bidi="ar"/>
        </w:rPr>
        <w:t>（</w:t>
      </w: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）发展光伏电站项目能够显著带动当地光伏发电设备制造产业的发展以及光伏发电设备维护和维修产业的发展，闲置水域还可以发展渔业，带动渔业以及旅游产业的发展。</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p>
    <w:sectPr>
      <w:footerReference r:id="rId5" w:type="default"/>
      <w:footerReference r:id="rId6" w:type="even"/>
      <w:pgSz w:w="23811" w:h="23811"/>
      <w:pgMar w:top="907" w:right="1417" w:bottom="907" w:left="1417" w:header="851" w:footer="992" w:gutter="1134"/>
      <w:cols w:space="1701" w:num="2"/>
      <w:rtlGutter w:val="0"/>
      <w:docGrid w:type="linesAndChars" w:linePitch="45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0"/>
      </w:pPr>
      <w:r>
        <w:separator/>
      </w:r>
    </w:p>
  </w:endnote>
  <w:endnote w:type="continuationSeparator" w:id="1">
    <w:p>
      <w:pPr>
        <w:spacing w:line="240" w:lineRule="auto"/>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New Romanc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0"/>
      </w:pPr>
      <w:r>
        <w:separator/>
      </w:r>
    </w:p>
  </w:footnote>
  <w:footnote w:type="continuationSeparator" w:id="1">
    <w:p>
      <w:pPr>
        <w:spacing w:line="240" w:lineRule="auto"/>
        <w:ind w:firstLine="63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embedSystemFonts/>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F441F"/>
    <w:rsid w:val="00223290"/>
    <w:rsid w:val="00497C73"/>
    <w:rsid w:val="00B40D87"/>
    <w:rsid w:val="00D84B76"/>
    <w:rsid w:val="0100248E"/>
    <w:rsid w:val="01080440"/>
    <w:rsid w:val="011F1977"/>
    <w:rsid w:val="013A2B85"/>
    <w:rsid w:val="01497DA9"/>
    <w:rsid w:val="017B6305"/>
    <w:rsid w:val="018B6782"/>
    <w:rsid w:val="01AC0DC9"/>
    <w:rsid w:val="01CC3FA5"/>
    <w:rsid w:val="01D348C8"/>
    <w:rsid w:val="01F10E73"/>
    <w:rsid w:val="025A5DB2"/>
    <w:rsid w:val="02681B76"/>
    <w:rsid w:val="02722623"/>
    <w:rsid w:val="027C0C7E"/>
    <w:rsid w:val="027E553E"/>
    <w:rsid w:val="02841B04"/>
    <w:rsid w:val="028665DE"/>
    <w:rsid w:val="028C4DC0"/>
    <w:rsid w:val="02D07E8A"/>
    <w:rsid w:val="02DC75C9"/>
    <w:rsid w:val="02EC5E11"/>
    <w:rsid w:val="02F307FE"/>
    <w:rsid w:val="02FC18F7"/>
    <w:rsid w:val="02FE3CF0"/>
    <w:rsid w:val="030E55BD"/>
    <w:rsid w:val="03283009"/>
    <w:rsid w:val="036A684B"/>
    <w:rsid w:val="036C29A0"/>
    <w:rsid w:val="039A0C24"/>
    <w:rsid w:val="039D2324"/>
    <w:rsid w:val="03BA454A"/>
    <w:rsid w:val="03C0436D"/>
    <w:rsid w:val="03CE0A88"/>
    <w:rsid w:val="03D459DD"/>
    <w:rsid w:val="03E6653A"/>
    <w:rsid w:val="03E85432"/>
    <w:rsid w:val="04026E25"/>
    <w:rsid w:val="040A391C"/>
    <w:rsid w:val="0417599D"/>
    <w:rsid w:val="043B0B34"/>
    <w:rsid w:val="043F7C86"/>
    <w:rsid w:val="044A2FEF"/>
    <w:rsid w:val="046C0556"/>
    <w:rsid w:val="04841977"/>
    <w:rsid w:val="04871E39"/>
    <w:rsid w:val="04C77A69"/>
    <w:rsid w:val="04ED1028"/>
    <w:rsid w:val="050F7E60"/>
    <w:rsid w:val="05162F17"/>
    <w:rsid w:val="051D0BCB"/>
    <w:rsid w:val="051D7E71"/>
    <w:rsid w:val="05260CB2"/>
    <w:rsid w:val="0526545C"/>
    <w:rsid w:val="053C389E"/>
    <w:rsid w:val="053C74CF"/>
    <w:rsid w:val="057D37ED"/>
    <w:rsid w:val="0581103E"/>
    <w:rsid w:val="059A2648"/>
    <w:rsid w:val="05C81960"/>
    <w:rsid w:val="05CE408A"/>
    <w:rsid w:val="05D14E53"/>
    <w:rsid w:val="05E030E1"/>
    <w:rsid w:val="05EB27E7"/>
    <w:rsid w:val="05FF5D82"/>
    <w:rsid w:val="06014164"/>
    <w:rsid w:val="062618EF"/>
    <w:rsid w:val="06281A8F"/>
    <w:rsid w:val="06465F90"/>
    <w:rsid w:val="064E7844"/>
    <w:rsid w:val="065E79CE"/>
    <w:rsid w:val="06AA0319"/>
    <w:rsid w:val="06D46EB5"/>
    <w:rsid w:val="07040366"/>
    <w:rsid w:val="071A55E6"/>
    <w:rsid w:val="073848F3"/>
    <w:rsid w:val="074F0E2D"/>
    <w:rsid w:val="074F20FF"/>
    <w:rsid w:val="07534B65"/>
    <w:rsid w:val="077D0001"/>
    <w:rsid w:val="07894D7E"/>
    <w:rsid w:val="079C03A6"/>
    <w:rsid w:val="07BA23F3"/>
    <w:rsid w:val="07C91D04"/>
    <w:rsid w:val="07C9663E"/>
    <w:rsid w:val="07DC00D1"/>
    <w:rsid w:val="07E6296E"/>
    <w:rsid w:val="07E767C3"/>
    <w:rsid w:val="081A33C6"/>
    <w:rsid w:val="0834197C"/>
    <w:rsid w:val="08350B6F"/>
    <w:rsid w:val="083F6204"/>
    <w:rsid w:val="08623417"/>
    <w:rsid w:val="086872EF"/>
    <w:rsid w:val="08710ED5"/>
    <w:rsid w:val="089E1373"/>
    <w:rsid w:val="08B574FE"/>
    <w:rsid w:val="08CA0EF2"/>
    <w:rsid w:val="08D27649"/>
    <w:rsid w:val="09077795"/>
    <w:rsid w:val="0921250D"/>
    <w:rsid w:val="093F01AB"/>
    <w:rsid w:val="094A1034"/>
    <w:rsid w:val="09623E0B"/>
    <w:rsid w:val="09702E51"/>
    <w:rsid w:val="098D6717"/>
    <w:rsid w:val="09B86597"/>
    <w:rsid w:val="09F14D3E"/>
    <w:rsid w:val="0A1A4578"/>
    <w:rsid w:val="0A352C51"/>
    <w:rsid w:val="0A3C1561"/>
    <w:rsid w:val="0A4762C6"/>
    <w:rsid w:val="0A5F302F"/>
    <w:rsid w:val="0A626201"/>
    <w:rsid w:val="0A7727B6"/>
    <w:rsid w:val="0A9D2460"/>
    <w:rsid w:val="0AA172AC"/>
    <w:rsid w:val="0AA73E59"/>
    <w:rsid w:val="0AC27EC0"/>
    <w:rsid w:val="0ACB58AD"/>
    <w:rsid w:val="0AD71B52"/>
    <w:rsid w:val="0ADC79BA"/>
    <w:rsid w:val="0AFC5AE6"/>
    <w:rsid w:val="0B2B7CBB"/>
    <w:rsid w:val="0B407A23"/>
    <w:rsid w:val="0B444470"/>
    <w:rsid w:val="0B544A6A"/>
    <w:rsid w:val="0B632F0C"/>
    <w:rsid w:val="0B8168F9"/>
    <w:rsid w:val="0B9A2626"/>
    <w:rsid w:val="0BB348E2"/>
    <w:rsid w:val="0BD00EA7"/>
    <w:rsid w:val="0BD05B13"/>
    <w:rsid w:val="0BD24FF8"/>
    <w:rsid w:val="0BF821D6"/>
    <w:rsid w:val="0C1B5566"/>
    <w:rsid w:val="0C1E71AB"/>
    <w:rsid w:val="0C234E01"/>
    <w:rsid w:val="0C340225"/>
    <w:rsid w:val="0C397A77"/>
    <w:rsid w:val="0C5D7BA8"/>
    <w:rsid w:val="0C7029FD"/>
    <w:rsid w:val="0C8F158F"/>
    <w:rsid w:val="0C984DD2"/>
    <w:rsid w:val="0C9E06C4"/>
    <w:rsid w:val="0CC60C65"/>
    <w:rsid w:val="0CF12A32"/>
    <w:rsid w:val="0D1C120E"/>
    <w:rsid w:val="0D72650B"/>
    <w:rsid w:val="0D7312D4"/>
    <w:rsid w:val="0D7E2773"/>
    <w:rsid w:val="0D802DED"/>
    <w:rsid w:val="0D9E3455"/>
    <w:rsid w:val="0DAC4F3E"/>
    <w:rsid w:val="0DB86FBE"/>
    <w:rsid w:val="0DBE28E5"/>
    <w:rsid w:val="0DD009D7"/>
    <w:rsid w:val="0DD04A90"/>
    <w:rsid w:val="0DDA1CA6"/>
    <w:rsid w:val="0E294331"/>
    <w:rsid w:val="0E523F2E"/>
    <w:rsid w:val="0E634064"/>
    <w:rsid w:val="0E8829CA"/>
    <w:rsid w:val="0E993E41"/>
    <w:rsid w:val="0EC06F13"/>
    <w:rsid w:val="0EC5269A"/>
    <w:rsid w:val="0F203A99"/>
    <w:rsid w:val="0FC74A61"/>
    <w:rsid w:val="0FCD5D5A"/>
    <w:rsid w:val="101324F6"/>
    <w:rsid w:val="101E4A34"/>
    <w:rsid w:val="103B7979"/>
    <w:rsid w:val="1051555A"/>
    <w:rsid w:val="10665262"/>
    <w:rsid w:val="10794DAD"/>
    <w:rsid w:val="10AA73AA"/>
    <w:rsid w:val="10B56AED"/>
    <w:rsid w:val="10C069A9"/>
    <w:rsid w:val="10C55528"/>
    <w:rsid w:val="10CC3B23"/>
    <w:rsid w:val="10F739AE"/>
    <w:rsid w:val="10FA65AD"/>
    <w:rsid w:val="11162D06"/>
    <w:rsid w:val="113A0D53"/>
    <w:rsid w:val="114557B7"/>
    <w:rsid w:val="115B38E7"/>
    <w:rsid w:val="11995144"/>
    <w:rsid w:val="11AC5F3A"/>
    <w:rsid w:val="11AD69FA"/>
    <w:rsid w:val="11CB1F5B"/>
    <w:rsid w:val="1248418E"/>
    <w:rsid w:val="125C292B"/>
    <w:rsid w:val="125D4FB5"/>
    <w:rsid w:val="12D47365"/>
    <w:rsid w:val="131C2E5E"/>
    <w:rsid w:val="13421123"/>
    <w:rsid w:val="135C0554"/>
    <w:rsid w:val="13603A88"/>
    <w:rsid w:val="13617C72"/>
    <w:rsid w:val="137B31A2"/>
    <w:rsid w:val="137C14A5"/>
    <w:rsid w:val="138A6B19"/>
    <w:rsid w:val="13914F1D"/>
    <w:rsid w:val="13A32F3A"/>
    <w:rsid w:val="13C67198"/>
    <w:rsid w:val="13F03C38"/>
    <w:rsid w:val="13F5326E"/>
    <w:rsid w:val="14046620"/>
    <w:rsid w:val="1445248B"/>
    <w:rsid w:val="145F64ED"/>
    <w:rsid w:val="14F87BCF"/>
    <w:rsid w:val="153E0372"/>
    <w:rsid w:val="154E52B5"/>
    <w:rsid w:val="156026AA"/>
    <w:rsid w:val="15774A45"/>
    <w:rsid w:val="157A5C61"/>
    <w:rsid w:val="15A131B3"/>
    <w:rsid w:val="15F42B17"/>
    <w:rsid w:val="161C4B18"/>
    <w:rsid w:val="161E7F70"/>
    <w:rsid w:val="16261A41"/>
    <w:rsid w:val="163A535B"/>
    <w:rsid w:val="16604B19"/>
    <w:rsid w:val="16655CEF"/>
    <w:rsid w:val="16745E98"/>
    <w:rsid w:val="1683596C"/>
    <w:rsid w:val="16875840"/>
    <w:rsid w:val="16934519"/>
    <w:rsid w:val="16996E4C"/>
    <w:rsid w:val="16B42AEB"/>
    <w:rsid w:val="16CA3312"/>
    <w:rsid w:val="16F41B1B"/>
    <w:rsid w:val="17054276"/>
    <w:rsid w:val="174825A5"/>
    <w:rsid w:val="175D4126"/>
    <w:rsid w:val="1767333E"/>
    <w:rsid w:val="17745A31"/>
    <w:rsid w:val="1783346C"/>
    <w:rsid w:val="178B2D92"/>
    <w:rsid w:val="17DA59F6"/>
    <w:rsid w:val="17E857A1"/>
    <w:rsid w:val="17FA52F2"/>
    <w:rsid w:val="1818425B"/>
    <w:rsid w:val="18394243"/>
    <w:rsid w:val="18915006"/>
    <w:rsid w:val="18923F9B"/>
    <w:rsid w:val="1899007F"/>
    <w:rsid w:val="189E10D6"/>
    <w:rsid w:val="18B4717A"/>
    <w:rsid w:val="18BE2169"/>
    <w:rsid w:val="18E035F1"/>
    <w:rsid w:val="19136526"/>
    <w:rsid w:val="1923639E"/>
    <w:rsid w:val="193601AB"/>
    <w:rsid w:val="19601073"/>
    <w:rsid w:val="196F7719"/>
    <w:rsid w:val="19725058"/>
    <w:rsid w:val="199D7693"/>
    <w:rsid w:val="19A65462"/>
    <w:rsid w:val="19B73331"/>
    <w:rsid w:val="19EB6FE3"/>
    <w:rsid w:val="19F644FF"/>
    <w:rsid w:val="1A034CAA"/>
    <w:rsid w:val="1A110C88"/>
    <w:rsid w:val="1A304314"/>
    <w:rsid w:val="1A4A6B97"/>
    <w:rsid w:val="1A8B59EA"/>
    <w:rsid w:val="1AB00535"/>
    <w:rsid w:val="1AB54312"/>
    <w:rsid w:val="1AE239D5"/>
    <w:rsid w:val="1AE97113"/>
    <w:rsid w:val="1B0C5B88"/>
    <w:rsid w:val="1B1E3940"/>
    <w:rsid w:val="1B285284"/>
    <w:rsid w:val="1B2F4745"/>
    <w:rsid w:val="1B582F00"/>
    <w:rsid w:val="1B6D1E4F"/>
    <w:rsid w:val="1B806092"/>
    <w:rsid w:val="1B953D59"/>
    <w:rsid w:val="1BB10884"/>
    <w:rsid w:val="1BDA39E9"/>
    <w:rsid w:val="1C441420"/>
    <w:rsid w:val="1C5539B1"/>
    <w:rsid w:val="1C945F5E"/>
    <w:rsid w:val="1CC21EA6"/>
    <w:rsid w:val="1CC45C34"/>
    <w:rsid w:val="1CD95355"/>
    <w:rsid w:val="1CEB45A1"/>
    <w:rsid w:val="1CF11BE9"/>
    <w:rsid w:val="1CF610D2"/>
    <w:rsid w:val="1D023C90"/>
    <w:rsid w:val="1D1B7F83"/>
    <w:rsid w:val="1D1C66E4"/>
    <w:rsid w:val="1D385C89"/>
    <w:rsid w:val="1D602E9E"/>
    <w:rsid w:val="1D707C1D"/>
    <w:rsid w:val="1D7F0F8E"/>
    <w:rsid w:val="1DCB6A75"/>
    <w:rsid w:val="1DCC5C1C"/>
    <w:rsid w:val="1DD15990"/>
    <w:rsid w:val="1DD67052"/>
    <w:rsid w:val="1DDA6BEC"/>
    <w:rsid w:val="1DFB3224"/>
    <w:rsid w:val="1E2623DD"/>
    <w:rsid w:val="1E3C590B"/>
    <w:rsid w:val="1E714EF3"/>
    <w:rsid w:val="1E810409"/>
    <w:rsid w:val="1EAE6811"/>
    <w:rsid w:val="1EB11220"/>
    <w:rsid w:val="1EB43B4D"/>
    <w:rsid w:val="1ED06B4E"/>
    <w:rsid w:val="1ED94FA0"/>
    <w:rsid w:val="1ED95495"/>
    <w:rsid w:val="1EE379EA"/>
    <w:rsid w:val="1EF13628"/>
    <w:rsid w:val="1F004F84"/>
    <w:rsid w:val="1F1E14F4"/>
    <w:rsid w:val="1F576AFD"/>
    <w:rsid w:val="1F7B2A9C"/>
    <w:rsid w:val="1F7E379C"/>
    <w:rsid w:val="1F9E7626"/>
    <w:rsid w:val="1FB06179"/>
    <w:rsid w:val="1FE12976"/>
    <w:rsid w:val="1FFD7C92"/>
    <w:rsid w:val="200D00E5"/>
    <w:rsid w:val="200D3D41"/>
    <w:rsid w:val="202A4DE1"/>
    <w:rsid w:val="20445976"/>
    <w:rsid w:val="204D5796"/>
    <w:rsid w:val="20831C96"/>
    <w:rsid w:val="20985C97"/>
    <w:rsid w:val="20A508A1"/>
    <w:rsid w:val="20CF23A5"/>
    <w:rsid w:val="20D44BC5"/>
    <w:rsid w:val="20E24024"/>
    <w:rsid w:val="20F46DE2"/>
    <w:rsid w:val="20F9483B"/>
    <w:rsid w:val="211D2F51"/>
    <w:rsid w:val="21226582"/>
    <w:rsid w:val="213474F5"/>
    <w:rsid w:val="21425048"/>
    <w:rsid w:val="2151404E"/>
    <w:rsid w:val="217F47E5"/>
    <w:rsid w:val="21F83EB3"/>
    <w:rsid w:val="22171210"/>
    <w:rsid w:val="22226EFE"/>
    <w:rsid w:val="22450D02"/>
    <w:rsid w:val="224E11DB"/>
    <w:rsid w:val="227243AF"/>
    <w:rsid w:val="22A90FD1"/>
    <w:rsid w:val="22C02C57"/>
    <w:rsid w:val="22CE763F"/>
    <w:rsid w:val="22EA107A"/>
    <w:rsid w:val="22EF28A7"/>
    <w:rsid w:val="22F345A4"/>
    <w:rsid w:val="23086759"/>
    <w:rsid w:val="230B0559"/>
    <w:rsid w:val="2310764D"/>
    <w:rsid w:val="23163EBB"/>
    <w:rsid w:val="231C771D"/>
    <w:rsid w:val="2321534F"/>
    <w:rsid w:val="232D3305"/>
    <w:rsid w:val="2346332D"/>
    <w:rsid w:val="239B089D"/>
    <w:rsid w:val="23A34D58"/>
    <w:rsid w:val="23FA059E"/>
    <w:rsid w:val="240972FD"/>
    <w:rsid w:val="24261779"/>
    <w:rsid w:val="24294550"/>
    <w:rsid w:val="2441478D"/>
    <w:rsid w:val="24576171"/>
    <w:rsid w:val="249A58EB"/>
    <w:rsid w:val="24AA64B3"/>
    <w:rsid w:val="24CB2EBA"/>
    <w:rsid w:val="24DA4DAF"/>
    <w:rsid w:val="24DD2A0B"/>
    <w:rsid w:val="24E2439E"/>
    <w:rsid w:val="24F97509"/>
    <w:rsid w:val="2531159D"/>
    <w:rsid w:val="2538365C"/>
    <w:rsid w:val="25661932"/>
    <w:rsid w:val="25AC3EF7"/>
    <w:rsid w:val="25BA2D17"/>
    <w:rsid w:val="25DF2A9E"/>
    <w:rsid w:val="25DF3B65"/>
    <w:rsid w:val="25E42363"/>
    <w:rsid w:val="25E55FAD"/>
    <w:rsid w:val="25EB2051"/>
    <w:rsid w:val="25EE34B5"/>
    <w:rsid w:val="25EF467E"/>
    <w:rsid w:val="26193AF0"/>
    <w:rsid w:val="263D2226"/>
    <w:rsid w:val="263F6F1F"/>
    <w:rsid w:val="26646D23"/>
    <w:rsid w:val="267D6183"/>
    <w:rsid w:val="269E34E8"/>
    <w:rsid w:val="269E4D2D"/>
    <w:rsid w:val="26B0589F"/>
    <w:rsid w:val="26B956E9"/>
    <w:rsid w:val="26E57200"/>
    <w:rsid w:val="26F31EE5"/>
    <w:rsid w:val="26F540E1"/>
    <w:rsid w:val="271D6DD4"/>
    <w:rsid w:val="2732460B"/>
    <w:rsid w:val="27333561"/>
    <w:rsid w:val="273D41E2"/>
    <w:rsid w:val="27433B62"/>
    <w:rsid w:val="27446AF3"/>
    <w:rsid w:val="2769026A"/>
    <w:rsid w:val="27706750"/>
    <w:rsid w:val="27972EB1"/>
    <w:rsid w:val="279B595E"/>
    <w:rsid w:val="27A22CBC"/>
    <w:rsid w:val="27B1475A"/>
    <w:rsid w:val="27B923AB"/>
    <w:rsid w:val="27BC52F8"/>
    <w:rsid w:val="27BD48DE"/>
    <w:rsid w:val="280146C8"/>
    <w:rsid w:val="28031B81"/>
    <w:rsid w:val="280868EF"/>
    <w:rsid w:val="280E5170"/>
    <w:rsid w:val="28102A58"/>
    <w:rsid w:val="28510123"/>
    <w:rsid w:val="285F70D8"/>
    <w:rsid w:val="288E1A00"/>
    <w:rsid w:val="289D0404"/>
    <w:rsid w:val="28C61EED"/>
    <w:rsid w:val="28C7544F"/>
    <w:rsid w:val="28DB2149"/>
    <w:rsid w:val="28E72F4E"/>
    <w:rsid w:val="28FB4F89"/>
    <w:rsid w:val="28FE1C3A"/>
    <w:rsid w:val="291B3F34"/>
    <w:rsid w:val="291C66A0"/>
    <w:rsid w:val="29297659"/>
    <w:rsid w:val="294B669C"/>
    <w:rsid w:val="298E63F5"/>
    <w:rsid w:val="29975AF8"/>
    <w:rsid w:val="29F06C6A"/>
    <w:rsid w:val="29F60CFF"/>
    <w:rsid w:val="2A287699"/>
    <w:rsid w:val="2A4420D7"/>
    <w:rsid w:val="2A4732A6"/>
    <w:rsid w:val="2A51251D"/>
    <w:rsid w:val="2A6A5F06"/>
    <w:rsid w:val="2A737824"/>
    <w:rsid w:val="2A7A384C"/>
    <w:rsid w:val="2A7D5F3B"/>
    <w:rsid w:val="2A802F3C"/>
    <w:rsid w:val="2A8A7A39"/>
    <w:rsid w:val="2AAF5A6C"/>
    <w:rsid w:val="2AB27902"/>
    <w:rsid w:val="2AFF4631"/>
    <w:rsid w:val="2B48668A"/>
    <w:rsid w:val="2B6B1BFE"/>
    <w:rsid w:val="2BAD1D0B"/>
    <w:rsid w:val="2BAF1B82"/>
    <w:rsid w:val="2BB74554"/>
    <w:rsid w:val="2BE42924"/>
    <w:rsid w:val="2BEB3E0E"/>
    <w:rsid w:val="2C055696"/>
    <w:rsid w:val="2C5C4B40"/>
    <w:rsid w:val="2C63518A"/>
    <w:rsid w:val="2C671FFB"/>
    <w:rsid w:val="2C69780F"/>
    <w:rsid w:val="2C745ECA"/>
    <w:rsid w:val="2C7B0574"/>
    <w:rsid w:val="2C902E86"/>
    <w:rsid w:val="2CC20D12"/>
    <w:rsid w:val="2CFA44EB"/>
    <w:rsid w:val="2DA52D20"/>
    <w:rsid w:val="2DB94686"/>
    <w:rsid w:val="2E0E6784"/>
    <w:rsid w:val="2E142075"/>
    <w:rsid w:val="2E200CB7"/>
    <w:rsid w:val="2E4C38EB"/>
    <w:rsid w:val="2E8E2CF0"/>
    <w:rsid w:val="2E9619AC"/>
    <w:rsid w:val="2E9F4149"/>
    <w:rsid w:val="2EC72E3D"/>
    <w:rsid w:val="2ECD63AB"/>
    <w:rsid w:val="2F0D57E8"/>
    <w:rsid w:val="2F153A78"/>
    <w:rsid w:val="2F27028B"/>
    <w:rsid w:val="2F8128DA"/>
    <w:rsid w:val="2F836CF8"/>
    <w:rsid w:val="2F9906A2"/>
    <w:rsid w:val="2FAA431E"/>
    <w:rsid w:val="2FCB2096"/>
    <w:rsid w:val="2FDC6992"/>
    <w:rsid w:val="2FED7900"/>
    <w:rsid w:val="30233FE4"/>
    <w:rsid w:val="30920C6C"/>
    <w:rsid w:val="30E55507"/>
    <w:rsid w:val="30F86EDA"/>
    <w:rsid w:val="3104201C"/>
    <w:rsid w:val="31084B2A"/>
    <w:rsid w:val="31234CA4"/>
    <w:rsid w:val="314102B2"/>
    <w:rsid w:val="314A3E60"/>
    <w:rsid w:val="316C04D0"/>
    <w:rsid w:val="316C4F1C"/>
    <w:rsid w:val="318431A1"/>
    <w:rsid w:val="31D13FD1"/>
    <w:rsid w:val="31E36C6F"/>
    <w:rsid w:val="320A254B"/>
    <w:rsid w:val="32666E44"/>
    <w:rsid w:val="32717BBE"/>
    <w:rsid w:val="32932B7B"/>
    <w:rsid w:val="329D7542"/>
    <w:rsid w:val="32A055E8"/>
    <w:rsid w:val="32B25E73"/>
    <w:rsid w:val="32C241F0"/>
    <w:rsid w:val="32C82B4D"/>
    <w:rsid w:val="32C84D3B"/>
    <w:rsid w:val="32E54D55"/>
    <w:rsid w:val="32E74649"/>
    <w:rsid w:val="32F36110"/>
    <w:rsid w:val="32F835A3"/>
    <w:rsid w:val="32FE150C"/>
    <w:rsid w:val="33236B85"/>
    <w:rsid w:val="333D71BE"/>
    <w:rsid w:val="33572F9A"/>
    <w:rsid w:val="336777FC"/>
    <w:rsid w:val="337456C5"/>
    <w:rsid w:val="33812BB1"/>
    <w:rsid w:val="33AB323D"/>
    <w:rsid w:val="33AF76A2"/>
    <w:rsid w:val="33B10080"/>
    <w:rsid w:val="33E95F44"/>
    <w:rsid w:val="33FC26CF"/>
    <w:rsid w:val="345A48AB"/>
    <w:rsid w:val="349476A5"/>
    <w:rsid w:val="34B006EA"/>
    <w:rsid w:val="34B13036"/>
    <w:rsid w:val="34BC34C5"/>
    <w:rsid w:val="34C8279C"/>
    <w:rsid w:val="34FE313B"/>
    <w:rsid w:val="350E6CF9"/>
    <w:rsid w:val="352C77B6"/>
    <w:rsid w:val="354C6DC5"/>
    <w:rsid w:val="354E6DF7"/>
    <w:rsid w:val="357E1183"/>
    <w:rsid w:val="359D6C65"/>
    <w:rsid w:val="35BE6617"/>
    <w:rsid w:val="35E674FA"/>
    <w:rsid w:val="35E77460"/>
    <w:rsid w:val="35EB4765"/>
    <w:rsid w:val="35F0159B"/>
    <w:rsid w:val="36003606"/>
    <w:rsid w:val="36015335"/>
    <w:rsid w:val="36123B93"/>
    <w:rsid w:val="36596D9B"/>
    <w:rsid w:val="369E7359"/>
    <w:rsid w:val="36A94A49"/>
    <w:rsid w:val="36AE47C1"/>
    <w:rsid w:val="36B33D5F"/>
    <w:rsid w:val="36C867DB"/>
    <w:rsid w:val="36CD1010"/>
    <w:rsid w:val="36DA2D73"/>
    <w:rsid w:val="36DE306C"/>
    <w:rsid w:val="36E37CE5"/>
    <w:rsid w:val="36E47E1B"/>
    <w:rsid w:val="36E94DB8"/>
    <w:rsid w:val="37066702"/>
    <w:rsid w:val="37103635"/>
    <w:rsid w:val="372511BC"/>
    <w:rsid w:val="372D06FE"/>
    <w:rsid w:val="37435953"/>
    <w:rsid w:val="376377B2"/>
    <w:rsid w:val="37646023"/>
    <w:rsid w:val="3788753C"/>
    <w:rsid w:val="379B47B8"/>
    <w:rsid w:val="379B7153"/>
    <w:rsid w:val="37C51061"/>
    <w:rsid w:val="37D978ED"/>
    <w:rsid w:val="37DF73EF"/>
    <w:rsid w:val="37E75253"/>
    <w:rsid w:val="37F31C34"/>
    <w:rsid w:val="381C4042"/>
    <w:rsid w:val="38421C18"/>
    <w:rsid w:val="38497366"/>
    <w:rsid w:val="386B643C"/>
    <w:rsid w:val="3891003E"/>
    <w:rsid w:val="38AF4240"/>
    <w:rsid w:val="38BE0678"/>
    <w:rsid w:val="39030428"/>
    <w:rsid w:val="390E3EA2"/>
    <w:rsid w:val="39376E2F"/>
    <w:rsid w:val="393B512F"/>
    <w:rsid w:val="39423007"/>
    <w:rsid w:val="39506B47"/>
    <w:rsid w:val="396002BF"/>
    <w:rsid w:val="39735B91"/>
    <w:rsid w:val="39A077EF"/>
    <w:rsid w:val="39C1773B"/>
    <w:rsid w:val="39F36166"/>
    <w:rsid w:val="3A0200E8"/>
    <w:rsid w:val="3A050157"/>
    <w:rsid w:val="3A467469"/>
    <w:rsid w:val="3A5D478B"/>
    <w:rsid w:val="3A727336"/>
    <w:rsid w:val="3A7D26C4"/>
    <w:rsid w:val="3A9464A7"/>
    <w:rsid w:val="3A9C0245"/>
    <w:rsid w:val="3ABC4046"/>
    <w:rsid w:val="3AC23E36"/>
    <w:rsid w:val="3AC84BDD"/>
    <w:rsid w:val="3ACB2E7B"/>
    <w:rsid w:val="3AE57227"/>
    <w:rsid w:val="3AE96530"/>
    <w:rsid w:val="3AEA52BC"/>
    <w:rsid w:val="3AF51B51"/>
    <w:rsid w:val="3B07001A"/>
    <w:rsid w:val="3B2D7988"/>
    <w:rsid w:val="3B5A57EA"/>
    <w:rsid w:val="3B7277E5"/>
    <w:rsid w:val="3B823FE4"/>
    <w:rsid w:val="3B9B44F6"/>
    <w:rsid w:val="3BA21126"/>
    <w:rsid w:val="3BA305B0"/>
    <w:rsid w:val="3BA9597E"/>
    <w:rsid w:val="3BA9705F"/>
    <w:rsid w:val="3BE560D0"/>
    <w:rsid w:val="3BF131B4"/>
    <w:rsid w:val="3C060E3B"/>
    <w:rsid w:val="3C365482"/>
    <w:rsid w:val="3C68346A"/>
    <w:rsid w:val="3C986243"/>
    <w:rsid w:val="3CB239E5"/>
    <w:rsid w:val="3CB80CC7"/>
    <w:rsid w:val="3CEE4208"/>
    <w:rsid w:val="3CFC19FD"/>
    <w:rsid w:val="3D2315E7"/>
    <w:rsid w:val="3D272B72"/>
    <w:rsid w:val="3D4427EC"/>
    <w:rsid w:val="3D5E0139"/>
    <w:rsid w:val="3D837F99"/>
    <w:rsid w:val="3D8D44A8"/>
    <w:rsid w:val="3D900B71"/>
    <w:rsid w:val="3D9C5884"/>
    <w:rsid w:val="3DAF2AA5"/>
    <w:rsid w:val="3DE0610A"/>
    <w:rsid w:val="3E042922"/>
    <w:rsid w:val="3E1D4F5C"/>
    <w:rsid w:val="3E571667"/>
    <w:rsid w:val="3E7361E9"/>
    <w:rsid w:val="3E820C67"/>
    <w:rsid w:val="3E88447A"/>
    <w:rsid w:val="3EB96DF7"/>
    <w:rsid w:val="3EC67189"/>
    <w:rsid w:val="3EF65058"/>
    <w:rsid w:val="3F01539B"/>
    <w:rsid w:val="3F17674C"/>
    <w:rsid w:val="3F8533E2"/>
    <w:rsid w:val="3F8D3260"/>
    <w:rsid w:val="3F9F1E5E"/>
    <w:rsid w:val="3FA57680"/>
    <w:rsid w:val="3FB2614D"/>
    <w:rsid w:val="3FE01633"/>
    <w:rsid w:val="3FE23FC5"/>
    <w:rsid w:val="3FEB6B25"/>
    <w:rsid w:val="3FF737A2"/>
    <w:rsid w:val="3FF84F5D"/>
    <w:rsid w:val="400A580E"/>
    <w:rsid w:val="403C2E14"/>
    <w:rsid w:val="404A5CFE"/>
    <w:rsid w:val="40575122"/>
    <w:rsid w:val="406B484B"/>
    <w:rsid w:val="40845C38"/>
    <w:rsid w:val="40A362BE"/>
    <w:rsid w:val="40A952AF"/>
    <w:rsid w:val="40C7562A"/>
    <w:rsid w:val="40E41F41"/>
    <w:rsid w:val="40E51B16"/>
    <w:rsid w:val="40E93F81"/>
    <w:rsid w:val="40EC7BCD"/>
    <w:rsid w:val="41107CAA"/>
    <w:rsid w:val="418F7AC0"/>
    <w:rsid w:val="41CA720D"/>
    <w:rsid w:val="41CC6474"/>
    <w:rsid w:val="41D85D45"/>
    <w:rsid w:val="42000B52"/>
    <w:rsid w:val="42065003"/>
    <w:rsid w:val="42087590"/>
    <w:rsid w:val="42816A9D"/>
    <w:rsid w:val="428C4DC7"/>
    <w:rsid w:val="42A14C58"/>
    <w:rsid w:val="42A534D0"/>
    <w:rsid w:val="42B81B97"/>
    <w:rsid w:val="42BC016C"/>
    <w:rsid w:val="42D45779"/>
    <w:rsid w:val="42EA018E"/>
    <w:rsid w:val="42EE4C3F"/>
    <w:rsid w:val="42F7091C"/>
    <w:rsid w:val="43117E12"/>
    <w:rsid w:val="43325D79"/>
    <w:rsid w:val="43476040"/>
    <w:rsid w:val="43600020"/>
    <w:rsid w:val="4362090A"/>
    <w:rsid w:val="437834E9"/>
    <w:rsid w:val="43B46E43"/>
    <w:rsid w:val="43D34938"/>
    <w:rsid w:val="44324C3E"/>
    <w:rsid w:val="443F07D9"/>
    <w:rsid w:val="444E4AD0"/>
    <w:rsid w:val="44656F9F"/>
    <w:rsid w:val="447406E3"/>
    <w:rsid w:val="44AE6DDE"/>
    <w:rsid w:val="44CA04F0"/>
    <w:rsid w:val="44EA17C7"/>
    <w:rsid w:val="45071B8F"/>
    <w:rsid w:val="4515570E"/>
    <w:rsid w:val="4516101C"/>
    <w:rsid w:val="45274013"/>
    <w:rsid w:val="45484279"/>
    <w:rsid w:val="454B3668"/>
    <w:rsid w:val="455A5CF2"/>
    <w:rsid w:val="456366F9"/>
    <w:rsid w:val="45691AC7"/>
    <w:rsid w:val="45875EF1"/>
    <w:rsid w:val="459D7882"/>
    <w:rsid w:val="45DD3352"/>
    <w:rsid w:val="45EA66CB"/>
    <w:rsid w:val="460301E5"/>
    <w:rsid w:val="46661256"/>
    <w:rsid w:val="46691329"/>
    <w:rsid w:val="466B1CEF"/>
    <w:rsid w:val="4670290D"/>
    <w:rsid w:val="46721313"/>
    <w:rsid w:val="4677535E"/>
    <w:rsid w:val="467B2C62"/>
    <w:rsid w:val="467D4CC2"/>
    <w:rsid w:val="469322CD"/>
    <w:rsid w:val="46935D72"/>
    <w:rsid w:val="469C7463"/>
    <w:rsid w:val="469E3D41"/>
    <w:rsid w:val="46D539E4"/>
    <w:rsid w:val="46DF5F3D"/>
    <w:rsid w:val="46E62536"/>
    <w:rsid w:val="46FF35C6"/>
    <w:rsid w:val="47073D25"/>
    <w:rsid w:val="471F42A3"/>
    <w:rsid w:val="47232AA6"/>
    <w:rsid w:val="47294D7A"/>
    <w:rsid w:val="4739765B"/>
    <w:rsid w:val="47650569"/>
    <w:rsid w:val="476C2D97"/>
    <w:rsid w:val="477335B5"/>
    <w:rsid w:val="477B736F"/>
    <w:rsid w:val="47AF1D2F"/>
    <w:rsid w:val="47B42FE1"/>
    <w:rsid w:val="47D617DD"/>
    <w:rsid w:val="47FA03EF"/>
    <w:rsid w:val="480B32CC"/>
    <w:rsid w:val="48350B60"/>
    <w:rsid w:val="485A4C6E"/>
    <w:rsid w:val="485E7F29"/>
    <w:rsid w:val="486C0614"/>
    <w:rsid w:val="48A229DC"/>
    <w:rsid w:val="48AB03C6"/>
    <w:rsid w:val="48C74F1B"/>
    <w:rsid w:val="48F06D19"/>
    <w:rsid w:val="4902200F"/>
    <w:rsid w:val="49307000"/>
    <w:rsid w:val="493C0620"/>
    <w:rsid w:val="498256D8"/>
    <w:rsid w:val="49973451"/>
    <w:rsid w:val="49BB7C61"/>
    <w:rsid w:val="49BC1454"/>
    <w:rsid w:val="49C603D1"/>
    <w:rsid w:val="49D9746D"/>
    <w:rsid w:val="49DA1B1A"/>
    <w:rsid w:val="49ED29A4"/>
    <w:rsid w:val="4A065122"/>
    <w:rsid w:val="4A133AF9"/>
    <w:rsid w:val="4A144CAF"/>
    <w:rsid w:val="4A1C67B3"/>
    <w:rsid w:val="4A320B77"/>
    <w:rsid w:val="4A5527BB"/>
    <w:rsid w:val="4A591A66"/>
    <w:rsid w:val="4A5960EB"/>
    <w:rsid w:val="4AC41DAF"/>
    <w:rsid w:val="4ADE5268"/>
    <w:rsid w:val="4B305BEC"/>
    <w:rsid w:val="4B446AAD"/>
    <w:rsid w:val="4B6351D0"/>
    <w:rsid w:val="4BA60812"/>
    <w:rsid w:val="4BB04E34"/>
    <w:rsid w:val="4BB14FDC"/>
    <w:rsid w:val="4BFB723E"/>
    <w:rsid w:val="4C0275F7"/>
    <w:rsid w:val="4C10746F"/>
    <w:rsid w:val="4C32663B"/>
    <w:rsid w:val="4C5A2FEE"/>
    <w:rsid w:val="4C75411C"/>
    <w:rsid w:val="4C950A97"/>
    <w:rsid w:val="4CA47ADD"/>
    <w:rsid w:val="4CB23339"/>
    <w:rsid w:val="4D2E1009"/>
    <w:rsid w:val="4D3747C4"/>
    <w:rsid w:val="4D422D8D"/>
    <w:rsid w:val="4D471339"/>
    <w:rsid w:val="4D5D48BA"/>
    <w:rsid w:val="4D8B0289"/>
    <w:rsid w:val="4DF45132"/>
    <w:rsid w:val="4E075F83"/>
    <w:rsid w:val="4E290958"/>
    <w:rsid w:val="4E3C235D"/>
    <w:rsid w:val="4E442853"/>
    <w:rsid w:val="4E4909A7"/>
    <w:rsid w:val="4E9C0931"/>
    <w:rsid w:val="4EA80F1B"/>
    <w:rsid w:val="4EE9379F"/>
    <w:rsid w:val="4EF14532"/>
    <w:rsid w:val="4EF148F5"/>
    <w:rsid w:val="4F3805AC"/>
    <w:rsid w:val="4F690291"/>
    <w:rsid w:val="4F912CE5"/>
    <w:rsid w:val="4FB73F8A"/>
    <w:rsid w:val="4FE24352"/>
    <w:rsid w:val="4FF002CD"/>
    <w:rsid w:val="500A1A8B"/>
    <w:rsid w:val="50577435"/>
    <w:rsid w:val="50624766"/>
    <w:rsid w:val="507E7984"/>
    <w:rsid w:val="509A0930"/>
    <w:rsid w:val="50E51EB8"/>
    <w:rsid w:val="50F75BD5"/>
    <w:rsid w:val="511A79C7"/>
    <w:rsid w:val="514C3ABA"/>
    <w:rsid w:val="51574B57"/>
    <w:rsid w:val="515D0C24"/>
    <w:rsid w:val="515E124B"/>
    <w:rsid w:val="51612784"/>
    <w:rsid w:val="51B87A22"/>
    <w:rsid w:val="51BD2C12"/>
    <w:rsid w:val="51BE0C93"/>
    <w:rsid w:val="51FF53CE"/>
    <w:rsid w:val="52100A1C"/>
    <w:rsid w:val="52113B98"/>
    <w:rsid w:val="522E4DA8"/>
    <w:rsid w:val="524B0669"/>
    <w:rsid w:val="525E666F"/>
    <w:rsid w:val="5262499C"/>
    <w:rsid w:val="526C0A81"/>
    <w:rsid w:val="52845228"/>
    <w:rsid w:val="52C24D7B"/>
    <w:rsid w:val="52D35399"/>
    <w:rsid w:val="52E04611"/>
    <w:rsid w:val="52F22F5F"/>
    <w:rsid w:val="52F70A2B"/>
    <w:rsid w:val="53451AB1"/>
    <w:rsid w:val="53825190"/>
    <w:rsid w:val="538444AB"/>
    <w:rsid w:val="539642C2"/>
    <w:rsid w:val="53A34DB9"/>
    <w:rsid w:val="53AA69ED"/>
    <w:rsid w:val="53BC71DD"/>
    <w:rsid w:val="53D2610A"/>
    <w:rsid w:val="53D31D7C"/>
    <w:rsid w:val="54031606"/>
    <w:rsid w:val="540E3423"/>
    <w:rsid w:val="541D3148"/>
    <w:rsid w:val="543E7A18"/>
    <w:rsid w:val="544B5F79"/>
    <w:rsid w:val="54591D53"/>
    <w:rsid w:val="546103A9"/>
    <w:rsid w:val="54CD208D"/>
    <w:rsid w:val="5501303B"/>
    <w:rsid w:val="550E720F"/>
    <w:rsid w:val="55367306"/>
    <w:rsid w:val="553A2C43"/>
    <w:rsid w:val="554B2646"/>
    <w:rsid w:val="55536C87"/>
    <w:rsid w:val="556966A9"/>
    <w:rsid w:val="55A34641"/>
    <w:rsid w:val="55C82336"/>
    <w:rsid w:val="55EA49E1"/>
    <w:rsid w:val="56256DBF"/>
    <w:rsid w:val="565A75DB"/>
    <w:rsid w:val="566373D8"/>
    <w:rsid w:val="567A3228"/>
    <w:rsid w:val="56BD4923"/>
    <w:rsid w:val="571D6622"/>
    <w:rsid w:val="571F524B"/>
    <w:rsid w:val="5734245F"/>
    <w:rsid w:val="573656E2"/>
    <w:rsid w:val="57701F11"/>
    <w:rsid w:val="578474B4"/>
    <w:rsid w:val="57872BBC"/>
    <w:rsid w:val="578D2D75"/>
    <w:rsid w:val="579B13DF"/>
    <w:rsid w:val="57A4114D"/>
    <w:rsid w:val="57A92E58"/>
    <w:rsid w:val="57C17AA7"/>
    <w:rsid w:val="580A1732"/>
    <w:rsid w:val="582C34C7"/>
    <w:rsid w:val="58C52356"/>
    <w:rsid w:val="58CC633A"/>
    <w:rsid w:val="58E84612"/>
    <w:rsid w:val="59094141"/>
    <w:rsid w:val="591E5409"/>
    <w:rsid w:val="592E6A66"/>
    <w:rsid w:val="5936078B"/>
    <w:rsid w:val="59550AB6"/>
    <w:rsid w:val="5959796F"/>
    <w:rsid w:val="596738DB"/>
    <w:rsid w:val="59BC3BCD"/>
    <w:rsid w:val="5A07504D"/>
    <w:rsid w:val="5A593CA2"/>
    <w:rsid w:val="5A6B6D75"/>
    <w:rsid w:val="5A870A14"/>
    <w:rsid w:val="5AA2031A"/>
    <w:rsid w:val="5AA56C2E"/>
    <w:rsid w:val="5AC43AE9"/>
    <w:rsid w:val="5ACC0A86"/>
    <w:rsid w:val="5B015D89"/>
    <w:rsid w:val="5B381020"/>
    <w:rsid w:val="5B4D3ED3"/>
    <w:rsid w:val="5BB25205"/>
    <w:rsid w:val="5BB33B2B"/>
    <w:rsid w:val="5BB33E01"/>
    <w:rsid w:val="5BBE3DA9"/>
    <w:rsid w:val="5BD024CC"/>
    <w:rsid w:val="5C1D2F45"/>
    <w:rsid w:val="5C1E68D0"/>
    <w:rsid w:val="5C2802E2"/>
    <w:rsid w:val="5C2E4AC6"/>
    <w:rsid w:val="5C5A7DBA"/>
    <w:rsid w:val="5C6A1AD6"/>
    <w:rsid w:val="5C7D700D"/>
    <w:rsid w:val="5C881A00"/>
    <w:rsid w:val="5C8C2634"/>
    <w:rsid w:val="5CA12B10"/>
    <w:rsid w:val="5CA51798"/>
    <w:rsid w:val="5CC27D4B"/>
    <w:rsid w:val="5D037582"/>
    <w:rsid w:val="5D1A4720"/>
    <w:rsid w:val="5D1D7964"/>
    <w:rsid w:val="5D2969C0"/>
    <w:rsid w:val="5D3D44A7"/>
    <w:rsid w:val="5D4A76AF"/>
    <w:rsid w:val="5D4D1C07"/>
    <w:rsid w:val="5D731566"/>
    <w:rsid w:val="5D7A2568"/>
    <w:rsid w:val="5D8B6C90"/>
    <w:rsid w:val="5DAD53E3"/>
    <w:rsid w:val="5DE81013"/>
    <w:rsid w:val="5E000C5C"/>
    <w:rsid w:val="5E2F359B"/>
    <w:rsid w:val="5E4D1156"/>
    <w:rsid w:val="5E7D5345"/>
    <w:rsid w:val="5E83620C"/>
    <w:rsid w:val="5E8D7382"/>
    <w:rsid w:val="5E913D56"/>
    <w:rsid w:val="5EBB7A7E"/>
    <w:rsid w:val="5EC11D34"/>
    <w:rsid w:val="5EC67B2A"/>
    <w:rsid w:val="5EFF611A"/>
    <w:rsid w:val="5F056FD2"/>
    <w:rsid w:val="5F205CEB"/>
    <w:rsid w:val="5F323BEC"/>
    <w:rsid w:val="5F380BB7"/>
    <w:rsid w:val="5F3E060E"/>
    <w:rsid w:val="5F6E305C"/>
    <w:rsid w:val="5F747A6A"/>
    <w:rsid w:val="5F8315DB"/>
    <w:rsid w:val="5F8F49AB"/>
    <w:rsid w:val="5F9F2C17"/>
    <w:rsid w:val="5FCE5B3D"/>
    <w:rsid w:val="5FD1253E"/>
    <w:rsid w:val="5FEF5B1C"/>
    <w:rsid w:val="600419CA"/>
    <w:rsid w:val="603E4765"/>
    <w:rsid w:val="6080397F"/>
    <w:rsid w:val="60A073D7"/>
    <w:rsid w:val="60AA77C3"/>
    <w:rsid w:val="60DD6400"/>
    <w:rsid w:val="61083B87"/>
    <w:rsid w:val="61146825"/>
    <w:rsid w:val="61236935"/>
    <w:rsid w:val="612652BB"/>
    <w:rsid w:val="61613CEA"/>
    <w:rsid w:val="616F3313"/>
    <w:rsid w:val="619764E3"/>
    <w:rsid w:val="619C4B9D"/>
    <w:rsid w:val="619E248C"/>
    <w:rsid w:val="61B30A8B"/>
    <w:rsid w:val="61CF3991"/>
    <w:rsid w:val="62062AA0"/>
    <w:rsid w:val="62191A1F"/>
    <w:rsid w:val="62DB2745"/>
    <w:rsid w:val="62EB196C"/>
    <w:rsid w:val="62EC7E6D"/>
    <w:rsid w:val="63181ADE"/>
    <w:rsid w:val="6345625A"/>
    <w:rsid w:val="6371324B"/>
    <w:rsid w:val="63802F96"/>
    <w:rsid w:val="63E04F77"/>
    <w:rsid w:val="63E87435"/>
    <w:rsid w:val="641B28D0"/>
    <w:rsid w:val="643614B8"/>
    <w:rsid w:val="643615E6"/>
    <w:rsid w:val="6444361E"/>
    <w:rsid w:val="64566C42"/>
    <w:rsid w:val="646022E6"/>
    <w:rsid w:val="646A4393"/>
    <w:rsid w:val="6491237B"/>
    <w:rsid w:val="64C22574"/>
    <w:rsid w:val="64E1028C"/>
    <w:rsid w:val="650C6C7F"/>
    <w:rsid w:val="65363336"/>
    <w:rsid w:val="65431056"/>
    <w:rsid w:val="657802A7"/>
    <w:rsid w:val="65831509"/>
    <w:rsid w:val="65977CD9"/>
    <w:rsid w:val="6599680C"/>
    <w:rsid w:val="65A814F3"/>
    <w:rsid w:val="65C82C06"/>
    <w:rsid w:val="65F13288"/>
    <w:rsid w:val="661B14D9"/>
    <w:rsid w:val="663C5387"/>
    <w:rsid w:val="66706BFC"/>
    <w:rsid w:val="668E005A"/>
    <w:rsid w:val="66D33813"/>
    <w:rsid w:val="66F00EE3"/>
    <w:rsid w:val="66F34B3B"/>
    <w:rsid w:val="670652B0"/>
    <w:rsid w:val="671B189A"/>
    <w:rsid w:val="673A53E2"/>
    <w:rsid w:val="67423077"/>
    <w:rsid w:val="675D5CD8"/>
    <w:rsid w:val="679D2F9F"/>
    <w:rsid w:val="680E4F7E"/>
    <w:rsid w:val="6853760A"/>
    <w:rsid w:val="68921D7D"/>
    <w:rsid w:val="68AD5A9D"/>
    <w:rsid w:val="68AD7963"/>
    <w:rsid w:val="68B373C2"/>
    <w:rsid w:val="68BA19E3"/>
    <w:rsid w:val="68D754E4"/>
    <w:rsid w:val="68F57096"/>
    <w:rsid w:val="69290F44"/>
    <w:rsid w:val="693B401C"/>
    <w:rsid w:val="695C24A8"/>
    <w:rsid w:val="69E956EA"/>
    <w:rsid w:val="69F37379"/>
    <w:rsid w:val="69F74C37"/>
    <w:rsid w:val="6A0D3388"/>
    <w:rsid w:val="6A3C57F7"/>
    <w:rsid w:val="6A62102D"/>
    <w:rsid w:val="6A856092"/>
    <w:rsid w:val="6A9F0543"/>
    <w:rsid w:val="6AA31F67"/>
    <w:rsid w:val="6B113017"/>
    <w:rsid w:val="6B223AE5"/>
    <w:rsid w:val="6B266D91"/>
    <w:rsid w:val="6B3D4EC5"/>
    <w:rsid w:val="6B5226AE"/>
    <w:rsid w:val="6B633B8B"/>
    <w:rsid w:val="6BAE7E26"/>
    <w:rsid w:val="6BBB1299"/>
    <w:rsid w:val="6BBB2B79"/>
    <w:rsid w:val="6BC8122F"/>
    <w:rsid w:val="6BCC3C65"/>
    <w:rsid w:val="6BF13DF5"/>
    <w:rsid w:val="6BF9459A"/>
    <w:rsid w:val="6C2959C6"/>
    <w:rsid w:val="6C2F4053"/>
    <w:rsid w:val="6C596700"/>
    <w:rsid w:val="6C7E2E9E"/>
    <w:rsid w:val="6C816F01"/>
    <w:rsid w:val="6C934A53"/>
    <w:rsid w:val="6C9B5044"/>
    <w:rsid w:val="6C9E12D4"/>
    <w:rsid w:val="6CD0591B"/>
    <w:rsid w:val="6D0F3F8D"/>
    <w:rsid w:val="6D1423EC"/>
    <w:rsid w:val="6D2873DD"/>
    <w:rsid w:val="6D2D57EA"/>
    <w:rsid w:val="6D483A26"/>
    <w:rsid w:val="6D4B7F69"/>
    <w:rsid w:val="6D613BCF"/>
    <w:rsid w:val="6D666B50"/>
    <w:rsid w:val="6D836581"/>
    <w:rsid w:val="6D8D63AA"/>
    <w:rsid w:val="6DAB1A49"/>
    <w:rsid w:val="6DF46FC4"/>
    <w:rsid w:val="6E174F32"/>
    <w:rsid w:val="6E1E3EA8"/>
    <w:rsid w:val="6E2F1A82"/>
    <w:rsid w:val="6E30328B"/>
    <w:rsid w:val="6E42491F"/>
    <w:rsid w:val="6E74558F"/>
    <w:rsid w:val="6E850A6F"/>
    <w:rsid w:val="6EAA2249"/>
    <w:rsid w:val="6ECD6C6A"/>
    <w:rsid w:val="6EEC25F9"/>
    <w:rsid w:val="6EFC17C9"/>
    <w:rsid w:val="6F2E12C5"/>
    <w:rsid w:val="6F4D7B0D"/>
    <w:rsid w:val="6F4E07DE"/>
    <w:rsid w:val="6F5A6E9A"/>
    <w:rsid w:val="6F674EB9"/>
    <w:rsid w:val="6F6F3BDC"/>
    <w:rsid w:val="6F774840"/>
    <w:rsid w:val="6F820701"/>
    <w:rsid w:val="6F9660F7"/>
    <w:rsid w:val="6FBC0B55"/>
    <w:rsid w:val="702C5F2B"/>
    <w:rsid w:val="70316BBA"/>
    <w:rsid w:val="70422DA3"/>
    <w:rsid w:val="7051361A"/>
    <w:rsid w:val="7061377A"/>
    <w:rsid w:val="70614F4C"/>
    <w:rsid w:val="7077720B"/>
    <w:rsid w:val="70BF5FDC"/>
    <w:rsid w:val="70D30AC0"/>
    <w:rsid w:val="71094597"/>
    <w:rsid w:val="71394203"/>
    <w:rsid w:val="7141732A"/>
    <w:rsid w:val="714D3634"/>
    <w:rsid w:val="714E1C62"/>
    <w:rsid w:val="71672A7D"/>
    <w:rsid w:val="71706545"/>
    <w:rsid w:val="71726B60"/>
    <w:rsid w:val="717C772F"/>
    <w:rsid w:val="71825183"/>
    <w:rsid w:val="71972D72"/>
    <w:rsid w:val="719E67D9"/>
    <w:rsid w:val="71EA3D5D"/>
    <w:rsid w:val="72301D62"/>
    <w:rsid w:val="725008DD"/>
    <w:rsid w:val="72581474"/>
    <w:rsid w:val="7261373A"/>
    <w:rsid w:val="72721514"/>
    <w:rsid w:val="729C2FB1"/>
    <w:rsid w:val="72C15B7A"/>
    <w:rsid w:val="72DA5AB5"/>
    <w:rsid w:val="72EB6629"/>
    <w:rsid w:val="72FC1FC2"/>
    <w:rsid w:val="7307099C"/>
    <w:rsid w:val="732D0F6B"/>
    <w:rsid w:val="733120E1"/>
    <w:rsid w:val="733562CF"/>
    <w:rsid w:val="735D24B7"/>
    <w:rsid w:val="737E0FE3"/>
    <w:rsid w:val="739D20BD"/>
    <w:rsid w:val="73BD6999"/>
    <w:rsid w:val="73CA06A3"/>
    <w:rsid w:val="73CA1DD4"/>
    <w:rsid w:val="73CB0019"/>
    <w:rsid w:val="73D24B95"/>
    <w:rsid w:val="73D31440"/>
    <w:rsid w:val="73FC5221"/>
    <w:rsid w:val="74122993"/>
    <w:rsid w:val="74276480"/>
    <w:rsid w:val="748C41F5"/>
    <w:rsid w:val="74A6445A"/>
    <w:rsid w:val="74BD1DA7"/>
    <w:rsid w:val="74CF13A4"/>
    <w:rsid w:val="74F31F15"/>
    <w:rsid w:val="750D1E3A"/>
    <w:rsid w:val="75140C9A"/>
    <w:rsid w:val="75A02168"/>
    <w:rsid w:val="75E31DB5"/>
    <w:rsid w:val="75E42A8D"/>
    <w:rsid w:val="75E478DB"/>
    <w:rsid w:val="760C30A3"/>
    <w:rsid w:val="761573FD"/>
    <w:rsid w:val="761C570E"/>
    <w:rsid w:val="762355B5"/>
    <w:rsid w:val="76240231"/>
    <w:rsid w:val="762A664C"/>
    <w:rsid w:val="76350670"/>
    <w:rsid w:val="7637791F"/>
    <w:rsid w:val="76443005"/>
    <w:rsid w:val="767B23C6"/>
    <w:rsid w:val="76896320"/>
    <w:rsid w:val="76C10758"/>
    <w:rsid w:val="76CE0B43"/>
    <w:rsid w:val="7710646B"/>
    <w:rsid w:val="7714467A"/>
    <w:rsid w:val="772E0917"/>
    <w:rsid w:val="77451759"/>
    <w:rsid w:val="77471655"/>
    <w:rsid w:val="774776B0"/>
    <w:rsid w:val="775773C4"/>
    <w:rsid w:val="77A63BDA"/>
    <w:rsid w:val="77D10D5E"/>
    <w:rsid w:val="77F73378"/>
    <w:rsid w:val="78332830"/>
    <w:rsid w:val="785431D9"/>
    <w:rsid w:val="785F18CB"/>
    <w:rsid w:val="78612F6F"/>
    <w:rsid w:val="78630E8F"/>
    <w:rsid w:val="78844609"/>
    <w:rsid w:val="7889105B"/>
    <w:rsid w:val="78A07576"/>
    <w:rsid w:val="78BF7F3E"/>
    <w:rsid w:val="78F552F4"/>
    <w:rsid w:val="78FB093E"/>
    <w:rsid w:val="79077323"/>
    <w:rsid w:val="79196814"/>
    <w:rsid w:val="792D780B"/>
    <w:rsid w:val="79373A99"/>
    <w:rsid w:val="793A30FE"/>
    <w:rsid w:val="79946056"/>
    <w:rsid w:val="79993CF4"/>
    <w:rsid w:val="799E4BC3"/>
    <w:rsid w:val="79A26462"/>
    <w:rsid w:val="79A77384"/>
    <w:rsid w:val="79BC7E73"/>
    <w:rsid w:val="79DB2CE3"/>
    <w:rsid w:val="79EF272C"/>
    <w:rsid w:val="79F15A4B"/>
    <w:rsid w:val="7A127C72"/>
    <w:rsid w:val="7A263A7C"/>
    <w:rsid w:val="7A2C255D"/>
    <w:rsid w:val="7A460560"/>
    <w:rsid w:val="7A540B8B"/>
    <w:rsid w:val="7A5563E0"/>
    <w:rsid w:val="7A5D4031"/>
    <w:rsid w:val="7A68359D"/>
    <w:rsid w:val="7A764A9C"/>
    <w:rsid w:val="7A8537B0"/>
    <w:rsid w:val="7A8E2DA0"/>
    <w:rsid w:val="7A8F36B1"/>
    <w:rsid w:val="7A9E4FA2"/>
    <w:rsid w:val="7ACE34E6"/>
    <w:rsid w:val="7AD14C59"/>
    <w:rsid w:val="7AE569EE"/>
    <w:rsid w:val="7AEC6354"/>
    <w:rsid w:val="7AEE5C7C"/>
    <w:rsid w:val="7AF736C9"/>
    <w:rsid w:val="7B0457F8"/>
    <w:rsid w:val="7B721E5D"/>
    <w:rsid w:val="7B8944B0"/>
    <w:rsid w:val="7BD648C4"/>
    <w:rsid w:val="7BE26522"/>
    <w:rsid w:val="7BFA0BD4"/>
    <w:rsid w:val="7BFE3423"/>
    <w:rsid w:val="7C165591"/>
    <w:rsid w:val="7C4B0FFC"/>
    <w:rsid w:val="7C5D0258"/>
    <w:rsid w:val="7C7E6230"/>
    <w:rsid w:val="7C8F6068"/>
    <w:rsid w:val="7CA636E6"/>
    <w:rsid w:val="7CCD767D"/>
    <w:rsid w:val="7CF90A89"/>
    <w:rsid w:val="7D003B8F"/>
    <w:rsid w:val="7D1F78B9"/>
    <w:rsid w:val="7D505298"/>
    <w:rsid w:val="7DA616F0"/>
    <w:rsid w:val="7E001203"/>
    <w:rsid w:val="7E3C1764"/>
    <w:rsid w:val="7EC40BFB"/>
    <w:rsid w:val="7EC60674"/>
    <w:rsid w:val="7EC767AE"/>
    <w:rsid w:val="7ED24E01"/>
    <w:rsid w:val="7EF3530F"/>
    <w:rsid w:val="7EF647FA"/>
    <w:rsid w:val="7F0C28BF"/>
    <w:rsid w:val="7F2B60EA"/>
    <w:rsid w:val="7F70099F"/>
    <w:rsid w:val="7F743BA9"/>
    <w:rsid w:val="7F8149A3"/>
    <w:rsid w:val="7F90634B"/>
    <w:rsid w:val="7F9633F2"/>
    <w:rsid w:val="7F9F7146"/>
    <w:rsid w:val="7FA077C0"/>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300" w:firstLineChars="300"/>
    </w:pPr>
    <w:rPr>
      <w:rFonts w:ascii="Times New Roman" w:hAnsi="Times New Roman" w:eastAsia="宋体" w:cs="Times New Roman"/>
      <w:sz w:val="21"/>
      <w:szCs w:val="21"/>
      <w:lang w:val="en-US" w:eastAsia="zh-CN" w:bidi="ar-SA"/>
    </w:rPr>
  </w:style>
  <w:style w:type="paragraph" w:styleId="2">
    <w:name w:val="heading 2"/>
    <w:basedOn w:val="1"/>
    <w:next w:val="1"/>
    <w:semiHidden/>
    <w:unhideWhenUsed/>
    <w:qFormat/>
    <w:uiPriority w:val="0"/>
    <w:pPr>
      <w:keepNext w:val="0"/>
      <w:keepLines w:val="0"/>
      <w:widowControl w:val="0"/>
      <w:suppressLineNumbers w:val="0"/>
      <w:autoSpaceDE w:val="0"/>
      <w:autoSpaceDN w:val="0"/>
      <w:spacing w:before="0" w:beforeAutospacing="1" w:after="0" w:afterAutospacing="1"/>
      <w:ind w:left="162"/>
      <w:jc w:val="left"/>
      <w:outlineLvl w:val="1"/>
    </w:pPr>
    <w:rPr>
      <w:rFonts w:hint="default" w:ascii="Times New Roman" w:hAnsi="Times New Roman" w:eastAsia="宋体" w:cs="Times New Roman"/>
      <w:b/>
      <w:bCs/>
      <w:kern w:val="0"/>
      <w:sz w:val="21"/>
      <w:szCs w:val="21"/>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default" w:ascii="Times New Roman" w:hAnsi="Times New Roman" w:eastAsia="宋体" w:cs="Times New Roman"/>
      <w:kern w:val="0"/>
      <w:sz w:val="21"/>
      <w:szCs w:val="21"/>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autoSpaceDE/>
      <w:autoSpaceDN/>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Hyperlink"/>
    <w:basedOn w:val="10"/>
    <w:qFormat/>
    <w:uiPriority w:val="0"/>
    <w:rPr>
      <w:color w:val="0000FF"/>
      <w:u w:val="single"/>
    </w:rPr>
  </w:style>
  <w:style w:type="paragraph" w:customStyle="1" w:styleId="12">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13">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4">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5">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6">
    <w:name w:val="15"/>
    <w:basedOn w:val="10"/>
    <w:qFormat/>
    <w:uiPriority w:val="0"/>
    <w:rPr>
      <w:rFonts w:hint="default" w:ascii="Calibri" w:hAnsi="Calibri" w:cs="Calibri"/>
    </w:rPr>
  </w:style>
  <w:style w:type="character" w:customStyle="1" w:styleId="17">
    <w:name w:val="10"/>
    <w:basedOn w:val="10"/>
    <w:qFormat/>
    <w:uiPriority w:val="0"/>
    <w:rPr>
      <w:rFonts w:hint="default" w:ascii="Calibri" w:hAnsi="Calibri" w:cs="Calibri"/>
    </w:rPr>
  </w:style>
  <w:style w:type="paragraph" w:customStyle="1" w:styleId="18">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9">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20">
    <w:name w:val="列出段落1"/>
    <w:basedOn w:val="1"/>
    <w:qFormat/>
    <w:uiPriority w:val="0"/>
    <w:pPr>
      <w:keepNext w:val="0"/>
      <w:keepLines w:val="0"/>
      <w:widowControl w:val="0"/>
      <w:suppressLineNumbers w:val="0"/>
      <w:autoSpaceDE w:val="0"/>
      <w:autoSpaceDN w:val="0"/>
      <w:spacing w:before="0" w:beforeAutospacing="0" w:after="0" w:afterAutospacing="0"/>
      <w:ind w:left="0" w:right="0" w:firstLine="420" w:firstLineChars="200"/>
      <w:jc w:val="left"/>
    </w:pPr>
    <w:rPr>
      <w:rFonts w:hint="default" w:ascii="Times New Roman" w:hAnsi="Times New Roman" w:eastAsia="宋体" w:cs="Times New Roman"/>
      <w:kern w:val="0"/>
      <w:sz w:val="22"/>
      <w:szCs w:val="22"/>
      <w:lang w:val="en-US" w:eastAsia="zh-CN" w:bidi="ar"/>
    </w:rPr>
  </w:style>
  <w:style w:type="paragraph" w:customStyle="1" w:styleId="21">
    <w:name w:val="正文文本 (3)"/>
    <w:basedOn w:val="1"/>
    <w:qFormat/>
    <w:uiPriority w:val="0"/>
    <w:pPr>
      <w:keepNext w:val="0"/>
      <w:keepLines w:val="0"/>
      <w:widowControl w:val="0"/>
      <w:suppressLineNumbers w:val="0"/>
      <w:shd w:val="clear" w:color="auto" w:fill="FFFFFF"/>
      <w:autoSpaceDE w:val="0"/>
      <w:autoSpaceDN w:val="0"/>
      <w:spacing w:after="160" w:afterAutospacing="0"/>
      <w:jc w:val="left"/>
    </w:pPr>
    <w:rPr>
      <w:rFonts w:hint="eastAsia" w:ascii="宋体" w:hAnsi="宋体" w:eastAsia="宋体" w:cs="宋体"/>
      <w:kern w:val="0"/>
      <w:sz w:val="20"/>
      <w:szCs w:val="20"/>
      <w:lang w:val="en-US" w:eastAsia="zh-CN" w:bidi="ar"/>
    </w:rPr>
  </w:style>
  <w:style w:type="paragraph" w:customStyle="1" w:styleId="22">
    <w:name w:val="正文文本1"/>
    <w:basedOn w:val="1"/>
    <w:qFormat/>
    <w:uiPriority w:val="0"/>
    <w:pPr>
      <w:keepNext w:val="0"/>
      <w:keepLines w:val="0"/>
      <w:widowControl w:val="0"/>
      <w:suppressLineNumbers w:val="0"/>
      <w:shd w:val="clear" w:color="auto" w:fill="FFFFFF"/>
      <w:autoSpaceDE w:val="0"/>
      <w:autoSpaceDN w:val="0"/>
      <w:spacing w:before="0" w:beforeAutospacing="0" w:after="0" w:afterAutospacing="0" w:line="324" w:lineRule="auto"/>
      <w:ind w:left="0" w:right="0" w:firstLine="220"/>
      <w:jc w:val="left"/>
    </w:pPr>
    <w:rPr>
      <w:rFonts w:hint="default" w:ascii="Times New Roman" w:hAnsi="Times New Roman" w:eastAsia="宋体" w:cs="Times New Roman"/>
      <w:kern w:val="0"/>
      <w:sz w:val="20"/>
      <w:szCs w:val="20"/>
      <w:lang w:val="en-US" w:eastAsia="zh-CN" w:bidi="ar"/>
    </w:rPr>
  </w:style>
  <w:style w:type="paragraph" w:customStyle="1" w:styleId="23">
    <w:name w:val="Normal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24">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2021-05-10T06:24:26Z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52C576A928B84A928BD524ABBB5BE4BE</vt:lpwstr>
  </property>
</Properties>
</file>