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 w:line="276" w:lineRule="auto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学业水平合格性考试模拟测试卷(四)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(时间:60分钟　满分:100分)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一、单项选择题Ⅰ:本大题共15小题,每小题3分。在每小题列出的四个选项中,只有一项最符合题意。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1.核磁共振(NMR)技术已广泛应用于复杂分子结构的测定和医学诊断等高科技领域。已知只有质子数或中子数为奇数的原子核才有NMR现象,试判断下列哪组原子均可产生NMR现象(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18</w:t>
      </w:r>
      <w:r>
        <w:rPr>
          <w:rStyle w:val="10"/>
          <w:rFonts w:hint="eastAsia" w:ascii="宋体" w:hAnsi="宋体" w:eastAsia="宋体"/>
          <w:sz w:val="28"/>
          <w:szCs w:val="28"/>
        </w:rPr>
        <w:t>O、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31</w:t>
      </w:r>
      <w:r>
        <w:rPr>
          <w:rStyle w:val="10"/>
          <w:rFonts w:hint="eastAsia" w:ascii="宋体" w:hAnsi="宋体" w:eastAsia="宋体"/>
          <w:sz w:val="28"/>
          <w:szCs w:val="28"/>
        </w:rPr>
        <w:t>P、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119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Sn    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27</w:t>
      </w:r>
      <w:r>
        <w:rPr>
          <w:rStyle w:val="10"/>
          <w:rFonts w:hint="eastAsia" w:ascii="宋体" w:hAnsi="宋体" w:eastAsia="宋体"/>
          <w:sz w:val="28"/>
          <w:szCs w:val="28"/>
        </w:rPr>
        <w:t>Al、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19</w:t>
      </w:r>
      <w:r>
        <w:rPr>
          <w:rStyle w:val="10"/>
          <w:rFonts w:hint="eastAsia" w:ascii="宋体" w:hAnsi="宋体" w:eastAsia="宋体"/>
          <w:sz w:val="28"/>
          <w:szCs w:val="28"/>
        </w:rPr>
        <w:t>F、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12</w:t>
      </w:r>
      <w:r>
        <w:rPr>
          <w:rStyle w:val="10"/>
          <w:rFonts w:hint="eastAsia" w:ascii="宋体" w:hAnsi="宋体" w:eastAsia="宋体"/>
          <w:sz w:val="28"/>
          <w:szCs w:val="28"/>
        </w:rPr>
        <w:t>C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7</w:t>
      </w:r>
      <w:r>
        <w:rPr>
          <w:rStyle w:val="10"/>
          <w:rFonts w:hint="eastAsia" w:ascii="宋体" w:hAnsi="宋体" w:eastAsia="宋体"/>
          <w:sz w:val="28"/>
          <w:szCs w:val="28"/>
        </w:rPr>
        <w:t>N、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15</w:t>
      </w:r>
      <w:r>
        <w:rPr>
          <w:rStyle w:val="10"/>
          <w:rFonts w:hint="eastAsia" w:ascii="宋体" w:hAnsi="宋体" w:eastAsia="宋体"/>
          <w:sz w:val="28"/>
          <w:szCs w:val="28"/>
        </w:rPr>
        <w:t>P、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33</w:t>
      </w:r>
      <w:r>
        <w:rPr>
          <w:rStyle w:val="10"/>
          <w:rFonts w:hint="eastAsia" w:ascii="宋体" w:hAnsi="宋体" w:eastAsia="宋体"/>
          <w:sz w:val="28"/>
          <w:szCs w:val="28"/>
        </w:rPr>
        <w:t>As、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51</w:t>
      </w:r>
      <w:r>
        <w:rPr>
          <w:rStyle w:val="10"/>
          <w:rFonts w:hint="eastAsia" w:ascii="宋体" w:hAnsi="宋体" w:eastAsia="宋体"/>
          <w:sz w:val="28"/>
          <w:szCs w:val="28"/>
        </w:rPr>
        <w:t>Sb、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83</w:t>
      </w:r>
      <w:r>
        <w:rPr>
          <w:rStyle w:val="10"/>
          <w:rFonts w:hint="eastAsia" w:ascii="宋体" w:hAnsi="宋体" w:eastAsia="宋体"/>
          <w:sz w:val="28"/>
          <w:szCs w:val="28"/>
        </w:rPr>
        <w:t>Bi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D.只有1个电子层的原子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2.某元素最高价氧化物对应的水化物的化学式是H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XO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,这种元素的气态氢化物的化学式为(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A.HX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X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C.XH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D.XH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3.漂白粉的有效成分是(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A.次氯酸钙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B.氯化钙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C.次氯酸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D.氯酸钙与氯化钙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4.下列物质中属于烷烃的是(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7160" cy="54610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 C.CH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OH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D.CH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CHO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5.中国短道速滑队在索契冬奥会取得了骄人的成绩。速滑冰刀可用不锈钢制成,不锈钢含有的主要元素是(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A.铁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B.碳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C.铜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D.铝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6.下列化学反应属于加成反应的是(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A.油脂的皂化反应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B.在光照条件下,甲烷与氯气的反应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C.在一定条件下,苯与溴单质的反应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D.乙烯通入溴的四氯化碳溶液中的反应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7.下列有关物质水解的说法不正确的是(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A.蛋白质水解的最终产物是多种氨基酸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B.淀粉水解的最终产物是葡萄糖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C.纤维素不能水解成葡萄糖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D.油脂水解产物之一是甘油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8.氢氧燃料电池已用于航天飞机。以30% KOH溶液为电解质溶液的这种电池在使用时的电极反应如下:2H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+4OH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-4e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4H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O、O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O+4e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4OH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。据此作出判断,下列说法中正确的是(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在正极,发生氧化反应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B.供电时的总反应为2H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C.氢氧燃料电池是把电能转化为化学能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D.燃料电池的能量转化率可达100%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9.下列各组物质中,化学键类型完全相同的是(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和Na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和H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C.NaCl和HCl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D.CCl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和KCl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10.特大洪水过后,受灾地区的水源常被严重污染,下列物质中能对污染的饮用水起消毒杀菌作用的是(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A.生石灰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B.明矾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C.绿矾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D.漂白粉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11.用N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表示阿伏加德罗常数的值,下列叙述正确的是(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A.标准状况下,22.4 L 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O含有的分子数为N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B.常温常压下,1.06 g 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含有的钠离子数为0.02N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C.通常状况下,N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个CO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分子占有的体积约为22.4 L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D.物质的量浓度为0.5 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的MgCl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溶液中,含有Cl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</w:t>
      </w:r>
      <w:r>
        <w:rPr>
          <w:rStyle w:val="10"/>
          <w:rFonts w:hint="eastAsia" w:ascii="宋体" w:hAnsi="宋体" w:eastAsia="宋体"/>
          <w:sz w:val="28"/>
          <w:szCs w:val="28"/>
        </w:rPr>
        <w:t>个数为N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12.对下列实验现象的解释不正确的是(　　)</w:t>
      </w:r>
    </w:p>
    <w:tbl>
      <w:tblPr>
        <w:tblStyle w:val="22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751"/>
        <w:gridCol w:w="42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选项</w:t>
            </w:r>
          </w:p>
        </w:tc>
        <w:tc>
          <w:tcPr>
            <w:tcW w:w="2151" w:type="pct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实验现象</w:t>
            </w:r>
          </w:p>
        </w:tc>
        <w:tc>
          <w:tcPr>
            <w:tcW w:w="2441" w:type="pct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解释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A</w:t>
            </w:r>
          </w:p>
        </w:tc>
        <w:tc>
          <w:tcPr>
            <w:tcW w:w="2151" w:type="pct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Cl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2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使鲜艳的红色花瓣褪色</w:t>
            </w:r>
          </w:p>
        </w:tc>
        <w:tc>
          <w:tcPr>
            <w:tcW w:w="2441" w:type="pct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Cl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2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具有强还原性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B</w:t>
            </w:r>
          </w:p>
        </w:tc>
        <w:tc>
          <w:tcPr>
            <w:tcW w:w="2151" w:type="pct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NH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3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与HCl气体接触时有白烟产生</w:t>
            </w:r>
          </w:p>
        </w:tc>
        <w:tc>
          <w:tcPr>
            <w:tcW w:w="2441" w:type="pct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NH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3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与HCl反应生成NH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4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Cl固体小颗粒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C</w:t>
            </w:r>
          </w:p>
        </w:tc>
        <w:tc>
          <w:tcPr>
            <w:tcW w:w="2151" w:type="pct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新切开的Na表面在空气中很快变暗</w:t>
            </w:r>
          </w:p>
        </w:tc>
        <w:tc>
          <w:tcPr>
            <w:tcW w:w="2441" w:type="pct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Na容易与空气中的氧气等反应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D</w:t>
            </w:r>
          </w:p>
        </w:tc>
        <w:tc>
          <w:tcPr>
            <w:tcW w:w="2151" w:type="pct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加热铝箔时熔化的Al不滴落</w:t>
            </w:r>
          </w:p>
        </w:tc>
        <w:tc>
          <w:tcPr>
            <w:tcW w:w="2441" w:type="pct"/>
            <w:vAlign w:val="center"/>
          </w:tcPr>
          <w:p>
            <w:pPr>
              <w:pStyle w:val="21"/>
              <w:spacing w:after="200" w:line="276" w:lineRule="auto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Al表面的氧化物膜熔点高,包在熔化的Al外面</w:t>
            </w:r>
          </w:p>
        </w:tc>
      </w:tr>
    </w:tbl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13.下列各组物质中,都属于纯净物的是(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A.干冰、油脂、液氯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B.双氧水、石灰水、纯净水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C.不锈钢、塑料、酒精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D.冰水混合物、水银、甘油、氨气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14.下列除杂质的操作方法正确的是(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A.氧化铁中有少量的氧化铝:加过量的盐酸后过滤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Cl中有少量的I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:通过加热的方法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C.NO中有少量的NO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:用水洗涤后再干燥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D.食盐中有少量的NH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Cl:加过量的烧碱溶液后加热蒸干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15.《神农本草经》记载的“石胆化铁为铜”指的是铁与硫酸铜溶液反应生成了铜,其反应类型是(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A.化合反应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B.分解反应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C.复分解反应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D.置换反应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二、选择题Ⅱ:本大题为选做题,共10小题,每小题3分;试题分为A、B两组,考生只选择其中一组作答。在每小题列出的四个选项中,只有一项最符合题意。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选做题A组(化学与生活)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16.下列物质的用途错误的是(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A.往酱油中加入适量Fe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3+</w:t>
      </w:r>
      <w:r>
        <w:rPr>
          <w:rStyle w:val="10"/>
          <w:rFonts w:hint="eastAsia" w:ascii="宋体" w:hAnsi="宋体" w:eastAsia="宋体"/>
          <w:sz w:val="28"/>
          <w:szCs w:val="28"/>
        </w:rPr>
        <w:t>作营养强化剂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B.二氧化硅是制造光导纤维的材料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C.水玻璃可用作木材防火剂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D.乙烯是植物生长调节剂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17.生活中处处有化学,下列有关说法正确的是(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A.糖类、蛋白质、脂肪都是人类需要的营养物质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B.饮用矿泉水瓶、一次性水杯的主要成分是聚氯乙烯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C.冬天用纯甘油涂抹在手和面部可以防止皮肤干燥和开裂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D.大米富含淀粉,大米煮成粥后淀粉变成了葡萄糖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18.化学与生活是紧密相连的,下列说法不正确的是(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A.在日常生活中广泛应用的玻璃、陶瓷、水泥的生产统称为硅酸盐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工业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B.废旧电池中的汞、镉、铅等重金属离子会对土壤和水源造成污染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C.太阳能电池可采用硅材料制作,其应用有利于环保节能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D.用福尔马林(35%～40%的甲醛溶液)作防腐剂浸泡海产品很安全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19.玻璃、水泥、陶瓷的材质属于(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A.金属材料  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B.无机非金属材料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C.合成高分子材料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D.天然高分子材料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20.下列关于水体污染及防治的说法正确的是(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A.N和P是植物营养素,海洋或湖泊中N、P含量越高越有利于水生动植物的生长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B.只要不喝被重金属污染的水就不会中毒,因此水中的重金属污染对人类影响不大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C.用熟石灰处理钢铁厂的酸性废水,利用的是复分解反应原理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D.用Na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S处理含Hg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2+</w:t>
      </w:r>
      <w:r>
        <w:rPr>
          <w:rStyle w:val="10"/>
          <w:rFonts w:hint="eastAsia" w:ascii="宋体" w:hAnsi="宋体" w:eastAsia="宋体"/>
          <w:sz w:val="28"/>
          <w:szCs w:val="28"/>
        </w:rPr>
        <w:t>废水,使Hg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2+</w:t>
      </w:r>
      <w:r>
        <w:rPr>
          <w:rStyle w:val="10"/>
          <w:rFonts w:hint="eastAsia" w:ascii="宋体" w:hAnsi="宋体" w:eastAsia="宋体"/>
          <w:sz w:val="28"/>
          <w:szCs w:val="28"/>
        </w:rPr>
        <w:t>变成HgS沉淀而除去,利用的是氧化还原反应原理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选做题B组(化学与技术)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21.认识反应条件对化学反应的影响,对学好化工生产知识具有重要意义。下列说法错误的是(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合成SO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虽然属于放热反应,但工业上合成SO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时仍需加热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B.合成氨工业采用高温、高压和使用催化剂的条件,因这些条件都符合化学平衡原理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C.合成纯碱的过程中,应首先向饱和食盐水中通入NH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,再通入足量CO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D.通过加压降温的方法可获得制备NH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的原料气N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22.下列转化不属于煤或石油的综合利用的是(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A.将煤变为煤饼作燃料 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B.在一定条件下将煤转化为液体燃料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C.将煤干馏制得煤焦油和焦炭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D.将石油裂解制得乙烯等化工原料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23.下列说法正确的是(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A.镁合金的硬度和强度均高于纯镁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B.我国流通的硬币材质是金属单质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C.在潮湿空气中合金比纯金属更难腐蚀</w:t>
      </w:r>
      <w:bookmarkStart w:id="0" w:name="_GoBack"/>
      <w:bookmarkEnd w:id="0"/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D.所有不锈钢都只含有金属元素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24.当今世界各国普遍关注的重要问题之一是环境保护,我国政府也相应地采取了一些措施,你认为下列做法与政府措施相符合的是(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①净化工业“三废”　②大量植树造林,禁止乱砍滥伐　③减少使用煤、石油等燃料,更好地利用太阳能、风能、地热能等　④为提高农作物产量,提倡农民大量施用化肥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A.①②③④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B.①②③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C.②③④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D.①②④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25.下列说法正确的是(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A.草木灰可以用作钾肥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B.各种无磷洗衣粉都是天然洗涤用品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C.天然农药是无毒的,合成农药是有毒的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D.植物生长调节剂和杀虫剂对农作物的作用相同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三、非选择题:本大题共3小题,共40分。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26.(10分)①～⑦是七种短周期元素,它们在周期表中的位置如图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所示: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929765" cy="544195"/>
            <wp:effectExtent l="0" t="0" r="0" b="0"/>
            <wp:docPr id="124" name="Y20SXYSPYHX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Y20SXYSPYHX1.ep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960" cy="54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请回答下列问题: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(1)⑥的元素符号为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;七种元素中,金属性最强的是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(填元素符号)。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(2)②、③、④三种元素原子半径由大到小的顺序是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(用元素符号表示)。</w:t>
      </w:r>
    </w:p>
    <w:p>
      <w:pPr>
        <w:pStyle w:val="21"/>
        <w:spacing w:after="200" w:line="276" w:lineRule="auto"/>
        <w:jc w:val="distribute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(3)由①、④、⑤三种元素组成的化合物中,化学键类型有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(4)由①、⑦两种元素组成的化合物的电子式为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27.(15分)通常状况下,CO是一种无色、无味、有毒的气体,难溶于水,与酸、碱、盐溶液均不反应。酒精喷灯可用作高温热源。正确连接如图所示的装置进行实验,可以验证某混合气体的成分是CO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和CO(每套装置限用一次)。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602230" cy="1192530"/>
            <wp:effectExtent l="0" t="0" r="0" b="0"/>
            <wp:docPr id="125" name="Y20SXYSPYHX2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Y20SXYSPYHX2C.ep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1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请回答下列问题: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(1)连接装置导管口的顺序:混合气体→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(填导管接口代号)→尾气处理。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(2)证明原混合气体中CO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存在的实验现象是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;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证明CO存在的有关反应的化学方程式是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(3)有同学提出装置B应再使用一次,你认为有道理吗?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(填“有”或“没有”),并简述理由: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                             </w:t>
      </w:r>
    </w:p>
    <w:p>
      <w:pPr>
        <w:pStyle w:val="21"/>
        <w:tabs>
          <w:tab w:val="left" w:pos="2250"/>
          <w:tab w:val="right" w:pos="8306"/>
        </w:tabs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ascii="宋体" w:hAnsi="宋体" w:eastAsia="宋体"/>
          <w:sz w:val="28"/>
          <w:szCs w:val="28"/>
          <w:u w:val="single"/>
        </w:rPr>
        <w:tab/>
      </w:r>
      <w:r>
        <w:rPr>
          <w:rStyle w:val="10"/>
          <w:rFonts w:ascii="宋体" w:hAnsi="宋体" w:eastAsia="宋体"/>
          <w:sz w:val="28"/>
          <w:szCs w:val="28"/>
          <w:u w:val="single"/>
        </w:rPr>
        <w:tab/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(4)本实验尾气处理的方法是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                  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(5)在某一容积为5 L的密闭容器内,加入0.2 mol的CO和 0.2 mol 的H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O(g),在催化剂存在的条件下高温加热,发生反应:CO(g)+H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O(g)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444500" cy="261620"/>
            <wp:effectExtent l="0" t="0" r="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0" cy="2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(g)+H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(g),反应放出热量。反应中CO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的浓度随时间变化的情况如图所示。</w:t>
      </w: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256665" cy="938530"/>
            <wp:effectExtent l="0" t="0" r="0" b="0"/>
            <wp:docPr id="127" name="Y20SXYSPYHX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Y20SXYSPYHX3.e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7120" cy="9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根据图中数据,从反应开始至达到平衡时,CO的化学反应速率为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,反应达平衡时,c(H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)=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28.(15分)某校化学兴趣小组根据反应:H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+2HI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O+I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探究影响化学反应速率的因素。实验数据如下:</w:t>
      </w:r>
    </w:p>
    <w:tbl>
      <w:tblPr>
        <w:tblStyle w:val="22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302"/>
        <w:gridCol w:w="2256"/>
        <w:gridCol w:w="880"/>
        <w:gridCol w:w="26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实验</w:t>
            </w:r>
          </w:p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编号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H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2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O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bscript"/>
              </w:rPr>
              <w:t>2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溶液浓度/(mol</w:t>
            </w:r>
            <w:r>
              <w:rPr>
                <w:rStyle w:val="10"/>
                <w:rFonts w:ascii="宋体" w:hAnsi="宋体" w:eastAsia="宋体"/>
                <w:sz w:val="28"/>
                <w:szCs w:val="28"/>
              </w:rPr>
              <w:t>·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L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perscript"/>
              </w:rPr>
              <w:t>-1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HI溶液浓度/(mol</w:t>
            </w:r>
            <w:r>
              <w:rPr>
                <w:rStyle w:val="10"/>
                <w:rFonts w:ascii="宋体" w:hAnsi="宋体" w:eastAsia="宋体"/>
                <w:sz w:val="28"/>
                <w:szCs w:val="28"/>
              </w:rPr>
              <w:t>·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L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perscript"/>
              </w:rPr>
              <w:t>-1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温度/℃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反应速率/(mol</w:t>
            </w:r>
            <w:r>
              <w:rPr>
                <w:rStyle w:val="10"/>
                <w:rFonts w:ascii="宋体" w:hAnsi="宋体" w:eastAsia="宋体"/>
                <w:sz w:val="28"/>
                <w:szCs w:val="28"/>
              </w:rPr>
              <w:t>·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L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perscript"/>
              </w:rPr>
              <w:t>-1</w:t>
            </w:r>
            <w:r>
              <w:rPr>
                <w:rStyle w:val="10"/>
                <w:rFonts w:ascii="宋体" w:hAnsi="宋体" w:eastAsia="宋体"/>
                <w:sz w:val="28"/>
                <w:szCs w:val="28"/>
              </w:rPr>
              <w:t>·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s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  <w:vertAlign w:val="superscript"/>
              </w:rPr>
              <w:t>-1</w:t>
            </w: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①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0.007 6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②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0.2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0.015 3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③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0.3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0.022 7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④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0.1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pStyle w:val="21"/>
              <w:spacing w:after="200" w:line="276" w:lineRule="auto"/>
              <w:jc w:val="center"/>
              <w:rPr>
                <w:rStyle w:val="10"/>
                <w:rFonts w:ascii="宋体" w:hAnsi="宋体" w:eastAsia="宋体"/>
                <w:sz w:val="28"/>
                <w:szCs w:val="28"/>
              </w:rPr>
            </w:pPr>
            <w:r>
              <w:rPr>
                <w:rStyle w:val="10"/>
                <w:rFonts w:hint="eastAsia" w:ascii="宋体" w:hAnsi="宋体" w:eastAsia="宋体"/>
                <w:sz w:val="28"/>
                <w:szCs w:val="28"/>
              </w:rPr>
              <w:t>0.030 4</w:t>
            </w:r>
          </w:p>
        </w:tc>
      </w:tr>
    </w:tbl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回答下列问题: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(1)反应:H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+2HI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O+I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中,氧化剂是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(2)25 ℃时,表明增大反应物浓度,化学反应速率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(填“增大”或“减小”)。 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(3)能表明温度对化学反应速率影响的实验编号是①和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。 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不稳定,写出H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发生分解反应的化学方程式: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 xml:space="preserve">　           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参考答案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1.C　A中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18</w:t>
      </w:r>
      <w:r>
        <w:rPr>
          <w:rStyle w:val="10"/>
          <w:rFonts w:hint="eastAsia" w:ascii="宋体" w:hAnsi="宋体" w:eastAsia="宋体"/>
          <w:sz w:val="28"/>
          <w:szCs w:val="28"/>
        </w:rPr>
        <w:t>O,B中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12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C,质子数、中子数均为偶数;D中 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 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  <w:r>
        <w:rPr>
          <w:rStyle w:val="10"/>
          <w:rFonts w:hint="eastAsia" w:ascii="宋体" w:hAnsi="宋体" w:eastAsia="宋体"/>
          <w:sz w:val="28"/>
          <w:szCs w:val="28"/>
        </w:rPr>
        <w:t>He质子数、中子数也为偶数。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2.B　X的最高正化合价为+6,因此其最低负化合价为-2,氢化物的化学式为H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X。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3.A　漂白粉的制取:2Cl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+2Ca(OH)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+Ca(ClO)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O,有效成分是Ca(ClO)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4.A　B项属于烯烃,C项属于醇,D项属于醛。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5.A　不锈钢的主要成分是铁。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6.D　A、B、C项均为取代反应。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7.C　蛋白质水解的最终产物是氨基酸,A正确;淀粉水解最终产物是葡萄糖,B正确;纤维素水解的最终产物也是葡萄糖,C不正确;油脂是高级脂肪酸与甘油形成的酯,在酸性条件下水解生成高级脂肪酸和甘油,在碱性条件下,完全水解生成高级脂肪酸盐和甘油,D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8.B</w:t>
      </w:r>
    </w:p>
    <w:p>
      <w:pPr>
        <w:pStyle w:val="21"/>
        <w:spacing w:after="200" w:line="276" w:lineRule="auto"/>
        <w:jc w:val="distribute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9.B　一般来说,由金属与非金属元素(或金属阳离子、铵根离子与酸根离子)形成的键都是离子键,非金属元素之间形成的键一般是共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价键。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10.D　明矾只能净水不能消毒,漂白粉具有消毒杀菌的作用。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11.B　A项,用22.4 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mol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进行计算时一定要注意两个前提:标准状况(0 ℃,1.01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5</w:t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Pa)、讨论对象为气体,标准状况下,水为液态;C项,通常状况不能用22.4 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mol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进行计算;D项,注意给出的是浓度,单位为mol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,n=cV,V未知,不能确定。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12.A　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使鲜艳的红色花瓣褪色的原因是HClO使红色花瓣褪色,HClO具有强氧化性,不是Cl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具有强还原性。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13.D　纯净物是由同一种分子组成的物质。油脂、石灰水、不锈钢、塑料都是混合物;D中冰水混合物实际上是水的不同状态,其组成分子都是H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14.C　A项,氧化铁和氧化铝都能与盐酸发生反应;B项,NH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4</w:t>
      </w:r>
      <w:r>
        <w:rPr>
          <w:rStyle w:val="10"/>
          <w:rFonts w:hint="eastAsia" w:ascii="宋体" w:hAnsi="宋体" w:eastAsia="宋体"/>
          <w:sz w:val="28"/>
          <w:szCs w:val="28"/>
        </w:rPr>
        <w:t>Cl加热时会发生分解;D项,由于加过量的烧碱溶液,所以食盐中会混入NaOH。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15.D　铁与硫酸铜发生置换反应。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16.A　Fe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3+</w:t>
      </w:r>
      <w:r>
        <w:rPr>
          <w:rStyle w:val="10"/>
          <w:rFonts w:hint="eastAsia" w:ascii="宋体" w:hAnsi="宋体" w:eastAsia="宋体"/>
          <w:sz w:val="28"/>
          <w:szCs w:val="28"/>
        </w:rPr>
        <w:t>有强氧化性,不能添加在食品中,加铁酱油中的铁元素的化合价应为+2价。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17.A　糖类、蛋白质、脂肪都是人类需要的营养物质,A正确;饮用矿泉水瓶、一次性水杯的主要成分是聚乙烯,B错误;护肤甘油一般浓度不能太高,因为甘油可以吸水,浓度低的时候它会防止皮肤脱水,但是浓度太高它会吸收水分,C错误;大米富含淀粉,大米煮成粥后淀粉未变成葡萄糖,淀粉水解需要酶或催化剂,D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18.D　甲醛有一定的致癌作用,不能应用于食品防腐。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19.B　玻璃、水泥、陶瓷都是硅酸盐产品,属于无机非金属材料。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20.C　海洋或湖泊中N、P含量越高越容易引起赤潮等现象;重金属的污染是多方面的,B不正确;D是沉淀法,属于复分解反应。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21.B　合成氨反应是放热反应,从化学平衡的角度分析,低温更有利于合成氨,B项错误。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22.A　煤的干馏和煤的液化属于煤的综合利用,而将煤变成煤饼作燃料是为了提高煤的利用率,不属于综合利用;石油裂解属于石油的综合利用。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23.A　合金的特点是熔点比组成成分的熔点都要低,硬度比纯金属大,机械加工性能好;合金在潮湿空气中易形成原电池,加快腐蚀速度;合金可以是金属与金属,也可以是金属与非金属熔合而成。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24.B　④不符合,提高农作物产量,应优选品种,合理施肥。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25.A　草木灰的主要成分是K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,可用作钾肥,A正确;无磷洗衣粉是以天然油脂为活性物,并配入多种高效表面活性剂和弱碱性助洗剂,不是天然洗涤用品,B错误;农药中均含有毒物质,C错误;植物生长调节剂和杀虫剂对农作物的作用不同,D错误。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解析:(1)根据元素周期表中元素性质的递变规律可知,周期表中越靠左、越靠下,金属性越强,即钠的金属性最强。(2)同周期元素从左往右原子半径依次减小。(3)氢、钠、氧三种元素组成氢氧化钠,氢氧化钠中既有离子键又有共价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答案:(1)Al　Na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(2)C&gt;N&gt;O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(3)离子键、共价键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</w:t>
      </w:r>
      <m:oMath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H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  <m:sSubSup>
          <m:sSubSup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SubSupPr>
          <m:e>
            <m:limUpp>
              <m:limUp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limUppPr>
              <m:e>
                <m:limLow>
                  <m:limLowP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  <m:t>Cl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e>
                  <m:lim>
                    <m:r>
                      <m:rPr>
                        <m:nor/>
                        <m:sty m:val="p"/>
                      </m:rPr>
                      <w:rPr>
                        <w:rStyle w:val="10"/>
                        <w:rFonts w:ascii="宋体" w:hAnsi="宋体" w:eastAsia="宋体"/>
                        <w:b w:val="0"/>
                        <w:i w:val="0"/>
                        <w:sz w:val="28"/>
                        <w:szCs w:val="28"/>
                      </w:rPr>
                      <m:t>··</m:t>
                    </m:r>
                    <m:ctrlPr>
                      <w:rPr>
                        <w:rStyle w:val="10"/>
                        <w:rFonts w:ascii="Cambria Math" w:hAnsi="Cambria Math" w:eastAsia="宋体"/>
                        <w:sz w:val="28"/>
                        <w:szCs w:val="28"/>
                      </w:rPr>
                    </m:ctrlPr>
                  </m:lim>
                </m:limLow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lim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··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lim>
            </m:limUp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  <m:sub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b>
          <m:sup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sup>
        </m:sSubSup>
      </m:oMath>
    </w:p>
    <w:p>
      <w:pPr>
        <w:pStyle w:val="21"/>
        <w:spacing w:after="200" w:line="276" w:lineRule="auto"/>
        <w:jc w:val="distribute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27.解析:(5)由图可知第10 min时反应达到平衡,所以 v(CO)= v(CO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)=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Δ</m:t>
            </m:r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c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C</m:t>
            </m:r>
            <m:sSub>
              <m:sSub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O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2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b>
            </m:sSub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)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t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=</w:t>
      </w:r>
      <m:oMath>
        <m:f>
          <m:fP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0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03mol</m:t>
            </m:r>
            <m:r>
              <m:rPr>
                <m:nor/>
                <m:sty m:val="p"/>
              </m:rPr>
              <w:rPr>
                <w:rStyle w:val="10"/>
                <w:rFonts w:ascii="宋体" w:hAnsi="宋体" w:eastAsia="宋体"/>
                <w:b w:val="0"/>
                <w:i w:val="0"/>
                <w:sz w:val="28"/>
                <w:szCs w:val="28"/>
              </w:rPr>
              <m:t>·</m:t>
            </m:r>
            <m:sSup>
              <m:sSupP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L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e>
              <m:sup>
                <m:r>
                  <m:rPr>
                    <m:nor/>
                    <m:sty m:val="p"/>
                  </m:rPr>
                  <w:rPr>
                    <w:rStyle w:val="10"/>
                    <w:rFonts w:ascii="宋体" w:hAnsi="宋体" w:eastAsia="宋体"/>
                    <w:b w:val="0"/>
                    <w:i w:val="0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  <m:t>1</m:t>
                </m:r>
                <m:ctrlPr>
                  <w:rPr>
                    <w:rStyle w:val="10"/>
                    <w:rFonts w:ascii="Cambria Math" w:hAnsi="Cambria Math" w:eastAsia="宋体"/>
                    <w:sz w:val="28"/>
                    <w:szCs w:val="28"/>
                  </w:rPr>
                </m:ctrlPr>
              </m:sup>
            </m:sSup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Cambria Math" w:eastAsia="宋体"/>
                <w:sz w:val="28"/>
                <w:szCs w:val="28"/>
              </w:rPr>
              <m:t>10min</m:t>
            </m:r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=0.003 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min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,反应时转化的浓度之比=化学方程式的化学计量数之比,所以Δc(H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)=Δc(CO)=</w:t>
      </w:r>
    </w:p>
    <w:p>
      <w:pPr>
        <w:pStyle w:val="21"/>
        <w:spacing w:after="200" w:line="276" w:lineRule="auto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0.03 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答案:(1)④③⑤⑥①②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(2)B装置中澄清石灰水变浑浊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Fe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+3CO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34315" cy="146050"/>
            <wp:effectExtent l="0" t="0" r="9525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2Fe+3CO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、Ca(OH)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CaCO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3</w:t>
      </w:r>
      <w:r>
        <w:rPr>
          <w:rStyle w:val="10"/>
          <w:rFonts w:hint="eastAsia" w:ascii="宋体" w:hAnsi="宋体" w:eastAsia="宋体"/>
          <w:sz w:val="28"/>
          <w:szCs w:val="28"/>
        </w:rPr>
        <w:t>↓+H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(3)有　检验混合气体中含有的CO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是否被NaOH溶液完全吸收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(4)在排放尾气的导管口放置一个点燃的酒精灯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(5)0.003 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min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  <w:r>
        <w:rPr>
          <w:rStyle w:val="10"/>
          <w:rFonts w:hint="eastAsia" w:ascii="宋体" w:hAnsi="宋体" w:eastAsia="宋体"/>
          <w:sz w:val="28"/>
          <w:szCs w:val="28"/>
        </w:rPr>
        <w:t>　0.03 mol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L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-1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28.解析:(1)反应:H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+2HI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40665" cy="54610"/>
            <wp:effectExtent l="0" t="0" r="3175" b="635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O+I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中氧元素化合价降低,得到电子,氧化剂是H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(2)根据表中数据可知25 ℃时,增大反应物浓度,化学反应速率增大。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(3)要探究温度对反应速率的影响,其他条件不变,因此根据表中数据可知,能表明温度对化学反应速率影响的实验编号是①和④。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不稳定,易分解生成氧气和水,则H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发生分解反应的化学方程式为2H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393065" cy="137160"/>
            <wp:effectExtent l="0" t="0" r="317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答案:(1)H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(2)增大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(3)④　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(4)2H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393065" cy="137160"/>
            <wp:effectExtent l="0" t="0" r="317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2H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O+O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↑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CF93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  <w:style w:type="table" w:customStyle="1" w:styleId="22">
    <w:name w:val="Table Grid"/>
    <w:basedOn w:val="8"/>
    <w:qFormat/>
    <w:uiPriority w:val="59"/>
    <w:rPr>
      <w:rFonts w:hAnsi="NEU-BZ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