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3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学业水平考试合格性考试模拟测试卷(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/>
          <w:sz w:val="28"/>
          <w:szCs w:val="28"/>
        </w:rPr>
        <w:t>)</w:t>
      </w:r>
    </w:p>
    <w:p>
      <w:pPr>
        <w:jc w:val="center"/>
        <w:outlineLvl w:val="3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时间：60分钟  满分：100分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一、选择题:本大题共20小题,每小题3分,共60分,在每小题给出的四个选项中,只有一项是符合题目要求的。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1.某企业为应对原材料上涨的压力,努力改进技术、改善经营管理,提高了劳动效率。不考虑其他因素,这一举措给该企业产品带来的变化有(　　)</w:t>
      </w:r>
    </w:p>
    <w:tbl>
      <w:tblPr>
        <w:tblStyle w:val="6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2485"/>
        <w:gridCol w:w="2201"/>
        <w:gridCol w:w="19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个别劳动时间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社会必要劳动时间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单位商品价值量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商品价值总量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A.不变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B.缩短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C.降低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D.增加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2.党的十九大报告中提出,推进能源生产和消费革命,构建清洁低碳、安全高效的能源体系。低碳生活倡导绿色消费,绿色消费的核心是(　　)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A.保护消费者健康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B.节约资源和能源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C.可持续性消费 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D.保护生态环境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3.近期,一份“大学生择业状况及心态”调查显示,用人单位认为大学生最缺乏“实干精神、专业水平和人际沟通能力”;而大学生则认为自己所缺乏的是“英语、计算机和专业水平”。这启示大学毕业生应该(　　)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①立足于社会需求,转变自己的就业观念　②根据个人的兴趣和条件,选择自己的理想职业　③树立多种方式就业观,充分考虑个人的需求　④树立竞争就业观,不断提升自己的素质和技能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A.①②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B.①③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C.①④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D.②④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4.为促进养老和家政服务业的发展,国家财政加大投入,支持普通高校、职业院校开展养老服务人员培训,加快建设养老和家政服务业专业队伍。这表明国家财政(　　)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A.在社会资源的配置中起决定性作用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B.具有促进国民经济高速发展的作用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C.是支持养老和家政服务业发展的制度保障</w:t>
      </w:r>
      <w:r>
        <w:rPr>
          <w:rFonts w:hint="eastAsia" w:ascii="宋体" w:hAnsi="宋体" w:eastAsia="宋体"/>
          <w:sz w:val="28"/>
          <w:szCs w:val="28"/>
        </w:rPr>
        <w:tab/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D.是促进社会公平、改善人民生活的物质保障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坚持“房子是用来住的、不是用来炒的”定位,加快建立多主体供给、多渠道保障、租购并举的住房制度,让全体人民住有所居。在热点地区严厉的政策调整下,热点城市房价涨速整体回落。不考虑其他因素,对房价理性回落后的传导效应描述正确的是(　　)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A.房价理性回落→楼市供求关系回归真实→居民购房需求减少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B.房价理性回落→消除市场调节弊端→推动房地产市场健康发展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C.房价理性回落→引导资金“脱虚向实”→促进实体经济发展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D.房价理性回落→遏制市场投资行为→民间资金流出房地产市场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6.某市规定,对下派社区的工作事务,实行清单管理:属于各部门、街道办事处职责范围内的事项,不得转嫁给社区;需要社区协助的事项,应当为社区提供必要的经费和工作条件。这一规定(　　)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①彰显了社区组织的自治功能　②创新了社区组织管理形式　③有利于推进社区居民的自我管理　④旨在提高基层政府行政效率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A.①③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B.①④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C.②③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D.②④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7.某市开展“机关联系基层,干部联系群众”的“双联系”活动,干部深入基层一线联系群众结对子,从而使日常工作更加求真务实。下列古语能体现“求真务实”工作作风的是(　　)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A.见善如不及,见不善如探汤(孔子)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B.千磨万击还坚劲,任尔东西南北风(郑板桥)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C.修其心,治其身,而后可以为政于天下(王安石)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D.不受虚言,不听浮术,不采华名,不兴伪事(荀悦)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8.从行政监督体系上看,“知屋漏者在宇下,知政失者在草野”,强调政府要自觉接受(　　)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A.国家权力机关的监督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B.人民政协的监督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C.社会与公民的监督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D.国家司法机关的监督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9.党的十九大报告指出,要推动协商民主广泛多层制度化发展,统筹推进政党协商、人大协商、政府协商、政协协商、人民团体协商、基层协商以及社会组织协商。中国共产党重视协商民主是因为(　　)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①协商民主是多党合作的根本活动准则　②协商民主有利于巩固党的执政基础　③协商民主有利于提高党的决策水平　④协商民主是我国社会主义民主政治的特有形式和独特优势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A.①②③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B.①③④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C.①②④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D.②③④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10.当前,国际格局中各种不稳定不确定因素日益增多。针对如何解决当今世界面临的各种挑战和问题,中国提出了“构建新型国际关系、构建人类命运共同体”的主张和方案,并得到越来越多国家的理解和认同。这是因为“两个构建”(　　)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①消除了国家间发展差异　②扩大了主权国家的权利　③符合国家间的共同利益　④契合了当今时代的主题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A.①②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B.②③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C.①④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D.③④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11.习近平总书记表示,“我很不赞成把古代经典诗词和散文从课本中去掉,应该把这些经典嵌在学生脑子里,成为中华民族文化的基因”。这是因为(　　)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A.民族文化是民族身份的独特标识</w:t>
      </w:r>
      <w:r>
        <w:rPr>
          <w:rFonts w:hint="eastAsia" w:ascii="宋体" w:hAnsi="宋体" w:eastAsia="宋体"/>
          <w:sz w:val="28"/>
          <w:szCs w:val="28"/>
        </w:rPr>
        <w:tab/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B.每个民族都有自己独特的文化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C.文化经典是民族文化的集中展示</w:t>
      </w:r>
      <w:r>
        <w:rPr>
          <w:rFonts w:hint="eastAsia" w:ascii="宋体" w:hAnsi="宋体" w:eastAsia="宋体"/>
          <w:sz w:val="28"/>
          <w:szCs w:val="28"/>
        </w:rPr>
        <w:tab/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D.文化经典是人类共同的文化财富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12.习近平总书记以伟大创造精神、伟大奋斗精神、伟大团结精神、伟大梦想精神凝练概括中国人民创造的伟大民族精神,深刻阐述精神力量对中国发展和人类文明进步的重要意义。下列选项对应正确的是(　　)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①梦想精神——老骥伏枥,志在千里;烈士暮年,壮心不已　②创造精神——犯我中华者,虽远必诛　③奋斗精神——春夏耕耘,冬秋收藏,昏晨力作,夜以继日　④团结精神——捐躯赴国难,视死忽如归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A.①②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B.①③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C.②④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D.③④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13.《关于推动国有文化企业把社会效益放在首位、实现社会效益和经济效益相统一的指导意见》突出了市场经济条件下“文化例外”的特殊要求,明确了文化企业务必弘扬和践行社会主义核心价值观,不能做市场的奴隶,不能被市场牵着鼻子走。这说明文化企业必须(　　)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①始终把社会效益放在首位　②满足人们多样化的文化需求　③生产为人民大众所喜闻乐见的文化产品　④提供多种类型多种风格的产品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A.①②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B.①③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C.②④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D.③④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14.当下中国正处于一个社会急剧变革与转型时期,各种社会思潮起伏跌宕,一些错误社会思潮以貌似科学的“面貌”迷惑人们,甚至打着各种冠冕堂皇的旗号,招摇撞骗。这一现象表明(　　)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①必须用社会主义核心价值体系引领社会思潮　②任何社会在意识形态领域都会采取放任的态度　③要尊重人们思想意识的独立性、选择性和差异性　④我们党必须牢牢掌握意识形态工作领导权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A.①③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B.①④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C.②③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D.②④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15.“我不记得我是一个儿童时,曾自问过时间是什么。但我确实为世界的开端而困惑过。我五六岁时的困惑表现为如下问题:‘假如上帝在某个特定时刻创造了世界,可世界怎么仿佛是一直持续存在的呢?’”(摘自《童年哲学》)儿童的问题似乎很幼稚,但是有人认为:“哲学就是回答童年的疑问!”这个观点告诉我们(　　)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①哲学智慧产生于人类的实践活动　②哲学源于人们在实践中对世界的追问和思考　③哲学是对具体科学的概括和总结　④哲学就在我们身边,因此要反对把哲学神秘化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A.①③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B.②③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C.①④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D.②④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16.人们通常认为生命离不开阳光和空气。我国通过“蛟龙”号深潜精细调查,发现在某些海洋深处存在黑暗生态系统。这里虽然缺乏阳光,几乎无氧,无法进行光合作用,却依然存在许多生物种类,形成了相对独立的深海生态系统。这表明(　　)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①人们的日常观念与客观真理总存在较大的差异　②真理随着实践的发展而不断丰富、发展和完善　③正确发挥主观能动性,才能合理利用自然规律　④科技进步延伸了人类的认识器官,促进了认识发展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A.①②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B.①③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C.②④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D.③④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17.人生之中,最好的不一定是最合适的,最合适的才是最好的;生命之中,最美丽的不一定适合我们,适合我们的一定是最美丽的。上述人生感悟提示我们(　　)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①联系是客观的,人生历程中的联系不能够被调整　②联系是多样的,应该建立有利于人生的新的联系　③联系是必然的,要排除人生历程中的偶然联系　④联系是有条件的,要把握人生历程中联系的条件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A.①②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B.②④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C.①③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D.③④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18.积极推进供给侧结构性改革,既要做减法,又要做加法,一方面要减少无效和低端供给,另一方面要扩大有效和中高端供给,增加公共产品和公共服务供给。材料中蕴含的矛盾分析法是(　　)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A.充分发挥主观能动性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B.坚持实践第一的观点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C.用发展的观点看问题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D.坚持对立统一的观点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19.为了改变过去剧团“小、散、弱”的局面,某演艺集团将原本每个院团各自为战的结构,整合成一套完整的共用机构,既减少了资源闲置、理顺了内部机制,又提高了艺术生产的管理水平,使艺术院团的创造实力明显增强。这说明文化体制改革(　　)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①能够使生产关系适应文化生产力的发展　②使经济基础适应上层建筑发展　③为发展中国特色社会主义文化提供了强大动力　④彻底解决了中国特色社会主义社会基本矛盾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A.①③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B.②③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C.①④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D.②④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20.有人说:“把困难扛在肩上,胜过把困难挂在嘴边。”该观点旨在表明(　　)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A.实现人生价值,需要有奉献精神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B.实现人生价值,需要良好的身体素质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C.实现人生价值,需要价值观的指引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D.实现人生价值,需要在砥砺自我中走向成功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二、非选择题:本大题共3小题,共40分。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21.阅读下列材料,结合所学知识回答问题。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李克强总理曾在政府工作报告中指出,要推进以保障和改善民生为重点的社会建设:改革完善收入分配制度,实现效率与公平的统一;千方百计增加居民收入,针对我国重点群体的实际贡献与收入分配不完全匹配的问题,强调要充分发挥市场机制作用,构建基本工资、绩效工资和科技成果转化性收入的三元薪酬体系;同时,广就业、社保托底、多渠道增收,让低收入群体也能共享经济发展的成果,缩小不合理收入差距、实现居民共同全面小康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结合材料,运用收入分配与社会公平的知识,分析如何实现收入分配公平。(12分)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22.阅读下列材料,结合所学知识回答问题。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　　近年来,各民主党派主要围绕“区域协调发展”“乡村振兴战略”和生态文明建设等领域进行大调研,助力“中国梦”实现。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　　长期以来,各民主党派与中国共产党一道,为中国革命、建设和改革事业作出重要贡献。中共十九大吹响了决胜全面建成小康社会、夺取新时代中国特色社会主义伟大胜利、实现中华民族伟大复兴中国梦的号角。实现“中国梦”,需要中国共产党与各民主党派不忘合作初心,继续携手前进,共同担负起历史和时代赋予的光荣使命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结合材料并运用政治生活知识,谈谈各民主党派怎样才能做到“不忘合作初心,继续携手前进”。(10分)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23.阅读下列材料,结合所学知识回答问题。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　　库布其沙漠在治理前,是京津冀地区三大风沙源之一。20世纪80年代以来,广大沙区干部群众在党和国家政策的指引下,立足当地实际,坚持科学治沙,践行“绿水青山就是金山银山”的理念,探索出一种“党委政府政策性主导、企业产业化投资、农牧民市场化参与、科技持续化创新”四轮驱动的库布其沙漠治理模式。经过30多年的治理,库布其沙漠的三分之一变成绿洲,成为世界上唯一被整体治理的沙漠,被联合国称为“全球治沙样本”。这一重大治理成果,得益于中央和自治区的正确领导和科学决策,离不开一代一代鄂尔多斯人的接续奋斗,生动彰显了“守望相助、百折不挠、科学创新、绿富同兴”的“库布其精神”。库布其治沙模式走向世界后,将会创造出更多沙漠变绿洲的世界奇迹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(1)结合材料,运用文化生活的知识,分析库布其精神的现实意义。(8分)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(2)运用辩证唯物论的知识,分析库布其治沙模式取得成功的原因。(10分)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参考答案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一、选择题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1.D　该企业努力改进技术、改善经营管理,提高了劳动效率,这属于个别劳动生产率的变化。在其他条件不变的情况下,个别劳动生产率提高,会使商品的价值总量增加,D正确;个别劳动生产率提高,意味着个别劳动时间缩短,A错误;个别劳动生产率提高,社会必要劳动时间不变,B错误;单位商品的价值量是由社会必要劳动时间决定的,社会必要劳动时间不变,单位商品的价值量也不变,C错误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2.C　绿色消费的核心是可持续性消费,C正确,排除A、B、D。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3.C　调查显示的是大学生的想法与社会需求不完全一致,这启示大学生应该考虑社会需求并相应提高自己的素质和技能,树立竞争就业观,①④符合题意;②③不符合题意。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4.D　为促进养老和家政服务业的发展,国家财政加大投入,体现了国家财政是促进社会公平、改善人民生活的物质保障,D正确且符合题意;市场在资源的配置中起决定性作用,A错误;国家财政具有促进国民经济平稳运行的作用,B错误;C中“制度保障”说法错误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5.C　在热点地区严厉的政策调整下,热点城市房价涨速整体回落。房价理性回落,会引导资金“脱虚向实”,进而促进实体经济发展,C正确;A错误,房价理性回落,居民购房需求增加;B中的“消除市场调节弊端”说法错误;D中的“遏制市场投资行为”说法错误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6.A　本题考查民主管理。某市对下派社区的工作事务实行清单管理,厘清了政府和社区的关系,彰显了社区组织的自治功能,有利于推进社区居民的自我管理,故①③符合题意,②④在题干中未体现。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7.D　A强调趋善避恶,B强调坚忍不拔、自强不息的奋斗精神,C强调修养身心,均与题意不符;D凸显了求真务实的工作作风,符合题意。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8.C　题干旨在强调政府要自觉接受社会与公民的监督,C符合题意;A、B、D与题意不符。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9.D　遵守宪法和法律是多党合作的根本活动准则,①错误;②③④正确且符合题意。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10.D　“两个构建”的主张和方案得到越来越多国家的理解和认同,是因为它契合了当今时代的主题,符合国家间的共同利益,③④正确;①中“消除”说法错误;②中“扩大”说法错误。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11.A　世界上每个民族都有自己独特的文化,民族文化是民族身份的独特标识,只有把民族经典文化嵌在学生脑子里,成为中华民族文化的基因,才能永葆中华民族独特的民族气质,A符合题意;B、D与题干构不成因果关系;庆祝民族节日是民族文化的集中展示,C说法错误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12.B　本题考查中华民族精神的内涵。①符合题意,“老骥伏枥,志在千里;烈士暮年,壮心不已”体现梦想精神;②不正确,“犯我中华者,虽远必诛”不属于创造精神,排除。③符合题意,“春夏耕耘,冬秋收藏,昏晨力作,夜以继日”体现奋斗精神。④不正确,“捐躯赴国难,视死忽如归”体现爱国主义精神,而不是团结精神,排除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13.B　“文化企业务必弘扬和践行社会主义核心价值观,不能做市场的奴隶”,说明文化企业必须始终把社会效益放在首位,生产为人民大众所喜闻乐见的文化产品,①③符合题意;材料强调的是文化企业要注重社会效益,②④不符合题意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14.B　“一些错误社会思潮”迷惑人们,这需要党牢牢掌握意识形态工作的领导权,用社会主义核心价值体系引领社会思潮,①④正确;在意识形态领域,任何社会、任何国家都不会采取放任的态度,②错误;利用错误思潮,招摇撞骗,不会得到尊重,排除③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15.D　“哲学就是回答童年的疑问!”表明哲学源于人们在实践中对世界的追问和思考;儿童的问题似乎很幼稚,但是有人认为:“哲学就是回答童年的疑问!”这表明哲学就在我们身边,因此要反对把哲学神秘化,②④正确;①③材料未体现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16.C　通过“蛟龙”号深潜发现黑暗生态系统,说明科技进步延伸了人的认识器官,促进了认识发展、真理的丰富、发展和完善,②④符合题意;①说法过于绝对;材料未体现利用自然规律,排除③。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17.B　联系是客观的,但人们可以根据事物固有的联系,改变事物的状态,调整原有的联系,从而建立新的联系,①错误;③中“排除人生历程中的偶然联系”说法错误;②④正确且符合题意。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18.D　A属于唯物论的内容,B属于认识论的内容,C属于发展观的内容,均不符合题干规定的“矛盾分析法”的要求;D正确且符合题意。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19.A　题干说明文化体制改革能够使生产关系适应文化生产力的发展,即文化体制改革为发展中国特色社会主义文化提供了强大动力,①③正确;②颠倒了经济基础与上层建筑的关系;④中的“彻底解决了”说法错误。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20.D　材料强调与其把困难挂在嘴边,不如发挥主观能动性,顽强拼搏,战胜困难和挫折,D符合题意;A、B与题意不符,排除;实现人生价值,需要正确价值观的指引,C错误。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二、非选择题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21.解析:本题属于措施类试题。在分析说明时,首先要注意本题的知识限定是“收入分配与社会公平”。然后要明确是促进收入分配公平的途径,从制度保障、初次分配和再分配、根本途径几个方面回答即可。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答案:(1)坚持和完善按劳分配为主体、多种分配方式并存的分配制度。(3分)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(2)增加居民收入,要坚持多劳多得,着重保护劳动所得,增加劳动者特别是一线劳动者劳动报酬,提高劳动报酬在初次分配中的比重,在经济增长的同时实现居民收入同步增长、在劳动生产率提高的同时实现劳动报酬同步提高。(3分)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(3)要促进收入分配更合理、更有序,鼓励勤劳致富,保护合法收入,增加低收入者收入,扩大中等收入群体,调节过高收入,清理规范隐性收入,取缔非法收入。要履行好政府再分配调节职能,健全以税收、社会保障、转移支付等为主要手段的再分配调节机制,加快推进基本公共服务均等化,缩小收入分配差距。重视发挥第三次分配作用,发展慈善等社会公益事业。(3分)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(4)处理好做大蛋糕与分好蛋糕的关系。大力发展生产力,为实现收入分配的社会公平提供物质基础。(3分)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22.解析:本题属于措施类试题。要做到“不忘合作初心,继续携手前进”,需要民主党派坚持中国共产党的领导,切实履行职能,不断加强自身建设。据此组织答案即可。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答案:(1)民主党派要坚持中国共产党的领导,坚定不移地走中国特色社会主义道路。(4分)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(2)民主党派要更好地履行作为参政党的职能,为全面建成小康社会和实现中华民族伟大复兴贡献更多力量。(3分)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(3)民主党派要不断加强自身建设,不断提升担负历史和时代赋予的使命的能力。(3分)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23.解析:第(1)问,要求从文化生活角度分析意义。结合材料,可以从库布其精神对社会发展、对国家文化软实力、对人的积极影响三方面分析。第(2)问,要求从辩证唯物论的角度分析库布其治沙模式取得成功的原因,知识限定范围明确,题型属于原因类试题,具体可从坚持一切从实际出发、实事求是、正确意识的促进作用、尊重客观规律和发挥主观能动性相结合等几个方面思考组织答案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答案:(1)①文化作为一种精神力量,能够在人们认识世界和改造世界的过程中转化为物质力量,对社会发展产生深刻影响。库布其精神为当地治沙成功提供了强大的精神动力,为新时代中国特色社会主义事业注入了强大的精神力量。(3分)②文化越来越成为综合国力竞争的重要因素。库布其精神走向世界,有利于增强我国的文化软实力,提升中华文化的国际影响力。(2分)③优秀文化塑造人生。库布其精神增强了人们参与治沙的精神力量,丰富了人们的精神世界,促进了人的全面发展,推动了治沙事业的成功。(3分)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(2)①辩证唯物论认为,物质决定意识,要求我们坚持一切从实际出发,实事求是。多年来,当地政府立足库布其沙漠的实际,防沙、治沙、用沙,做到了一切从实际出发、实事求是。(3分)②意识对改造客观世界具有指导作用。人们在意识的指导下能动地改造世界。正确的意识可以有效地指导实践,促进客观事物的发展。库布其人以正确的生态价值观为引领,践行“绿水青山就是金山银山”的理念,科学治沙,把生态文明建设与经济发展相结合,从而促进了生态改善和经济发展。(4分)③规律是客观的,我们要在尊重客观规律的基础上充分发挥主观能动性。库布其坚持科学治沙,遵循沙漠治理的客观规律,在此基础上不断创新,攻克难题,把发挥主观能动性与尊重客观规律结合起来,把高度的实践热情同严谨踏实的科学态度结合起来,从而取得了成功。(3分)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">
    <w:altName w:val="Arial Unicode MS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6E"/>
    <w:rsid w:val="00064733"/>
    <w:rsid w:val="00230288"/>
    <w:rsid w:val="00360C5D"/>
    <w:rsid w:val="004B01FB"/>
    <w:rsid w:val="00694EE1"/>
    <w:rsid w:val="007E386E"/>
    <w:rsid w:val="008F0373"/>
    <w:rsid w:val="00C747B6"/>
    <w:rsid w:val="00C95019"/>
    <w:rsid w:val="00E90704"/>
    <w:rsid w:val="3B6D0928"/>
    <w:rsid w:val="6B3D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="NEU-BZ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hAnsi="NEU-BZ" w:asciiTheme="minorHAnsi" w:eastAsiaTheme="minorEastAsia" w:cstheme="minorBidi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hAnsi="NEU-BZ"/>
      <w:kern w:val="0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rFonts w:hAnsi="NEU-BZ"/>
      <w:kern w:val="0"/>
      <w:sz w:val="18"/>
      <w:szCs w:val="18"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hAnsi="NEU-BZ"/>
      <w:kern w:val="0"/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rFonts w:hAnsi="NEU-BZ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Vostro_Cina</Company>
  <Pages>11</Pages>
  <Words>680</Words>
  <Characters>3876</Characters>
  <Lines>32</Lines>
  <Paragraphs>9</Paragraphs>
  <TotalTime>1</TotalTime>
  <ScaleCrop>false</ScaleCrop>
  <LinksUpToDate>false</LinksUpToDate>
  <CharactersWithSpaces>4547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2020-09-06T09:22:00Z</dcterms:created>
  <dc:creator>Windows 用户</dc:creator>
  <cp:lastModifiedBy>Administrator</cp:lastModifiedBy>
  <dcterms:modified xsi:type="dcterms:W3CDTF">2021-03-03T06:29:04Z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2052-11.1.0.10314</vt:lpwstr>
  </property>
</Properties>
</file>