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0"/>
        <w:jc w:val="center"/>
        <w:textAlignment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高一下学期开学考试政治试题</w:t>
      </w:r>
    </w:p>
    <w:p>
      <w:pPr>
        <w:spacing w:line="360" w:lineRule="auto"/>
        <w:rPr>
          <w:rFonts w:hint="eastAsia" w:asciiTheme="minorEastAsia" w:hAnsiTheme="minorEastAsia" w:eastAsiaTheme="minorEastAsia" w:cstheme="minorEastAsia"/>
          <w:b/>
          <w:bCs/>
          <w:color w:val="auto"/>
          <w:lang w:eastAsia="zh-CN"/>
        </w:rPr>
      </w:pPr>
      <w:bookmarkStart w:id="0" w:name="topic 9adda0e0-83e8-4867-aa7b-76b2d9707c"/>
      <w:r>
        <w:rPr>
          <w:rFonts w:hint="eastAsia" w:asciiTheme="minorEastAsia" w:hAnsiTheme="minorEastAsia" w:eastAsiaTheme="minorEastAsia" w:cstheme="minorEastAsia"/>
          <w:b/>
          <w:bCs/>
          <w:color w:val="auto"/>
          <w:lang w:eastAsia="zh-CN"/>
        </w:rPr>
        <w:t>一．</w:t>
      </w:r>
      <w:r>
        <w:rPr>
          <w:rFonts w:hint="eastAsia" w:asciiTheme="minorEastAsia" w:hAnsiTheme="minorEastAsia" w:eastAsiaTheme="minorEastAsia" w:cstheme="minorEastAsia"/>
          <w:b/>
          <w:bCs/>
          <w:color w:val="auto"/>
          <w:lang w:val="en-US" w:eastAsia="zh-CN"/>
        </w:rPr>
        <w:t>单项</w:t>
      </w:r>
      <w:r>
        <w:rPr>
          <w:rFonts w:hint="eastAsia" w:asciiTheme="minorEastAsia" w:hAnsiTheme="minorEastAsia" w:eastAsiaTheme="minorEastAsia" w:cstheme="minorEastAsia"/>
          <w:b/>
          <w:bCs/>
          <w:color w:val="auto"/>
          <w:lang w:eastAsia="zh-CN"/>
        </w:rPr>
        <w:t>选择题（本大题</w:t>
      </w:r>
      <w:r>
        <w:rPr>
          <w:rFonts w:hint="eastAsia" w:asciiTheme="minorEastAsia" w:hAnsiTheme="minorEastAsia" w:eastAsiaTheme="minorEastAsia" w:cstheme="minorEastAsia"/>
          <w:b/>
          <w:bCs/>
          <w:color w:val="auto"/>
          <w:lang w:val="en-US" w:eastAsia="zh-CN"/>
        </w:rPr>
        <w:t>，</w:t>
      </w:r>
      <w:r>
        <w:rPr>
          <w:rFonts w:hint="eastAsia" w:asciiTheme="minorEastAsia" w:hAnsiTheme="minorEastAsia" w:eastAsiaTheme="minorEastAsia" w:cstheme="minorEastAsia"/>
          <w:b/>
          <w:bCs/>
          <w:color w:val="auto"/>
          <w:lang w:eastAsia="zh-CN"/>
        </w:rPr>
        <w:t>共</w:t>
      </w:r>
      <w:r>
        <w:rPr>
          <w:rFonts w:hint="eastAsia" w:asciiTheme="minorEastAsia" w:hAnsiTheme="minorEastAsia" w:eastAsiaTheme="minorEastAsia" w:cstheme="minorEastAsia"/>
          <w:b/>
          <w:bCs/>
          <w:color w:val="auto"/>
          <w:lang w:val="en-US" w:eastAsia="zh-CN"/>
        </w:rPr>
        <w:t>35</w:t>
      </w:r>
      <w:r>
        <w:rPr>
          <w:rFonts w:hint="eastAsia" w:asciiTheme="minorEastAsia" w:hAnsiTheme="minorEastAsia" w:eastAsiaTheme="minorEastAsia" w:cstheme="minorEastAsia"/>
          <w:b/>
          <w:bCs/>
          <w:color w:val="auto"/>
          <w:lang w:eastAsia="zh-CN"/>
        </w:rPr>
        <w:t>小题，</w:t>
      </w:r>
      <w:r>
        <w:rPr>
          <w:rFonts w:hint="eastAsia" w:asciiTheme="minorEastAsia" w:hAnsiTheme="minorEastAsia" w:eastAsiaTheme="minorEastAsia" w:cstheme="minorEastAsia"/>
          <w:b/>
          <w:bCs/>
          <w:color w:val="auto"/>
          <w:lang w:val="en-US" w:eastAsia="zh-CN"/>
        </w:rPr>
        <w:t>只有一个选项最符合题意，每小题2分</w:t>
      </w:r>
      <w:r>
        <w:rPr>
          <w:rFonts w:hint="eastAsia" w:asciiTheme="minorEastAsia" w:hAnsiTheme="minorEastAsia" w:eastAsiaTheme="minorEastAsia" w:cstheme="minorEastAsia"/>
          <w:b/>
          <w:bCs/>
          <w:color w:val="auto"/>
          <w:lang w:eastAsia="zh-CN"/>
        </w:rPr>
        <w:t>，共</w:t>
      </w:r>
      <w:r>
        <w:rPr>
          <w:rFonts w:hint="eastAsia" w:asciiTheme="minorEastAsia" w:hAnsiTheme="minorEastAsia" w:eastAsiaTheme="minorEastAsia" w:cstheme="minorEastAsia"/>
          <w:b/>
          <w:bCs/>
          <w:color w:val="auto"/>
          <w:lang w:val="en-US" w:eastAsia="zh-CN"/>
        </w:rPr>
        <w:t>70</w:t>
      </w:r>
      <w:r>
        <w:rPr>
          <w:rFonts w:hint="eastAsia" w:asciiTheme="minorEastAsia" w:hAnsiTheme="minorEastAsia" w:eastAsiaTheme="minorEastAsia" w:cstheme="minorEastAsia"/>
          <w:b/>
          <w:bCs/>
          <w:color w:val="auto"/>
          <w:lang w:eastAsia="zh-CN"/>
        </w:rPr>
        <w:t>.0分）</w:t>
      </w:r>
    </w:p>
    <w:bookmarkEnd w:id="0"/>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1.在我国经济的“百花园”中，各种经济成分“争奇斗艳”，其中社会主义经济制度的基础是（）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国有经济      B. 公有制经济   C. 非公有制经济</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混合所有制经济</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2.2019年1月～3月，我国国有企业利润总额29394亿元，同比增长5.4％。其中中央企业19417.6亿元，同比增长7.5％，地方国有企业9976.4亿元，同比增长1.6％。由此可以推断（）</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①我国国有企业活力逐步增强、效率不断提高     ②国有经济是社会主义经济制度的基础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③国有经济在各个行业和领域中占支配地位       ④我国国有经济的影响力和控制力在增强</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 xml:space="preserve">  B. ①④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 xml:space="preserve">  D. 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3.党的十九届四中全会再次强调要坚持公有制为主体、多种所有制经济共同发展。下列对公有制为主体的认识正确的是（）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①我国公有制经济主要包括国有经济、集体经济和混合所有制经济</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②以公有制为主体是促进生产力发展的根本要求</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③以公有制为主体是实现共同富裕的基本前提</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④公有制的主体地位主要体现在公有资产对经济发展起主导作用</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A. ①③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 xml:space="preserve">B. ①④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 xml:space="preserve">C. ②③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4.2020年国企改革将迎来关键节点，其重要抓手是国企改革三年行动方案，提升国资国企改革综合成效，一些短板和弱项问题得到有效解决，国有企业的治理体系更加成熟定型，国有企业更加具有活力和效率，国有经济竞争力、创新力、控制力、影响力、抗风险能力将进一步加强。深化国企改革有利于（　　）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①国有资产在社会总资产中占优势，推进人民共享发展成果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②增强国有经济活力、控制力、影响力、抗风险能力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③发挥国有企业的主体作用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④推动国有企业提质增效，做强实业</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①④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5.十九大报告指出，要加快完善社会主义市场经济体制。全面实施市场准入负面清单制度。支持民营企业发展，激发各类市场主体活力。这（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①表明我国鼓励、支持和引导非公有制经济的发展</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②体现了非公有制经济是社会主义经济的重要组成部分</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③表明非公有制经济与公有制经济在市场竞争中的平等地位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④使民营经济与公有经济在国民经济中保持同等地位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①③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推进中国（广东）自由贸易试验区建设。对外商投资实行负面清单管理模式，负面清单，相当于投资领域的“黑名单”，列明企业不能投资的领域和产业。在负面清单的基础上各类市场主体可以依法平等进入清单之外的领域和产业。这表明在自贸区建设要实行统一（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市场竞争规则</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市场交易规则</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市场准入规则</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市场监管规则</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7.我国发展社会主义市场经济，既要充分发挥市场在资源配置中的决定性作用，又要更好发挥政府作用。下列体现市场配置资源的是（）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①中央财政增加文化遗产保护资金</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②“潮牌”真维斯因亏损5年关店1300家</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③政府出台区域经济发展规划，为落后地区提供资金</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④阿里巴巴、蚂蚁金服95亿美元收购饿了么</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①③</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为了争夺客源，“刷客”群体成了一些网络商家提高信誉的重要帮手。“刷客”假扮买家，通过虚假交易，对卖家的商品给出好评和诱导性评论，让消费者对商家的商品和服务难以做出准确判断。网络商家及“刷客”群体的行为表明（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①市场调节存在自发性    ②市场优于计划</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③市场调节是万能的     ④国家宏观调控具有必要性</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②③</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9.统一开放、竞争有序的市场体系，是使市场在资源配置中</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起决定性作用的基础。建设现代市场体系就应（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①建立公平开放透明的市场规则     ②所有价格都要由市场形成</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③完善主要由市场决定价格的机制    ④完善主要由计划决定价格的机制</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10.由于盲目跟风种植，”果贱伤农”“菜贱伤农”等农产品滞销悲剧在各地重复上演。这些现象暴露出市场调节的（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①自发性     ②盲目性     ③滞后性    ④灵敏性</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①④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11.2019年我国安排中央财政专项扶贫资金1261亿元，同比增长18.9％，增量主要用于“三区三州”以及其他贫困人口多、贫困发生率高、脱贫难度大的深度贫困地区。这是连续4年保持200亿元的增量。这主要体现了社会主义市场经济体制的基本特征中的（）</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坚持</w:t>
      </w:r>
      <w:r>
        <w:rPr>
          <w:rFonts w:hint="eastAsia" w:asciiTheme="minorEastAsia" w:hAnsiTheme="minorEastAsia" w:eastAsiaTheme="minorEastAsia" w:cstheme="minorEastAsia"/>
          <w:kern w:val="0"/>
          <w:sz w:val="21"/>
          <w:szCs w:val="21"/>
          <w:lang w:val="en-US" w:eastAsia="zh-CN"/>
        </w:rPr>
        <w:t xml:space="preserve">中国共产党的领导                       </w:t>
      </w:r>
      <w:r>
        <w:rPr>
          <w:rFonts w:hint="eastAsia" w:asciiTheme="minorEastAsia" w:hAnsiTheme="minorEastAsia" w:eastAsiaTheme="minorEastAsia" w:cstheme="minorEastAsia"/>
          <w:kern w:val="0"/>
          <w:sz w:val="21"/>
          <w:szCs w:val="21"/>
        </w:rPr>
        <w:t>B. 市场在资源配置中起决定性作用</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 国家进行宏观调控</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D. 共同富裕是社会主义市场经济体制的根本目标</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12.2020年是我国面临新冠状病毒之年。面对经济下行压力，宏观政策要强化逆周期调节。逆周期调节，即通过一系列政策工具和措施让整个周期性波动平缓下来，减少负面冲击。2020年逆周期调节的货币政策的有（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①减税降费，增加财政支出                ②降低存贷款利率和存款准备金率</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③适度增加货币供应，扩大市场流动性      ④扩大国债的发行规模</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①④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13.人民立场是中国共产党的根本政治立场。以人民为中心的发展思想具体包括（）</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①发展为了人民  ②发展依靠公民  ③发展依靠人民  ④发展成果由人民共享</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①②④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14.供给侧结构性改革重点是解放和发展社会生产力。深化供给側结构性改革，加快发展先进制造业，推动互联网、大数据、人工智能同_________深度融合。</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国有经济    B. 集体经济     C. 实体经济</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混合所有制经济</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15.引领发展的第一动力是（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改革</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开放</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创新</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绿色</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16.收入分配是民生之源，是改善民生，实现发展成果由人民共享最重要、最直接的方式。合理的收入分配制度是社会公平正义的重要体现。我国现阶段实行的分配制度是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市场调节为基础、多种调节方式并存      B. 按劳分配为主体、多种分配方式并存</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 收入公平为前提、多种分配关系协调发展  D. 公有制为主体、多种所有制经济共同发展</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17.我国现阶段的个人收入分配制度，使我国居民收入来源多样化，从个人获得收入的途径看，以下说法正确的是（）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A.张某在私营企业中获得的工资收入属于按劳分配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 王某承包土地种植水稻获得的收入属于转移性收入</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 李某出租土地经营权所获得的收入属于经营性收入</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 赵某银行存款所获得的利息收入属于财产性收入</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18.某外商独资企业工程师小张年薪为8万元，转让一项专利技术获得5万元收入，炒股获得收入0.5万元。材料中小张获得的收入依次为</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按劳分配  按技术要素分配  按资本要素分配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 按劳分配  按劳动要素分配  按资本要素分配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 按劳动要素分配  按技术要素分配  按资本要素分配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 按劳动要素分配  按劳分配  按资本要素分配</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19.在社会保障内容中，被称为保障社会成员生活安全与生存权利的“最后一道防线”的是（）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社会保险</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社会救助</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社会优抚</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社会福利</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20.在我国经济社会发展过程中，形式日益多样的社会保障发挥着越来越广泛的作用。我国社会保障体系的核心是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A.社会救助</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社会福利</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社会保险</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社会优抚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ascii="宋体" w:hAnsi="宋体" w:eastAsia="宋体" w:cs="宋体"/>
          <w:color w:val="auto"/>
        </w:rPr>
      </w:pPr>
      <w:r>
        <w:rPr>
          <w:rFonts w:hint="eastAsia" w:asciiTheme="minorEastAsia" w:hAnsiTheme="minorEastAsia" w:eastAsiaTheme="minorEastAsia" w:cstheme="minorEastAsia"/>
          <w:kern w:val="0"/>
          <w:sz w:val="21"/>
          <w:szCs w:val="21"/>
        </w:rPr>
        <w:t>21.</w:t>
      </w:r>
      <w:r>
        <w:rPr>
          <w:rFonts w:ascii="宋体" w:hAnsi="宋体" w:eastAsia="宋体" w:cs="宋体"/>
          <w:color w:val="auto"/>
        </w:rPr>
        <w:t>鸦片战争成为中国近代史的起点，这是因为随着西方列强的入侵，中国(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ascii="宋体" w:hAnsi="宋体" w:eastAsia="宋体" w:cs="宋体"/>
          <w:color w:val="auto"/>
        </w:rPr>
      </w:pPr>
      <w:r>
        <w:t xml:space="preserve">A. </w:t>
      </w:r>
      <w:r>
        <w:rPr>
          <w:rFonts w:ascii="宋体" w:hAnsi="宋体" w:eastAsia="宋体" w:cs="宋体"/>
          <w:color w:val="auto"/>
        </w:rPr>
        <w:t>逐渐成为半殖民地半封建国家</w:t>
      </w:r>
      <w:r>
        <w:rPr>
          <w:rFonts w:hint="eastAsia" w:ascii="宋体" w:cs="宋体"/>
          <w:color w:val="auto"/>
          <w:lang w:val="en-US" w:eastAsia="zh-CN"/>
        </w:rPr>
        <w:t xml:space="preserve">                  </w:t>
      </w:r>
      <w:r>
        <w:t xml:space="preserve">B. </w:t>
      </w:r>
      <w:r>
        <w:rPr>
          <w:rFonts w:ascii="宋体" w:hAnsi="宋体" w:eastAsia="宋体" w:cs="宋体"/>
          <w:color w:val="auto"/>
        </w:rPr>
        <w:t>社会主要矛盾发生变化</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ascii="宋体" w:hAnsi="宋体" w:eastAsia="宋体" w:cs="宋体"/>
          <w:color w:val="auto"/>
        </w:rPr>
      </w:pPr>
      <w:r>
        <w:t xml:space="preserve">C. </w:t>
      </w:r>
      <w:r>
        <w:rPr>
          <w:rFonts w:ascii="宋体" w:hAnsi="宋体" w:eastAsia="宋体" w:cs="宋体"/>
          <w:color w:val="auto"/>
        </w:rPr>
        <w:t>逐渐开始了反帝反封建的资产阶级民主革命</w:t>
      </w:r>
      <w:r>
        <w:rPr>
          <w:rFonts w:hint="eastAsia" w:ascii="宋体" w:cs="宋体"/>
          <w:color w:val="auto"/>
          <w:lang w:val="en-US" w:eastAsia="zh-CN"/>
        </w:rPr>
        <w:t xml:space="preserve">      </w:t>
      </w:r>
      <w:r>
        <w:t xml:space="preserve">D. </w:t>
      </w:r>
      <w:r>
        <w:rPr>
          <w:rFonts w:ascii="宋体" w:hAnsi="宋体" w:eastAsia="宋体" w:cs="宋体"/>
          <w:color w:val="auto"/>
        </w:rPr>
        <w:t>革命属于世界无产阶级革命的组成部</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color w:val="auto"/>
        </w:rPr>
      </w:pPr>
      <w:r>
        <w:rPr>
          <w:rFonts w:hint="eastAsia" w:asciiTheme="minorEastAsia" w:hAnsiTheme="minorEastAsia" w:eastAsiaTheme="minorEastAsia" w:cstheme="minorEastAsia"/>
          <w:kern w:val="0"/>
          <w:sz w:val="21"/>
          <w:szCs w:val="21"/>
          <w:lang w:val="en-US" w:eastAsia="zh-CN"/>
        </w:rPr>
        <w:t>22.</w:t>
      </w:r>
      <w:r>
        <w:rPr>
          <w:rFonts w:hint="eastAsia" w:eastAsiaTheme="minorEastAsia"/>
          <w:color w:val="auto"/>
          <w:lang w:val="en-US" w:eastAsia="zh-CN"/>
        </w:rPr>
        <w:t>被</w:t>
      </w:r>
      <w:r>
        <w:rPr>
          <w:color w:val="auto"/>
        </w:rPr>
        <w:t>称为中国历史上“开天辟地的大事变”，从此“中国人民谋求民族独立、人民解放和国家富强、人民幸福的斗争就有了主心骨”的重要事件是</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color w:val="auto"/>
        </w:rPr>
      </w:pPr>
      <w:r>
        <w:rPr>
          <w:color w:val="auto"/>
        </w:rPr>
        <w:t>A．辛亥革命      B．五四运动爆发</w:t>
      </w:r>
      <w:r>
        <w:rPr>
          <w:rFonts w:hint="eastAsia"/>
          <w:color w:val="auto"/>
          <w:lang w:val="en-US" w:eastAsia="zh-CN"/>
        </w:rPr>
        <w:t xml:space="preserve">       </w:t>
      </w:r>
      <w:r>
        <w:rPr>
          <w:color w:val="auto"/>
        </w:rPr>
        <w:t>C．中国共产党</w:t>
      </w:r>
      <w:r>
        <w:rPr>
          <w:rFonts w:hint="eastAsia"/>
          <w:color w:val="auto"/>
          <w:lang w:val="en-US" w:eastAsia="zh-CN"/>
        </w:rPr>
        <w:t xml:space="preserve">成立    </w:t>
      </w:r>
      <w:r>
        <w:rPr>
          <w:color w:val="auto"/>
        </w:rPr>
        <w:t xml:space="preserve"> D．中华苏维埃共和国政府成立</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23.</w:t>
      </w:r>
      <w:r>
        <w:rPr>
          <w:rFonts w:hint="eastAsia" w:asciiTheme="minorEastAsia" w:hAnsiTheme="minorEastAsia" w:eastAsiaTheme="minorEastAsia" w:cstheme="minorEastAsia"/>
          <w:kern w:val="0"/>
          <w:sz w:val="21"/>
          <w:szCs w:val="21"/>
        </w:rPr>
        <w:t>红色旅游，主要是以中国共产党领导人民在革命和战争时期建树丰功伟绩所形成的纪念地标志物为载体，以其所承载的革命历史、革命事迹和革命精神为内涵，组织接待旅游者开展缅怀学习、参观游览的主题性旅游活动。国家倡导并支持开展红色旅游的特殊意义是（）</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①回顾中国半殖民地半封建社会的发展历程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②感悟中国共产党和中国人民伟大革命精神</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③了解中国共产党演进历程和经济发展成就   ④坚信中国共产党的领导是历史的必然选择</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B.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D. ①③</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Theme="minorEastAsia" w:hAnsiTheme="minorEastAsia" w:eastAsiaTheme="minorEastAsia" w:cstheme="minorEastAsia"/>
          <w:kern w:val="0"/>
          <w:sz w:val="21"/>
          <w:szCs w:val="21"/>
          <w:lang w:val="en-US" w:eastAsia="zh-CN"/>
        </w:rPr>
        <w:t>24</w:t>
      </w:r>
      <w:r>
        <w:rPr>
          <w:rFonts w:hint="eastAsia" w:asciiTheme="minorEastAsia" w:hAnsiTheme="minorEastAsia" w:eastAsiaTheme="minorEastAsia" w:cstheme="minorEastAsia"/>
          <w:kern w:val="0"/>
          <w:sz w:val="21"/>
          <w:szCs w:val="21"/>
        </w:rPr>
        <w:t>.</w:t>
      </w:r>
      <w:r>
        <w:rPr>
          <w:rFonts w:hint="eastAsia" w:ascii="宋体" w:hAnsi="宋体" w:eastAsia="宋体" w:cs="宋体"/>
          <w:color w:val="000000"/>
        </w:rPr>
        <w:t>中国特色社会主义进入新时代，意味着(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①近代以来久经磨难的中华民族迎来了从站起来、富起来到强起来的伟大飞跃</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②科学社会主义在二十一世纪的中国焕发出强大生机活力</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③中国特色社会主义拓展了发展中国家走向现代化的途径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④开辟了中国特色社会主义道路</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jc w:val="left"/>
        <w:textAlignment w:val="center"/>
        <w:rPr>
          <w:rFonts w:hint="eastAsia" w:ascii="宋体" w:hAnsi="宋体" w:eastAsia="宋体" w:cs="宋体"/>
          <w:color w:val="000000"/>
        </w:rPr>
      </w:pPr>
      <w:r>
        <w:rPr>
          <w:rFonts w:hint="eastAsia" w:ascii="宋体" w:hAnsi="宋体" w:eastAsia="宋体" w:cs="宋体"/>
          <w:color w:val="000000"/>
        </w:rPr>
        <w:t>①②③</w:t>
      </w:r>
      <w:r>
        <w:rPr>
          <w:rFonts w:hint="eastAsia" w:ascii="宋体" w:hAnsi="宋体" w:eastAsia="宋体" w:cs="宋体"/>
          <w:color w:val="000000"/>
        </w:rPr>
        <w:tab/>
      </w:r>
      <w:r>
        <w:rPr>
          <w:rFonts w:hint="eastAsia" w:ascii="宋体" w:hAnsi="宋体" w:eastAsia="宋体" w:cs="宋体"/>
          <w:color w:val="000000"/>
        </w:rPr>
        <w:t>B. ①③④</w:t>
      </w:r>
      <w:r>
        <w:rPr>
          <w:rFonts w:hint="eastAsia" w:ascii="宋体" w:hAnsi="宋体" w:eastAsia="宋体" w:cs="宋体"/>
          <w:color w:val="000000"/>
        </w:rPr>
        <w:tab/>
      </w:r>
      <w:r>
        <w:rPr>
          <w:rFonts w:hint="eastAsia" w:ascii="宋体" w:hAnsi="宋体" w:eastAsia="宋体" w:cs="宋体"/>
          <w:color w:val="000000"/>
        </w:rPr>
        <w:t>C. ②③④</w:t>
      </w:r>
      <w:r>
        <w:rPr>
          <w:rFonts w:hint="eastAsia" w:ascii="宋体" w:cs="宋体"/>
          <w:color w:val="000000"/>
          <w:lang w:val="en-US" w:eastAsia="zh-CN"/>
        </w:rPr>
        <w:t xml:space="preserve">     D</w:t>
      </w:r>
      <w:r>
        <w:rPr>
          <w:rFonts w:hint="eastAsia" w:asciiTheme="minorEastAsia" w:hAnsiTheme="minorEastAsia" w:eastAsiaTheme="minorEastAsia" w:cstheme="minorEastAsia"/>
          <w:kern w:val="0"/>
          <w:sz w:val="21"/>
          <w:szCs w:val="21"/>
        </w:rPr>
        <w:t>. ①②④</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25</w:t>
      </w:r>
      <w:r>
        <w:rPr>
          <w:rFonts w:hint="eastAsia" w:asciiTheme="minorEastAsia" w:hAnsiTheme="minorEastAsia" w:eastAsiaTheme="minorEastAsia" w:cstheme="minorEastAsia"/>
          <w:kern w:val="0"/>
          <w:sz w:val="21"/>
          <w:szCs w:val="21"/>
        </w:rPr>
        <w:t>.中国特色社会主义理论体系为深入探索和把握社会主义发展规律提供了根本指导方针。下列党的指导思想中属于中国特色社会主义理论体系组成部分的有</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①毛泽东思想               ②邓小平理论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③“三个代表”重要思想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④习近平新时代中国特色社会主义思想</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①③④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val="en-US" w:eastAsia="zh-CN"/>
        </w:rPr>
        <w:t>6</w:t>
      </w:r>
      <w:r>
        <w:rPr>
          <w:rFonts w:hint="eastAsia" w:asciiTheme="minorEastAsia" w:hAnsiTheme="minorEastAsia" w:eastAsiaTheme="minorEastAsia" w:cstheme="minorEastAsia"/>
          <w:kern w:val="0"/>
          <w:sz w:val="21"/>
          <w:szCs w:val="21"/>
        </w:rPr>
        <w:t>.2020年是决胜全面小康、决战脱贫攻坚的收官之年。中国共产党带领全国人民取得决胜全面小康、决战脱贫攻坚战的胜利，就必须要坚持习近平新时代中国特色社会思想的指导。这表明习近平新时代中国特色社会主义思想</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①是马克思主义中国化的最新理论成果，利于我国发展</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②在顺应时代发展中，系统地回答了怎样建设党的问题</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③是全党全国人民为实现中华民族伟大复兴而奋斗的行动指南</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④是中国共产党的指导思想，是习近平总书记个人智慧的体现</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②④</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val="en-US" w:eastAsia="zh-CN"/>
        </w:rPr>
        <w:t>7</w:t>
      </w:r>
      <w:r>
        <w:rPr>
          <w:rFonts w:hint="eastAsia" w:asciiTheme="minorEastAsia" w:hAnsiTheme="minorEastAsia" w:eastAsiaTheme="minorEastAsia" w:cstheme="minorEastAsia"/>
          <w:kern w:val="0"/>
          <w:sz w:val="21"/>
          <w:szCs w:val="21"/>
        </w:rPr>
        <w:t>.辛亥革命100多年来的历史表明，必须找到引领中国人民前进的正确道路和核心力量。历史证明这个“核心力量”是（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宋体" w:hAnsi="宋体" w:eastAsia="宋体" w:cs="宋体"/>
          <w:color w:val="000000"/>
        </w:rPr>
      </w:pPr>
      <w:r>
        <w:rPr>
          <w:rFonts w:hint="eastAsia" w:asciiTheme="minorEastAsia" w:hAnsiTheme="minorEastAsia" w:eastAsiaTheme="minorEastAsia" w:cstheme="minorEastAsia"/>
          <w:kern w:val="0"/>
          <w:sz w:val="21"/>
          <w:szCs w:val="21"/>
        </w:rPr>
        <w:t>A. 中国共产党</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中国工人阶级</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人民解放军</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企业竞争活力</w:t>
      </w:r>
      <w:r>
        <w:rPr>
          <w:rFonts w:hint="eastAsia" w:ascii="宋体" w:hAnsi="宋体" w:eastAsia="宋体" w:cs="宋体"/>
          <w:color w:val="000000"/>
        </w:rPr>
        <w:tab/>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Theme="minorEastAsia" w:hAnsiTheme="minorEastAsia" w:eastAsiaTheme="minorEastAsia" w:cstheme="minorEastAsia"/>
          <w:kern w:val="0"/>
          <w:sz w:val="21"/>
          <w:szCs w:val="21"/>
          <w:lang w:val="en-US" w:eastAsia="zh-CN"/>
        </w:rPr>
        <w:t>28</w:t>
      </w:r>
      <w:r>
        <w:rPr>
          <w:rFonts w:hint="eastAsia" w:asciiTheme="minorEastAsia" w:hAnsiTheme="minorEastAsia" w:eastAsiaTheme="minorEastAsia" w:cstheme="minorEastAsia"/>
          <w:kern w:val="0"/>
          <w:sz w:val="21"/>
          <w:szCs w:val="21"/>
        </w:rPr>
        <w:t>.</w:t>
      </w:r>
      <w:r>
        <w:rPr>
          <w:rFonts w:hint="eastAsia" w:ascii="宋体" w:hAnsi="宋体" w:eastAsia="宋体" w:cs="宋体"/>
          <w:color w:val="000000"/>
        </w:rPr>
        <w:t>下列关于中国共产党</w:t>
      </w:r>
      <w:r>
        <w:rPr>
          <w:rFonts w:hint="eastAsia" w:ascii="宋体" w:cs="宋体"/>
          <w:color w:val="000000"/>
          <w:lang w:val="en-US" w:eastAsia="zh-CN"/>
        </w:rPr>
        <w:t>能够始终走在时代前列</w:t>
      </w:r>
      <w:r>
        <w:rPr>
          <w:rFonts w:hint="eastAsia" w:ascii="宋体" w:hAnsi="宋体" w:eastAsia="宋体" w:cs="宋体"/>
          <w:color w:val="000000"/>
        </w:rPr>
        <w:t>说法正确的是(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①以创新的理论作为行动指南</w:t>
      </w:r>
      <w:r>
        <w:rPr>
          <w:rFonts w:hint="eastAsia" w:ascii="宋体" w:cs="宋体"/>
          <w:color w:val="000000"/>
          <w:lang w:val="en-US" w:eastAsia="zh-CN"/>
        </w:rPr>
        <w:t xml:space="preserve">        </w:t>
      </w:r>
      <w:r>
        <w:rPr>
          <w:rFonts w:hint="eastAsia" w:ascii="宋体" w:hAnsi="宋体" w:eastAsia="宋体" w:cs="宋体"/>
          <w:color w:val="000000"/>
        </w:rPr>
        <w:t>②具有解放思想、实事求是、与时俱进、求真务实这一法宝</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③</w:t>
      </w:r>
      <w:r>
        <w:rPr>
          <w:rFonts w:hint="eastAsia" w:ascii="宋体" w:cs="宋体"/>
          <w:color w:val="000000"/>
          <w:lang w:val="en-US" w:eastAsia="zh-CN"/>
        </w:rPr>
        <w:t>发挥共产党员的</w:t>
      </w:r>
      <w:r>
        <w:rPr>
          <w:rFonts w:hint="eastAsia" w:ascii="宋体" w:hAnsi="宋体" w:eastAsia="宋体" w:cs="宋体"/>
          <w:color w:val="000000"/>
        </w:rPr>
        <w:t>先锋模范作用</w:t>
      </w:r>
      <w:r>
        <w:rPr>
          <w:rFonts w:hint="eastAsia" w:ascii="宋体" w:cs="宋体"/>
          <w:color w:val="000000"/>
          <w:lang w:val="en-US" w:eastAsia="zh-CN"/>
        </w:rPr>
        <w:t xml:space="preserve">      </w:t>
      </w:r>
      <w:r>
        <w:rPr>
          <w:rFonts w:hint="eastAsia" w:ascii="宋体" w:hAnsi="宋体" w:eastAsia="宋体" w:cs="宋体"/>
          <w:color w:val="000000"/>
        </w:rPr>
        <w:t>④有深厚的</w:t>
      </w:r>
      <w:r>
        <w:rPr>
          <w:rFonts w:hint="eastAsia" w:ascii="宋体" w:cs="宋体"/>
          <w:color w:val="000000"/>
          <w:lang w:val="en-US" w:eastAsia="zh-CN"/>
        </w:rPr>
        <w:t>爱国情感</w:t>
      </w:r>
    </w:p>
    <w:p>
      <w:pPr>
        <w:keepNext w:val="0"/>
        <w:keepLines w:val="0"/>
        <w:pageBreakBefore w:val="0"/>
        <w:widowControl w:val="0"/>
        <w:tabs>
          <w:tab w:val="left" w:pos="2436"/>
          <w:tab w:val="left" w:pos="4873"/>
          <w:tab w:val="left" w:pos="7309"/>
        </w:tabs>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A. ①②④</w:t>
      </w:r>
      <w:r>
        <w:rPr>
          <w:rFonts w:hint="eastAsia" w:ascii="宋体" w:hAnsi="宋体" w:eastAsia="宋体" w:cs="宋体"/>
          <w:color w:val="000000"/>
        </w:rPr>
        <w:tab/>
      </w:r>
      <w:r>
        <w:rPr>
          <w:rFonts w:hint="eastAsia" w:ascii="宋体" w:hAnsi="宋体" w:eastAsia="宋体" w:cs="宋体"/>
          <w:color w:val="000000"/>
        </w:rPr>
        <w:t>B. ①②③</w:t>
      </w:r>
      <w:r>
        <w:rPr>
          <w:rFonts w:hint="eastAsia" w:ascii="宋体" w:hAnsi="宋体" w:eastAsia="宋体" w:cs="宋体"/>
          <w:color w:val="000000"/>
        </w:rPr>
        <w:tab/>
      </w:r>
      <w:r>
        <w:rPr>
          <w:rFonts w:hint="eastAsia" w:ascii="宋体" w:hAnsi="宋体" w:eastAsia="宋体" w:cs="宋体"/>
          <w:color w:val="000000"/>
        </w:rPr>
        <w:t>C. ①③④</w:t>
      </w:r>
      <w:r>
        <w:rPr>
          <w:rFonts w:hint="eastAsia" w:ascii="宋体" w:hAnsi="宋体" w:eastAsia="宋体" w:cs="宋体"/>
          <w:color w:val="000000"/>
        </w:rPr>
        <w:tab/>
      </w:r>
      <w:r>
        <w:rPr>
          <w:rFonts w:hint="eastAsia" w:ascii="宋体" w:hAnsi="宋体" w:eastAsia="宋体" w:cs="宋体"/>
          <w:color w:val="000000"/>
        </w:rPr>
        <w:t>D. ②③④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val="en-US" w:eastAsia="zh-CN"/>
        </w:rPr>
        <w:t>9</w:t>
      </w:r>
      <w:r>
        <w:rPr>
          <w:rFonts w:hint="eastAsia" w:asciiTheme="minorEastAsia" w:hAnsiTheme="minorEastAsia" w:eastAsiaTheme="minorEastAsia" w:cstheme="minorEastAsia"/>
          <w:kern w:val="0"/>
          <w:sz w:val="21"/>
          <w:szCs w:val="21"/>
        </w:rPr>
        <w:t>.在决战决胜脱贫攻坚座谈会上，习近平总书记强调，到2020年现行标准下的农村贫困人口全部脱贫，是党中央向全国人民作出的郑重承诺，必须如期实现。中共中央之所以作出这一承诺，是因为</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①脱贫攻坚始终是党的中心工作      ②党是我国最高的政治领导力量</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③人民是决定党和国家前途命运的先锋队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  ④党把人民对美好生活向往作为奋斗目标</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①④</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②④</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rPr>
      </w:pPr>
      <w:r>
        <w:rPr>
          <w:rFonts w:hint="eastAsia" w:asciiTheme="minorEastAsia" w:hAnsiTheme="minorEastAsia" w:eastAsiaTheme="minorEastAsia" w:cstheme="minorEastAsia"/>
          <w:kern w:val="0"/>
          <w:sz w:val="21"/>
          <w:szCs w:val="21"/>
          <w:lang w:val="en-US" w:eastAsia="zh-CN"/>
        </w:rPr>
        <w:t>30</w:t>
      </w:r>
      <w:r>
        <w:rPr>
          <w:rFonts w:hint="eastAsia" w:asciiTheme="minorEastAsia" w:hAnsiTheme="minorEastAsia" w:eastAsiaTheme="minorEastAsia" w:cstheme="minorEastAsia"/>
          <w:kern w:val="0"/>
          <w:sz w:val="21"/>
          <w:szCs w:val="21"/>
        </w:rPr>
        <w:t>.</w:t>
      </w:r>
      <w:r>
        <w:rPr>
          <w:rFonts w:hint="eastAsia" w:ascii="宋体" w:hAnsi="宋体" w:eastAsia="宋体" w:cs="宋体"/>
        </w:rPr>
        <w:t>2019年伊始，一个内容权威、内涵丰富、特色鲜明的理论学习平台——“学习强国”正式上线。“学习强国”打造出一个党员干部干事创业的理论宝库、强魄铸魂的精神家园。“学习强国”平台的建立</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rPr>
      </w:pPr>
      <w:r>
        <w:rPr>
          <w:rFonts w:hint="eastAsia" w:ascii="宋体" w:hAnsi="宋体" w:eastAsia="宋体" w:cs="宋体"/>
        </w:rPr>
        <w:t>①是新形势下坚持和加强党的领导、强化理论武装和思想教育的创新探索</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rPr>
      </w:pPr>
      <w:r>
        <w:rPr>
          <w:rFonts w:hint="eastAsia" w:ascii="宋体" w:hAnsi="宋体" w:eastAsia="宋体" w:cs="宋体"/>
        </w:rPr>
        <w:t>②是新时期加强党的制度建设、推进管党治党的重要举措</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rPr>
      </w:pPr>
      <w:r>
        <w:rPr>
          <w:rFonts w:hint="eastAsia" w:ascii="宋体" w:hAnsi="宋体" w:eastAsia="宋体" w:cs="宋体"/>
        </w:rPr>
        <w:t>③有利于党员增进理论修养、提高思想觉悟、涵养理想信念</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rPr>
      </w:pPr>
      <w:r>
        <w:rPr>
          <w:rFonts w:hint="eastAsia" w:ascii="宋体" w:hAnsi="宋体" w:eastAsia="宋体" w:cs="宋体"/>
        </w:rPr>
        <w:t>④能够完全保证党员运用正确认识指导实践取得伟大事业的成功</w:t>
      </w:r>
    </w:p>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rPr>
      </w:pPr>
      <w:r>
        <w:rPr>
          <w:rFonts w:hint="eastAsia" w:ascii="宋体" w:hAnsi="宋体" w:eastAsia="宋体" w:cs="宋体"/>
        </w:rPr>
        <w:t>A．①②</w:t>
      </w:r>
      <w:r>
        <w:rPr>
          <w:rFonts w:hint="eastAsia" w:ascii="宋体" w:cs="宋体"/>
          <w:lang w:val="en-US" w:eastAsia="zh-CN"/>
        </w:rPr>
        <w:t xml:space="preserve"> </w:t>
      </w:r>
      <w:r>
        <w:rPr>
          <w:rFonts w:hint="eastAsia" w:ascii="宋体" w:hAnsi="宋体" w:eastAsia="宋体" w:cs="宋体"/>
        </w:rPr>
        <w:tab/>
      </w:r>
      <w:r>
        <w:rPr>
          <w:rFonts w:hint="eastAsia" w:ascii="宋体" w:hAnsi="宋体" w:eastAsia="宋体" w:cs="宋体"/>
        </w:rPr>
        <w:t>B．①③</w:t>
      </w:r>
      <w:r>
        <w:rPr>
          <w:rFonts w:hint="eastAsia" w:ascii="宋体" w:cs="宋体"/>
          <w:lang w:val="en-US" w:eastAsia="zh-CN"/>
        </w:rPr>
        <w:t xml:space="preserve"> </w:t>
      </w:r>
      <w:r>
        <w:rPr>
          <w:rFonts w:hint="eastAsia" w:ascii="宋体" w:hAnsi="宋体" w:eastAsia="宋体" w:cs="宋体"/>
        </w:rPr>
        <w:tab/>
      </w:r>
      <w:r>
        <w:rPr>
          <w:rFonts w:hint="eastAsia" w:ascii="宋体" w:hAnsi="宋体" w:eastAsia="宋体" w:cs="宋体"/>
        </w:rPr>
        <w:t>C．②④</w:t>
      </w:r>
      <w:r>
        <w:rPr>
          <w:rFonts w:hint="eastAsia" w:ascii="宋体" w:cs="宋体"/>
          <w:lang w:val="en-US" w:eastAsia="zh-CN"/>
        </w:rPr>
        <w:t xml:space="preserve"> </w:t>
      </w:r>
      <w:r>
        <w:rPr>
          <w:rFonts w:hint="eastAsia" w:ascii="宋体" w:hAnsi="宋体" w:eastAsia="宋体" w:cs="宋体"/>
        </w:rPr>
        <w:tab/>
      </w:r>
      <w:r>
        <w:rPr>
          <w:rFonts w:hint="eastAsia" w:ascii="宋体" w:hAnsi="宋体" w:eastAsia="宋体" w:cs="宋体"/>
        </w:rPr>
        <w:t>D．③④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 xml:space="preserve">.2019 年7月1日，中宣都泊授黄文秀”时代楷模“称号。黄文秀研究生毕业后，放弃大城市的工作机会，毅然回到家乡，在脱贫攻坚第一线倾情投入、奉献自我，用美好青春诠释了共产党人的初心使命，谱写了新时代的青春之歌。黄文秀同志（　　）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①践行了共产党员一心为民的铮铮誓言    ②坚持了</w:t>
      </w:r>
      <w:r>
        <w:rPr>
          <w:rFonts w:hint="eastAsia" w:asciiTheme="minorEastAsia" w:hAnsiTheme="minorEastAsia" w:eastAsiaTheme="minorEastAsia" w:cstheme="minorEastAsia"/>
          <w:kern w:val="0"/>
          <w:sz w:val="21"/>
          <w:szCs w:val="21"/>
          <w:lang w:val="en-US" w:eastAsia="zh-CN"/>
        </w:rPr>
        <w:t>批评与自我批评</w:t>
      </w:r>
      <w:r>
        <w:rPr>
          <w:rFonts w:hint="eastAsia" w:asciiTheme="minorEastAsia" w:hAnsiTheme="minorEastAsia" w:eastAsiaTheme="minorEastAsia" w:cstheme="minorEastAsia"/>
          <w:kern w:val="0"/>
          <w:sz w:val="21"/>
          <w:szCs w:val="21"/>
        </w:rPr>
        <w:t xml:space="preserve">的工作方法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w:t>
      </w:r>
      <w:r>
        <w:rPr>
          <w:rFonts w:hint="eastAsia" w:asciiTheme="minorEastAsia" w:hAnsiTheme="minorEastAsia" w:eastAsiaTheme="minorEastAsia" w:cstheme="minorEastAsia"/>
          <w:kern w:val="0"/>
          <w:sz w:val="21"/>
          <w:szCs w:val="21"/>
          <w:lang w:val="en-US" w:eastAsia="zh-CN"/>
        </w:rPr>
        <w:t>在</w:t>
      </w:r>
      <w:r>
        <w:rPr>
          <w:rFonts w:hint="eastAsia" w:asciiTheme="minorEastAsia" w:hAnsiTheme="minorEastAsia" w:eastAsiaTheme="minorEastAsia" w:cstheme="minorEastAsia"/>
          <w:kern w:val="0"/>
          <w:sz w:val="21"/>
          <w:szCs w:val="21"/>
        </w:rPr>
        <w:t>脱贫攻坚伟大实践中</w:t>
      </w:r>
      <w:r>
        <w:rPr>
          <w:rFonts w:hint="eastAsia" w:asciiTheme="minorEastAsia" w:hAnsiTheme="minorEastAsia" w:eastAsiaTheme="minorEastAsia" w:cstheme="minorEastAsia"/>
          <w:kern w:val="0"/>
          <w:sz w:val="21"/>
          <w:szCs w:val="21"/>
          <w:lang w:val="en-US" w:eastAsia="zh-CN"/>
        </w:rPr>
        <w:t>发挥</w:t>
      </w:r>
      <w:r>
        <w:rPr>
          <w:rFonts w:hint="eastAsia" w:asciiTheme="minorEastAsia" w:hAnsiTheme="minorEastAsia" w:eastAsiaTheme="minorEastAsia" w:cstheme="minorEastAsia"/>
          <w:kern w:val="0"/>
          <w:sz w:val="21"/>
          <w:szCs w:val="21"/>
        </w:rPr>
        <w:t>党员先锋模范  ④把党的领导贯彻落实到依法治国全过程</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B. 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①②</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 xml:space="preserve">.2020年9月28日，中共中央政治局听取了《关于制定国民经济和社会发展第十四个五年规划和二O三五年远景目标的建议稿》在党内外一定范围和网上征求意见的情况报告。建议稿充分吸收了各地区各部门各方面意见建议和群众期待、专家意见、基层经验。这彰显了中国共产党（　　）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①始终坚持以人民为中心的理念    ②坚持民主执政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③坚持为人民执政、靠人民执政    ④尊重基层群众的表达权决策权</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①③④</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②③④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en-US" w:eastAsia="zh-CN"/>
        </w:rPr>
        <w:t>3</w:t>
      </w:r>
      <w:r>
        <w:rPr>
          <w:rFonts w:hint="eastAsia" w:asciiTheme="minorEastAsia" w:hAnsiTheme="minorEastAsia" w:eastAsiaTheme="minorEastAsia" w:cstheme="minorEastAsia"/>
          <w:kern w:val="0"/>
          <w:sz w:val="21"/>
          <w:szCs w:val="21"/>
        </w:rPr>
        <w:t>.2020年6月29日，中共中央政治局举行第二十一次集体学习。习近平总书记在主持学习时强调。要贯彻落实好新时代党的组织路线，教育引导全党自觉在思想上政治上行动上同党中央保持高度一致。这说明中国共产党（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①着力增强党的凝聚力和战斗力    ②把权力关进制度的笼子</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③自觉加强执政能力建设          ④不断扩大党的执政基础</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①④</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D. ②④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34</w:t>
      </w:r>
      <w:r>
        <w:rPr>
          <w:rFonts w:hint="eastAsia" w:asciiTheme="minorEastAsia" w:hAnsiTheme="minorEastAsia" w:eastAsiaTheme="minorEastAsia" w:cstheme="minorEastAsia"/>
          <w:kern w:val="0"/>
          <w:sz w:val="21"/>
          <w:szCs w:val="21"/>
        </w:rPr>
        <w:t>.2019年5月13日，中共中央政洽局召开会议，决定从今年6月开始，在全党自上而下分两批开展“不忘初心、牢记使命”主题教育，推动全党更加自觉地为新时代党的历史使命而努力奋斗。开展该教育活动有利于（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①广大党员干部牢记党的宗旨</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②加强党的自身建设保持党的先进性和纯洁性</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③不断完善党的执政方式，提高</w:t>
      </w:r>
      <w:r>
        <w:rPr>
          <w:rFonts w:hint="eastAsia" w:asciiTheme="minorEastAsia" w:hAnsiTheme="minorEastAsia" w:eastAsiaTheme="minorEastAsia" w:cstheme="minorEastAsia"/>
          <w:kern w:val="0"/>
          <w:sz w:val="21"/>
          <w:szCs w:val="21"/>
          <w:lang w:val="en-US" w:eastAsia="zh-CN"/>
        </w:rPr>
        <w:t>管理经济</w:t>
      </w:r>
      <w:r>
        <w:rPr>
          <w:rFonts w:hint="eastAsia" w:asciiTheme="minorEastAsia" w:hAnsiTheme="minorEastAsia" w:eastAsiaTheme="minorEastAsia" w:cstheme="minorEastAsia"/>
          <w:kern w:val="0"/>
          <w:sz w:val="21"/>
          <w:szCs w:val="21"/>
        </w:rPr>
        <w:t>的能力</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④密切党群关系，推动反腐这一中心工作深人开展</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②④</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D. 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35</w:t>
      </w:r>
      <w:r>
        <w:rPr>
          <w:rFonts w:hint="eastAsia" w:asciiTheme="minorEastAsia" w:hAnsiTheme="minorEastAsia" w:eastAsiaTheme="minorEastAsia" w:cstheme="minorEastAsia"/>
          <w:kern w:val="0"/>
          <w:sz w:val="21"/>
          <w:szCs w:val="21"/>
        </w:rPr>
        <w:t xml:space="preserve">.2020年，《习近平谈治国理政》第三卷的出版发行，对于推动广大党员、干部和群众增进对中国共产党为什么“能”、马克思主义为什么“行”、中国特色社会主义为什么“好”的认识和理解，具有重要意义。下列对此解释正确的是（　　）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①中国共产党为什么“能”</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 xml:space="preserve">具有与时俱进的理论品质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②马克思主义为什么“行”</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 xml:space="preserve">是为人民谋福利的科学理论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③中国共产党为什么“能”</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 xml:space="preserve">把科学执政作为基本执政方式 </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④中国特色社会主义为什么“好”</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是改革开放带来的产物</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①②</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B. ①④</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C. ②③</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D. ③④</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二</w:t>
      </w:r>
      <w:r>
        <w:rPr>
          <w:rFonts w:hint="eastAsia" w:asciiTheme="minorEastAsia" w:hAnsiTheme="minorEastAsia" w:eastAsiaTheme="minorEastAsia" w:cstheme="minorEastAsia"/>
          <w:b/>
          <w:bCs/>
          <w:kern w:val="0"/>
          <w:sz w:val="21"/>
          <w:szCs w:val="21"/>
          <w:lang w:val="en-US" w:eastAsia="zh-CN"/>
        </w:rPr>
        <w:t>.</w:t>
      </w:r>
      <w:r>
        <w:rPr>
          <w:rFonts w:hint="eastAsia" w:asciiTheme="minorEastAsia" w:hAnsiTheme="minorEastAsia" w:eastAsiaTheme="minorEastAsia" w:cstheme="minorEastAsia"/>
          <w:b/>
          <w:bCs/>
          <w:kern w:val="0"/>
          <w:sz w:val="21"/>
          <w:szCs w:val="21"/>
        </w:rPr>
        <w:t>材料题（本大题共</w:t>
      </w:r>
      <w:r>
        <w:rPr>
          <w:rFonts w:hint="eastAsia" w:asciiTheme="minorEastAsia" w:hAnsiTheme="minorEastAsia" w:eastAsiaTheme="minorEastAsia" w:cstheme="minorEastAsia"/>
          <w:b/>
          <w:bCs/>
          <w:kern w:val="0"/>
          <w:sz w:val="21"/>
          <w:szCs w:val="21"/>
          <w:lang w:val="en-US" w:eastAsia="zh-CN"/>
        </w:rPr>
        <w:t>3</w:t>
      </w:r>
      <w:r>
        <w:rPr>
          <w:rFonts w:hint="eastAsia" w:asciiTheme="minorEastAsia" w:hAnsiTheme="minorEastAsia" w:eastAsiaTheme="minorEastAsia" w:cstheme="minorEastAsia"/>
          <w:b/>
          <w:bCs/>
          <w:kern w:val="0"/>
          <w:sz w:val="21"/>
          <w:szCs w:val="21"/>
        </w:rPr>
        <w:t>小题，共</w:t>
      </w:r>
      <w:r>
        <w:rPr>
          <w:rFonts w:hint="eastAsia" w:asciiTheme="minorEastAsia" w:hAnsiTheme="minorEastAsia" w:eastAsiaTheme="minorEastAsia" w:cstheme="minorEastAsia"/>
          <w:b/>
          <w:bCs/>
          <w:kern w:val="0"/>
          <w:sz w:val="21"/>
          <w:szCs w:val="21"/>
          <w:lang w:val="en-US" w:eastAsia="zh-CN"/>
        </w:rPr>
        <w:t>计30</w:t>
      </w:r>
      <w:r>
        <w:rPr>
          <w:rFonts w:hint="eastAsia" w:asciiTheme="minorEastAsia" w:hAnsiTheme="minorEastAsia" w:eastAsiaTheme="minorEastAsia" w:cstheme="minorEastAsia"/>
          <w:b/>
          <w:bCs/>
          <w:kern w:val="0"/>
          <w:sz w:val="21"/>
          <w:szCs w:val="21"/>
        </w:rPr>
        <w:t>.0分）</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36.阅读材料，回答问题。</w:t>
      </w:r>
    </w:p>
    <w:p>
      <w:pPr>
        <w:keepNext w:val="0"/>
        <w:keepLines w:val="0"/>
        <w:pageBreakBefore w:val="0"/>
        <w:widowControl/>
        <w:kinsoku/>
        <w:wordWrap/>
        <w:overflowPunct/>
        <w:topLinePunct w:val="0"/>
        <w:autoSpaceDE/>
        <w:autoSpaceDN/>
        <w:bidi w:val="0"/>
        <w:adjustRightInd w:val="0"/>
        <w:snapToGrid w:val="0"/>
        <w:spacing w:line="360" w:lineRule="auto"/>
        <w:ind w:left="0" w:firstLine="420" w:firstLineChars="20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安全关系老百姓的切身利益。在谈到食品安全工作时，习近平总书记强调：加强食品安全监管，关系全国14亿人“舌尖上的安全”，要严字当头，严谨标准、严格监管、严厉处罚、严肃问责。唯有用“最严谨的标准、最严格的监管、最严厉的处罚、最严肃的问责”，才能建起食品安全的“防火墙”。让“看得见的手”和“看不见的手”各司其职、相得益彰，食品才能吃得安心。</w:t>
      </w:r>
    </w:p>
    <w:p>
      <w:pPr>
        <w:keepNext w:val="0"/>
        <w:keepLines w:val="0"/>
        <w:pageBreakBefore w:val="0"/>
        <w:widowControl/>
        <w:kinsoku/>
        <w:wordWrap/>
        <w:overflowPunct/>
        <w:topLinePunct w:val="0"/>
        <w:autoSpaceDE/>
        <w:autoSpaceDN/>
        <w:bidi w:val="0"/>
        <w:adjustRightInd w:val="0"/>
        <w:snapToGrid w:val="0"/>
        <w:spacing w:line="360" w:lineRule="auto"/>
        <w:ind w:left="0" w:firstLine="420" w:firstLineChars="200"/>
        <w:jc w:val="left"/>
        <w:textAlignment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“看得见的手”和“看不见的手”分别是指什么？“看得见的手”是怎样配置资源的？“看不见的手”</w:t>
      </w:r>
      <w:r>
        <w:rPr>
          <w:rFonts w:hint="eastAsia" w:asciiTheme="minorEastAsia" w:hAnsiTheme="minorEastAsia" w:eastAsiaTheme="minorEastAsia" w:cstheme="minorEastAsia"/>
          <w:kern w:val="0"/>
          <w:sz w:val="21"/>
          <w:szCs w:val="21"/>
          <w:lang w:val="en-US" w:eastAsia="zh-CN"/>
        </w:rPr>
        <w:t>最常用的经济手段有哪两个？（9分）</w:t>
      </w:r>
    </w:p>
    <w:p>
      <w:pPr>
        <w:keepNext w:val="0"/>
        <w:keepLines w:val="0"/>
        <w:pageBreakBefore w:val="0"/>
        <w:widowControl/>
        <w:kinsoku/>
        <w:wordWrap/>
        <w:overflowPunct/>
        <w:topLinePunct w:val="0"/>
        <w:autoSpaceDE/>
        <w:autoSpaceDN/>
        <w:bidi w:val="0"/>
        <w:adjustRightInd w:val="0"/>
        <w:snapToGrid w:val="0"/>
        <w:spacing w:line="360" w:lineRule="auto"/>
        <w:ind w:left="0"/>
        <w:jc w:val="left"/>
        <w:textAlignment w:val="center"/>
        <w:rPr>
          <w:rFonts w:hint="eastAsia" w:asciiTheme="minorEastAsia" w:hAnsiTheme="minorEastAsia" w:eastAsiaTheme="minorEastAsia" w:cstheme="minorEastAsia"/>
          <w:kern w:val="0"/>
          <w:sz w:val="21"/>
          <w:szCs w:val="21"/>
        </w:rPr>
      </w:pPr>
    </w:p>
    <w:p>
      <w:pPr>
        <w:keepLines w:val="0"/>
        <w:pageBreakBefore w:val="0"/>
        <w:widowControl/>
        <w:kinsoku/>
        <w:wordWrap/>
        <w:overflowPunct/>
        <w:topLinePunct w:val="0"/>
        <w:autoSpaceDE/>
        <w:autoSpaceDN/>
        <w:bidi w:val="0"/>
        <w:adjustRightInd w:val="0"/>
        <w:snapToGrid w:val="0"/>
        <w:spacing w:line="360" w:lineRule="auto"/>
        <w:ind w:left="0"/>
        <w:textAlignment w:val="center"/>
        <w:rPr>
          <w:rFonts w:ascii="Times New Roman" w:hAnsi="Times New Roman" w:eastAsia="Times New Roman" w:cs="Times New Roman"/>
          <w:kern w:val="0"/>
          <w:sz w:val="24"/>
          <w:szCs w:val="24"/>
        </w:rPr>
      </w:pPr>
      <w:r>
        <w:rPr>
          <w:rFonts w:hint="eastAsia" w:ascii="宋体" w:cs="宋体"/>
          <w:b/>
          <w:bCs/>
          <w:kern w:val="0"/>
          <w:szCs w:val="21"/>
          <w:lang w:val="en-US" w:eastAsia="zh-CN"/>
        </w:rPr>
        <w:t>37.</w:t>
      </w:r>
      <w:r>
        <w:rPr>
          <w:rFonts w:ascii="宋体" w:hAnsi="宋体" w:eastAsia="宋体" w:cs="宋体"/>
          <w:b/>
          <w:bCs/>
          <w:kern w:val="0"/>
          <w:szCs w:val="21"/>
        </w:rPr>
        <w:t>阅读材料，完成下列要求。</w:t>
      </w:r>
      <w:r>
        <w:rPr>
          <w:rFonts w:ascii="Times New Roman" w:hAnsi="Times New Roman" w:eastAsia="Times New Roman" w:cs="Times New Roman"/>
          <w:kern w:val="0"/>
          <w:sz w:val="24"/>
          <w:szCs w:val="24"/>
        </w:rPr>
        <w:t xml:space="preserve"> </w:t>
      </w:r>
    </w:p>
    <w:p>
      <w:pPr>
        <w:keepLines w:val="0"/>
        <w:pageBreakBefore w:val="0"/>
        <w:widowControl/>
        <w:kinsoku/>
        <w:wordWrap/>
        <w:overflowPunct/>
        <w:topLinePunct w:val="0"/>
        <w:autoSpaceDE/>
        <w:autoSpaceDN/>
        <w:bidi w:val="0"/>
        <w:adjustRightInd w:val="0"/>
        <w:snapToGrid w:val="0"/>
        <w:spacing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 xml:space="preserve">    </w:t>
      </w:r>
      <w:r>
        <w:rPr>
          <w:rFonts w:hint="eastAsia" w:ascii="Times New Roman" w:hAnsi="Times New Roman" w:cs="Times New Roman"/>
          <w:kern w:val="0"/>
          <w:szCs w:val="21"/>
          <w:lang w:val="en-US" w:eastAsia="zh-CN"/>
        </w:rPr>
        <w:t>近</w:t>
      </w:r>
      <w:r>
        <w:rPr>
          <w:rFonts w:hint="eastAsia" w:ascii="宋体" w:cs="宋体"/>
          <w:kern w:val="0"/>
          <w:szCs w:val="21"/>
          <w:lang w:val="en-US" w:eastAsia="zh-CN"/>
        </w:rPr>
        <w:t>100年来</w:t>
      </w:r>
      <w:r>
        <w:rPr>
          <w:rFonts w:ascii="宋体" w:hAnsi="宋体" w:eastAsia="宋体" w:cs="宋体"/>
          <w:kern w:val="0"/>
          <w:szCs w:val="21"/>
        </w:rPr>
        <w:t>，我们党团结带领中国人民完成</w:t>
      </w:r>
      <w:r>
        <w:rPr>
          <w:rFonts w:hint="eastAsia" w:ascii="宋体" w:cs="宋体"/>
          <w:kern w:val="0"/>
          <w:szCs w:val="21"/>
          <w:lang w:val="en-US" w:eastAsia="zh-CN"/>
        </w:rPr>
        <w:t>民主革命和</w:t>
      </w:r>
      <w:r>
        <w:rPr>
          <w:rFonts w:ascii="宋体" w:hAnsi="宋体" w:eastAsia="宋体" w:cs="宋体"/>
          <w:kern w:val="0"/>
          <w:szCs w:val="21"/>
        </w:rPr>
        <w:t>杜会主义革命、进行改革开放新的伟大革命，开辟了中国特色社会主义道路，中华民族迎来了从站起来、富起来到强起来的伟大飞跃，亿万中国人民过上了富足安康的幸福生活。</w:t>
      </w:r>
    </w:p>
    <w:p>
      <w:pPr>
        <w:keepLines w:val="0"/>
        <w:pageBreakBefore w:val="0"/>
        <w:widowControl/>
        <w:kinsoku/>
        <w:wordWrap/>
        <w:overflowPunct/>
        <w:topLinePunct w:val="0"/>
        <w:autoSpaceDE/>
        <w:autoSpaceDN/>
        <w:bidi w:val="0"/>
        <w:adjustRightInd w:val="0"/>
        <w:snapToGrid w:val="0"/>
        <w:spacing w:line="360" w:lineRule="auto"/>
        <w:ind w:left="0"/>
        <w:textAlignment w:val="center"/>
        <w:rPr>
          <w:rFonts w:ascii="Times New Roman" w:hAnsi="Times New Roman" w:eastAsia="Times New Roman" w:cs="Times New Roman"/>
          <w:kern w:val="0"/>
          <w:sz w:val="24"/>
          <w:szCs w:val="24"/>
        </w:rPr>
      </w:pPr>
      <w:r>
        <w:rPr>
          <w:rFonts w:hint="eastAsia" w:ascii="宋体" w:cs="宋体"/>
          <w:kern w:val="0"/>
          <w:szCs w:val="21"/>
          <w:lang w:val="en-US" w:eastAsia="zh-CN"/>
        </w:rPr>
        <w:t xml:space="preserve">   </w:t>
      </w:r>
      <w:r>
        <w:rPr>
          <w:rFonts w:ascii="宋体" w:hAnsi="宋体" w:eastAsia="宋体" w:cs="宋体"/>
          <w:kern w:val="0"/>
          <w:szCs w:val="21"/>
        </w:rPr>
        <w:t>办好中国的事情，关键在党。一枝一叶总关情。把百姓的冷暖时刻挂在心中，急群众之所急，想群众之所想，习近平总书记对百姓身边事特别重视。其中，有“一粒药”承载的民生关切，要始终把人民群众的身体健康放在首位，要密切监测药品短缺情况，采取有效措施，解决好低价药、“救命药”、“孤儿药”以及儿童用药的供应问题；有改厕改出的新生活，解决好厕所问题在新农村建设中具有标志性意义，要因地制宜做好厕所下水道管网建设和农村污水处理，不断提高农民生活质量；有一间房带来的舒心日子，要让棚户区、老城区里的群众居住更舒适、生活更美好；有一张身份证背后的民生暖流，建立居民身份证异地受理、挂失申报和丢失招领制度。民之所盼，施政所向。让全体人民在共建共享发展中有更多获得感，是共产党员不忘初心、牢记使命的写照。</w:t>
      </w:r>
    </w:p>
    <w:p>
      <w:pPr>
        <w:keepLines w:val="0"/>
        <w:pageBreakBefore w:val="0"/>
        <w:widowControl/>
        <w:kinsoku/>
        <w:wordWrap/>
        <w:overflowPunct/>
        <w:topLinePunct w:val="0"/>
        <w:autoSpaceDE/>
        <w:autoSpaceDN/>
        <w:bidi w:val="0"/>
        <w:spacing w:line="360" w:lineRule="auto"/>
        <w:ind w:left="0" w:firstLine="210" w:firstLineChars="100"/>
        <w:textAlignment w:val="center"/>
        <w:rPr>
          <w:rFonts w:hint="default" w:ascii="Times New Roman" w:hAnsi="Times New Roman" w:eastAsia="宋体" w:cs="Times New Roman"/>
          <w:kern w:val="0"/>
          <w:sz w:val="24"/>
          <w:szCs w:val="24"/>
          <w:lang w:val="en-US" w:eastAsia="zh-CN"/>
        </w:rPr>
      </w:pPr>
      <w:r>
        <w:rPr>
          <w:rFonts w:ascii="宋体" w:hAnsi="宋体" w:eastAsia="宋体" w:cs="宋体"/>
          <w:kern w:val="0"/>
          <w:szCs w:val="21"/>
        </w:rPr>
        <w:t>结合材料，运用</w:t>
      </w:r>
      <w:r>
        <w:rPr>
          <w:rFonts w:hint="eastAsia" w:ascii="宋体" w:cs="宋体"/>
          <w:kern w:val="0"/>
          <w:szCs w:val="21"/>
          <w:lang w:val="en-US" w:eastAsia="zh-CN"/>
        </w:rPr>
        <w:t>中国共产党领导的</w:t>
      </w:r>
      <w:r>
        <w:rPr>
          <w:rFonts w:ascii="宋体" w:hAnsi="宋体" w:eastAsia="宋体" w:cs="宋体"/>
          <w:kern w:val="0"/>
          <w:szCs w:val="21"/>
        </w:rPr>
        <w:t>知识，</w:t>
      </w:r>
      <w:r>
        <w:rPr>
          <w:rFonts w:hint="eastAsia" w:ascii="宋体" w:cs="宋体"/>
          <w:kern w:val="0"/>
          <w:szCs w:val="21"/>
          <w:lang w:val="en-US" w:eastAsia="zh-CN"/>
        </w:rPr>
        <w:t>分析</w:t>
      </w:r>
      <w:r>
        <w:rPr>
          <w:rFonts w:ascii="宋体" w:hAnsi="宋体" w:eastAsia="宋体" w:cs="宋体"/>
          <w:kern w:val="0"/>
          <w:szCs w:val="21"/>
        </w:rPr>
        <w:t>中国共产党要让人民有更多获得感</w:t>
      </w:r>
      <w:r>
        <w:rPr>
          <w:rFonts w:hint="eastAsia" w:ascii="宋体" w:cs="宋体"/>
          <w:kern w:val="0"/>
          <w:szCs w:val="21"/>
          <w:lang w:val="en-US" w:eastAsia="zh-CN"/>
        </w:rPr>
        <w:t>的理论依据</w:t>
      </w:r>
      <w:r>
        <w:rPr>
          <w:rFonts w:ascii="宋体" w:hAnsi="宋体" w:eastAsia="宋体" w:cs="宋体"/>
          <w:kern w:val="0"/>
          <w:szCs w:val="21"/>
        </w:rPr>
        <w:t>。</w:t>
      </w:r>
      <w:r>
        <w:rPr>
          <w:rFonts w:hint="eastAsia" w:ascii="宋体" w:cs="宋体"/>
          <w:kern w:val="0"/>
          <w:szCs w:val="21"/>
          <w:lang w:eastAsia="zh-CN"/>
        </w:rPr>
        <w:t>（</w:t>
      </w:r>
      <w:r>
        <w:rPr>
          <w:rFonts w:hint="eastAsia" w:ascii="宋体" w:cs="宋体"/>
          <w:kern w:val="0"/>
          <w:szCs w:val="21"/>
          <w:lang w:val="en-US" w:eastAsia="zh-CN"/>
        </w:rPr>
        <w:t>12分）</w:t>
      </w:r>
    </w:p>
    <w:p>
      <w:pPr>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left"/>
        <w:textAlignment w:val="center"/>
        <w:rPr>
          <w:rFonts w:ascii="宋体" w:hAnsi="宋体" w:eastAsia="宋体" w:cs="宋体"/>
          <w:kern w:val="0"/>
          <w:sz w:val="21"/>
          <w:szCs w:val="21"/>
        </w:rPr>
      </w:pPr>
      <w:r>
        <w:rPr>
          <w:rFonts w:hint="eastAsia" w:ascii="Times New Roman" w:hAnsi="Times New Roman" w:cs="Times New Roman"/>
          <w:kern w:val="0"/>
          <w:szCs w:val="21"/>
          <w:lang w:val="en-US" w:eastAsia="zh-CN"/>
        </w:rPr>
        <w:t xml:space="preserve"> </w:t>
      </w:r>
      <w:r>
        <w:rPr>
          <w:rFonts w:ascii="Times New Roman" w:hAnsi="Times New Roman" w:eastAsia="Times New Roman" w:cs="Times New Roman"/>
          <w:kern w:val="0"/>
          <w:sz w:val="24"/>
          <w:szCs w:val="24"/>
        </w:rPr>
        <w:br w:type="textWrapping"/>
      </w:r>
      <w:r>
        <w:rPr>
          <w:rFonts w:hint="eastAsia" w:ascii="宋体" w:cs="宋体"/>
          <w:b/>
          <w:bCs/>
          <w:kern w:val="0"/>
          <w:szCs w:val="21"/>
          <w:lang w:val="en-US" w:eastAsia="zh-CN"/>
        </w:rPr>
        <w:t>38.</w:t>
      </w:r>
      <w:r>
        <w:rPr>
          <w:rFonts w:ascii="宋体" w:hAnsi="宋体" w:eastAsia="宋体" w:cs="宋体"/>
          <w:b/>
          <w:bCs/>
          <w:kern w:val="0"/>
          <w:szCs w:val="21"/>
        </w:rPr>
        <w:t>阅读材料，完成下列要求。</w:t>
      </w:r>
    </w:p>
    <w:p>
      <w:pPr>
        <w:keepLines w:val="0"/>
        <w:pageBreakBefore w:val="0"/>
        <w:widowControl/>
        <w:kinsoku/>
        <w:wordWrap/>
        <w:overflowPunct/>
        <w:topLinePunct w:val="0"/>
        <w:autoSpaceDE/>
        <w:autoSpaceDN/>
        <w:bidi w:val="0"/>
        <w:adjustRightInd w:val="0"/>
        <w:snapToGrid w:val="0"/>
        <w:spacing w:line="360" w:lineRule="auto"/>
        <w:ind w:left="0" w:firstLine="420" w:firstLineChars="200"/>
        <w:textAlignment w:val="center"/>
        <w:rPr>
          <w:rFonts w:ascii="Times New Roman" w:hAnsi="Times New Roman" w:eastAsia="Times New Roman" w:cs="Times New Roman"/>
          <w:kern w:val="0"/>
          <w:sz w:val="24"/>
          <w:szCs w:val="24"/>
        </w:rPr>
      </w:pPr>
      <w:r>
        <w:rPr>
          <w:rFonts w:ascii="宋体" w:hAnsi="宋体" w:eastAsia="宋体" w:cs="宋体"/>
          <w:kern w:val="0"/>
          <w:szCs w:val="21"/>
        </w:rPr>
        <w:t>习近平总书记在深圳经济特区建立</w:t>
      </w:r>
      <w:r>
        <w:rPr>
          <w:rFonts w:ascii="Times New Roman" w:hAnsi="Times New Roman" w:eastAsia="Times New Roman" w:cs="Times New Roman"/>
          <w:kern w:val="0"/>
          <w:szCs w:val="21"/>
        </w:rPr>
        <w:t>40</w:t>
      </w:r>
      <w:r>
        <w:rPr>
          <w:rFonts w:ascii="宋体" w:hAnsi="宋体" w:eastAsia="宋体" w:cs="宋体"/>
          <w:kern w:val="0"/>
          <w:szCs w:val="21"/>
        </w:rPr>
        <w:t>周年庆祝大会上的重要讲话中强调：“必须坚持党对经济特区建设的领导，始终保持经济特区建设正确方尙。”</w:t>
      </w:r>
    </w:p>
    <w:p>
      <w:pPr>
        <w:keepLines w:val="0"/>
        <w:pageBreakBefore w:val="0"/>
        <w:widowControl/>
        <w:kinsoku/>
        <w:wordWrap/>
        <w:overflowPunct/>
        <w:topLinePunct w:val="0"/>
        <w:autoSpaceDE/>
        <w:autoSpaceDN/>
        <w:bidi w:val="0"/>
        <w:adjustRightInd w:val="0"/>
        <w:snapToGrid w:val="0"/>
        <w:spacing w:line="360" w:lineRule="auto"/>
        <w:ind w:left="0" w:firstLine="420" w:firstLineChars="200"/>
        <w:textAlignment w:val="center"/>
        <w:rPr>
          <w:rFonts w:ascii="Times New Roman" w:hAnsi="Times New Roman" w:eastAsia="Times New Roman" w:cs="Times New Roman"/>
          <w:kern w:val="0"/>
          <w:sz w:val="24"/>
          <w:szCs w:val="24"/>
        </w:rPr>
      </w:pPr>
      <w:r>
        <w:rPr>
          <w:rFonts w:ascii="宋体" w:hAnsi="宋体" w:eastAsia="宋体" w:cs="宋体"/>
          <w:kern w:val="0"/>
          <w:szCs w:val="21"/>
        </w:rPr>
        <w:t>党的十一届三中全会拉开了改革开放的大幕，</w:t>
      </w:r>
      <w:r>
        <w:rPr>
          <w:rFonts w:ascii="Times New Roman" w:hAnsi="Times New Roman" w:eastAsia="Times New Roman" w:cs="Times New Roman"/>
          <w:kern w:val="0"/>
          <w:szCs w:val="21"/>
        </w:rPr>
        <w:t>1979</w:t>
      </w:r>
      <w:r>
        <w:rPr>
          <w:rFonts w:ascii="宋体" w:hAnsi="宋体" w:eastAsia="宋体" w:cs="宋体"/>
          <w:kern w:val="0"/>
          <w:szCs w:val="21"/>
        </w:rPr>
        <w:t>年，邓小平同志在中国南部沿海地区画了一个圈；</w:t>
      </w:r>
      <w:r>
        <w:rPr>
          <w:rFonts w:ascii="Times New Roman" w:hAnsi="Times New Roman" w:eastAsia="Times New Roman" w:cs="Times New Roman"/>
          <w:kern w:val="0"/>
          <w:szCs w:val="21"/>
        </w:rPr>
        <w:t xml:space="preserve"> 1980</w:t>
      </w:r>
      <w:r>
        <w:rPr>
          <w:rFonts w:ascii="宋体" w:hAnsi="宋体" w:eastAsia="宋体" w:cs="宋体"/>
          <w:kern w:val="0"/>
          <w:szCs w:val="21"/>
        </w:rPr>
        <w:t>年，深圳经济特区获批设立；</w:t>
      </w:r>
      <w:r>
        <w:rPr>
          <w:rFonts w:ascii="Times New Roman" w:hAnsi="Times New Roman" w:eastAsia="Times New Roman" w:cs="Times New Roman"/>
          <w:kern w:val="0"/>
          <w:szCs w:val="21"/>
        </w:rPr>
        <w:t>2019</w:t>
      </w:r>
      <w:r>
        <w:rPr>
          <w:rFonts w:hint="eastAsia" w:ascii="Times New Roman" w:hAnsi="Times New Roman" w:cs="Times New Roman"/>
          <w:kern w:val="0"/>
          <w:szCs w:val="21"/>
          <w:lang w:val="en-US" w:eastAsia="zh-CN"/>
        </w:rPr>
        <w:t>年，</w:t>
      </w:r>
      <w:r>
        <w:rPr>
          <w:rFonts w:ascii="宋体" w:hAnsi="宋体" w:eastAsia="宋体" w:cs="宋体"/>
          <w:kern w:val="0"/>
          <w:szCs w:val="21"/>
        </w:rPr>
        <w:t>党中央出台了《关于支持深圳建设中国特色社会主义先行示范区的意见》，这是新时代党中央赋予深圳的历史使命。</w:t>
      </w:r>
    </w:p>
    <w:p>
      <w:pPr>
        <w:keepLines w:val="0"/>
        <w:pageBreakBefore w:val="0"/>
        <w:widowControl/>
        <w:kinsoku/>
        <w:wordWrap/>
        <w:overflowPunct/>
        <w:topLinePunct w:val="0"/>
        <w:autoSpaceDE/>
        <w:autoSpaceDN/>
        <w:bidi w:val="0"/>
        <w:adjustRightInd w:val="0"/>
        <w:snapToGrid w:val="0"/>
        <w:spacing w:line="360" w:lineRule="auto"/>
        <w:ind w:left="0" w:firstLine="420" w:firstLineChars="200"/>
        <w:textAlignment w:val="center"/>
        <w:rPr>
          <w:rFonts w:ascii="宋体" w:hAnsi="宋体" w:eastAsia="宋体" w:cs="宋体"/>
          <w:kern w:val="0"/>
          <w:szCs w:val="21"/>
        </w:rPr>
      </w:pPr>
      <w:r>
        <w:rPr>
          <w:rFonts w:ascii="Times New Roman" w:hAnsi="Times New Roman" w:eastAsia="Times New Roman" w:cs="Times New Roman"/>
          <w:kern w:val="0"/>
          <w:szCs w:val="21"/>
        </w:rPr>
        <w:t>40</w:t>
      </w:r>
      <w:r>
        <w:rPr>
          <w:rFonts w:ascii="宋体" w:hAnsi="宋体" w:eastAsia="宋体" w:cs="宋体"/>
          <w:kern w:val="0"/>
          <w:szCs w:val="21"/>
        </w:rPr>
        <w:t>年来，深圳始终将马克思主义中国化理论融入特区建设与发展之中，争当改革“排头兵”，面对特区建设姓“社”姓“资”的质疑，始终保证特区建设的社会主义方向。大力推进城市基层党建，建立健全科学高效的用人激励机制，激发党员、干部干事创业的劲头。加强党的全面领导，是驱动深圳破浪前行的“红色引擎”，是实现深圳奇迹的“内在密码”。</w:t>
      </w:r>
    </w:p>
    <w:p>
      <w:pPr>
        <w:keepLines w:val="0"/>
        <w:pageBreakBefore w:val="0"/>
        <w:widowControl/>
        <w:kinsoku/>
        <w:wordWrap/>
        <w:overflowPunct/>
        <w:topLinePunct w:val="0"/>
        <w:autoSpaceDE/>
        <w:autoSpaceDN/>
        <w:bidi w:val="0"/>
        <w:adjustRightInd w:val="0"/>
        <w:snapToGrid w:val="0"/>
        <w:spacing w:line="360" w:lineRule="auto"/>
        <w:ind w:left="0" w:firstLine="420" w:firstLineChars="200"/>
        <w:textAlignment w:val="center"/>
        <w:rPr>
          <w:rFonts w:ascii="Times New Roman" w:hAnsi="Times New Roman" w:eastAsia="Times New Roman" w:cs="Times New Roman"/>
          <w:kern w:val="0"/>
          <w:sz w:val="24"/>
          <w:szCs w:val="24"/>
        </w:rPr>
        <w:sectPr>
          <w:pgSz w:w="11906" w:h="16838"/>
          <w:pgMar w:top="900" w:right="1202" w:bottom="900" w:left="1259" w:header="500" w:footer="500" w:gutter="0"/>
          <w:cols w:space="425" w:num="1" w:sep="1"/>
          <w:vAlign w:val="top"/>
          <w:docGrid w:type="lines" w:linePitch="312" w:charSpace="0"/>
        </w:sectPr>
      </w:pPr>
      <w:r>
        <w:rPr>
          <w:rFonts w:ascii="宋体" w:hAnsi="宋体" w:eastAsia="宋体" w:cs="宋体"/>
          <w:kern w:val="0"/>
          <w:szCs w:val="21"/>
        </w:rPr>
        <w:t>结合材料并运用</w:t>
      </w:r>
      <w:r>
        <w:rPr>
          <w:rFonts w:hint="eastAsia" w:ascii="宋体" w:cs="宋体"/>
          <w:kern w:val="0"/>
          <w:szCs w:val="21"/>
          <w:lang w:val="en-US" w:eastAsia="zh-CN"/>
        </w:rPr>
        <w:t>坚持党的领导</w:t>
      </w:r>
      <w:r>
        <w:rPr>
          <w:rFonts w:ascii="宋体" w:hAnsi="宋体" w:eastAsia="宋体" w:cs="宋体"/>
          <w:kern w:val="0"/>
          <w:szCs w:val="21"/>
        </w:rPr>
        <w:t>的知识，分析</w:t>
      </w:r>
      <w:r>
        <w:rPr>
          <w:rFonts w:hint="eastAsia" w:ascii="宋体" w:cs="宋体"/>
          <w:kern w:val="0"/>
          <w:szCs w:val="21"/>
          <w:lang w:val="en-US" w:eastAsia="zh-CN"/>
        </w:rPr>
        <w:t>中国共产党是如何领导</w:t>
      </w:r>
      <w:r>
        <w:rPr>
          <w:rFonts w:ascii="宋体" w:hAnsi="宋体" w:eastAsia="宋体" w:cs="宋体"/>
          <w:kern w:val="0"/>
          <w:szCs w:val="21"/>
        </w:rPr>
        <w:t>深圳</w:t>
      </w:r>
      <w:r>
        <w:rPr>
          <w:rFonts w:hint="eastAsia" w:ascii="宋体" w:cs="宋体"/>
          <w:kern w:val="0"/>
          <w:szCs w:val="21"/>
          <w:lang w:val="en-US" w:eastAsia="zh-CN"/>
        </w:rPr>
        <w:t>创造</w:t>
      </w:r>
      <w:r>
        <w:rPr>
          <w:rFonts w:ascii="宋体" w:hAnsi="宋体" w:eastAsia="宋体" w:cs="宋体"/>
          <w:kern w:val="0"/>
          <w:szCs w:val="21"/>
        </w:rPr>
        <w:t>奇迹</w:t>
      </w:r>
      <w:r>
        <w:rPr>
          <w:rFonts w:hint="eastAsia" w:ascii="宋体" w:cs="宋体"/>
          <w:kern w:val="0"/>
          <w:szCs w:val="21"/>
          <w:lang w:val="en-US" w:eastAsia="zh-CN"/>
        </w:rPr>
        <w:t>的？(9分)</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br w:type="textWrapping"/>
      </w:r>
    </w:p>
    <w:p>
      <w:pPr>
        <w:keepLines w:val="0"/>
        <w:pageBreakBefore w:val="0"/>
        <w:widowControl/>
        <w:kinsoku/>
        <w:wordWrap/>
        <w:overflowPunct/>
        <w:topLinePunct w:val="0"/>
        <w:autoSpaceDE/>
        <w:autoSpaceDN/>
        <w:bidi w:val="0"/>
        <w:adjustRightInd w:val="0"/>
        <w:snapToGrid w:val="0"/>
        <w:spacing w:line="360" w:lineRule="auto"/>
        <w:ind w:left="0"/>
        <w:jc w:val="center"/>
        <w:textAlignment w:val="center"/>
        <w:rPr>
          <w:rFonts w:hint="eastAsia" w:ascii="宋体" w:hAnsi="宋体" w:eastAsia="宋体" w:cs="宋体"/>
          <w:b/>
          <w:sz w:val="32"/>
          <w:szCs w:val="32"/>
          <w:lang w:val="en-US" w:eastAsia="zh-CN"/>
        </w:rPr>
      </w:pPr>
      <w:r>
        <w:rPr>
          <w:rFonts w:ascii="Times New Roman" w:hAnsi="Times New Roman" w:eastAsia="Times New Roman" w:cs="Times New Roman"/>
          <w:kern w:val="0"/>
          <w:sz w:val="24"/>
          <w:szCs w:val="24"/>
        </w:rPr>
        <w:br w:type="textWrapping"/>
      </w:r>
      <w:r>
        <w:rPr>
          <w:rFonts w:hint="eastAsia" w:ascii="宋体" w:hAnsi="宋体" w:eastAsia="宋体" w:cs="宋体"/>
          <w:b/>
          <w:sz w:val="32"/>
          <w:szCs w:val="32"/>
          <w:lang w:val="en-US" w:eastAsia="zh-CN"/>
        </w:rPr>
        <w:t>高一下学期开学考试政治试题答案</w:t>
      </w:r>
    </w:p>
    <w:p>
      <w:pPr>
        <w:pStyle w:val="2"/>
        <w:keepNext w:val="0"/>
        <w:keepLines w:val="0"/>
        <w:pageBreakBefore w:val="0"/>
        <w:widowControl/>
        <w:numPr>
          <w:ilvl w:val="0"/>
          <w:numId w:val="2"/>
        </w:numPr>
        <w:kinsoku/>
        <w:wordWrap/>
        <w:overflowPunct/>
        <w:topLinePunct w:val="0"/>
        <w:autoSpaceDE/>
        <w:autoSpaceDN/>
        <w:bidi w:val="0"/>
        <w:adjustRightInd w:val="0"/>
        <w:snapToGrid w:val="0"/>
        <w:spacing w:line="36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选择题</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BBCDC/CABBB/DBBCC/BDCBC/ACCAC/BABDB/ABAAA</w:t>
      </w:r>
    </w:p>
    <w:p>
      <w:pPr>
        <w:pStyle w:val="2"/>
        <w:keepNext w:val="0"/>
        <w:keepLines w:val="0"/>
        <w:pageBreakBefore w:val="0"/>
        <w:widowControl/>
        <w:numPr>
          <w:ilvl w:val="0"/>
          <w:numId w:val="2"/>
        </w:numPr>
        <w:kinsoku/>
        <w:wordWrap/>
        <w:overflowPunct/>
        <w:topLinePunct w:val="0"/>
        <w:autoSpaceDE/>
        <w:autoSpaceDN/>
        <w:bidi w:val="0"/>
        <w:adjustRightInd w:val="0"/>
        <w:snapToGrid w:val="0"/>
        <w:spacing w:line="36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材料题</w:t>
      </w:r>
    </w:p>
    <w:p>
      <w:pPr>
        <w:keepNext w:val="0"/>
        <w:keepLines w:val="0"/>
        <w:pageBreakBefore w:val="0"/>
        <w:widowControl/>
        <w:kinsoku/>
        <w:wordWrap/>
        <w:overflowPunct/>
        <w:topLinePunct w:val="0"/>
        <w:autoSpaceDE/>
        <w:autoSpaceDN/>
        <w:bidi w:val="0"/>
        <w:adjustRightInd w:val="0"/>
        <w:snapToGrid w:val="0"/>
        <w:spacing w:line="360" w:lineRule="auto"/>
        <w:ind w:left="0"/>
        <w:textAlignment w:val="center"/>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36.【答案】“看不见的手”是指市场调节，“看得见的手”是指宏观调控。“看不见的手”通过价格、供求、竞争，引导和调节资源在全社会的配置。“看得见的手”强调综合运用各种手段，优化资源配置，最常用的经济手段是财政</w:t>
      </w:r>
      <w:bookmarkStart w:id="1" w:name="_GoBack"/>
      <w:bookmarkEnd w:id="1"/>
      <w:r>
        <w:rPr>
          <w:rFonts w:hint="eastAsia" w:asciiTheme="minorEastAsia" w:hAnsiTheme="minorEastAsia" w:eastAsiaTheme="minorEastAsia" w:cstheme="minorEastAsia"/>
          <w:b w:val="0"/>
          <w:bCs w:val="0"/>
          <w:color w:val="auto"/>
          <w:kern w:val="0"/>
          <w:sz w:val="24"/>
          <w:szCs w:val="24"/>
          <w:lang w:val="en-US" w:eastAsia="zh-CN"/>
        </w:rPr>
        <w:t>政策和货币政策。</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360" w:lineRule="auto"/>
        <w:ind w:left="0"/>
        <w:textAlignment w:val="center"/>
        <w:rPr>
          <w:rFonts w:hint="eastAsia" w:asciiTheme="minorEastAsia" w:hAnsiTheme="minorEastAsia" w:eastAsiaTheme="minorEastAsia" w:cstheme="minorEastAsia"/>
          <w:b w:val="0"/>
          <w:bCs w:val="0"/>
          <w:color w:val="auto"/>
          <w:kern w:val="0"/>
          <w:sz w:val="24"/>
          <w:szCs w:val="24"/>
          <w:lang w:val="en-US"/>
        </w:rPr>
      </w:pPr>
      <w:r>
        <w:rPr>
          <w:rFonts w:hint="eastAsia" w:asciiTheme="minorEastAsia" w:hAnsiTheme="minorEastAsia" w:eastAsiaTheme="minorEastAsia" w:cstheme="minorEastAsia"/>
          <w:b w:val="0"/>
          <w:bCs w:val="0"/>
          <w:color w:val="auto"/>
          <w:kern w:val="0"/>
          <w:sz w:val="24"/>
          <w:szCs w:val="24"/>
          <w:lang w:val="en-US" w:eastAsia="zh-CN"/>
        </w:rPr>
        <w:t>37.【答案】（1）①中国共产党坚持立党为公、执政为民的执政理念②中国共产党是中国工人阶级的先锋队，是中国人民和中华民族的先锋队，代表中国最广大</w:t>
      </w:r>
      <w:r>
        <w:rPr>
          <w:rFonts w:hint="eastAsia" w:asciiTheme="minorEastAsia" w:hAnsiTheme="minorEastAsia" w:eastAsiaTheme="minorEastAsia" w:cstheme="minorEastAsia"/>
          <w:b w:val="0"/>
          <w:bCs w:val="0"/>
          <w:color w:val="auto"/>
          <w:kern w:val="0"/>
          <w:sz w:val="24"/>
          <w:szCs w:val="24"/>
        </w:rPr>
        <w:t>人民的根本利益。③中国共产党是我国的执政党，是中国特色社会主义事业的领导核心</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kern w:val="0"/>
          <w:sz w:val="24"/>
          <w:szCs w:val="24"/>
          <w:lang w:val="en-US" w:eastAsia="zh-CN"/>
        </w:rPr>
        <w:t>中国共产党</w:t>
      </w:r>
      <w:r>
        <w:rPr>
          <w:rFonts w:hint="eastAsia" w:asciiTheme="minorEastAsia" w:hAnsiTheme="minorEastAsia" w:eastAsiaTheme="minorEastAsia" w:cstheme="minorEastAsia"/>
          <w:b w:val="0"/>
          <w:bCs w:val="0"/>
          <w:color w:val="auto"/>
          <w:kern w:val="0"/>
          <w:sz w:val="24"/>
          <w:szCs w:val="24"/>
        </w:rPr>
        <w:t>的领导是中国特色社会主义最本质的特征，是中国特色社会主义制度的最大优势</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kern w:val="0"/>
          <w:sz w:val="24"/>
          <w:szCs w:val="24"/>
          <w:lang w:val="en-US" w:eastAsia="zh-CN"/>
        </w:rPr>
        <w:t>中国共产党是我国最高政治领导力量）</w:t>
      </w:r>
      <w:r>
        <w:rPr>
          <w:rFonts w:hint="eastAsia" w:asciiTheme="minorEastAsia" w:hAnsiTheme="minorEastAsia" w:eastAsiaTheme="minorEastAsia" w:cstheme="minorEastAsia"/>
          <w:b w:val="0"/>
          <w:bCs w:val="0"/>
          <w:color w:val="auto"/>
          <w:kern w:val="0"/>
          <w:sz w:val="24"/>
          <w:szCs w:val="24"/>
        </w:rPr>
        <w:t>。④中国共产党的宗旨是全心全意为人民服务，始终把实现好、维护好、发展好最广大人民的根本利益作为一切工作的出发点和落脚点。⑤</w:t>
      </w:r>
      <w:r>
        <w:rPr>
          <w:rFonts w:hint="eastAsia" w:asciiTheme="minorEastAsia" w:hAnsiTheme="minorEastAsia" w:eastAsiaTheme="minorEastAsia" w:cstheme="minorEastAsia"/>
          <w:b w:val="0"/>
          <w:bCs w:val="0"/>
          <w:color w:val="auto"/>
          <w:kern w:val="0"/>
          <w:sz w:val="24"/>
          <w:szCs w:val="24"/>
          <w:lang w:val="en-US" w:eastAsia="zh-CN"/>
        </w:rPr>
        <w:t>坚</w:t>
      </w:r>
      <w:r>
        <w:rPr>
          <w:rFonts w:hint="eastAsia" w:asciiTheme="minorEastAsia" w:hAnsiTheme="minorEastAsia" w:eastAsiaTheme="minorEastAsia" w:cstheme="minorEastAsia"/>
          <w:b w:val="0"/>
          <w:bCs w:val="0"/>
          <w:color w:val="auto"/>
          <w:kern w:val="0"/>
          <w:sz w:val="24"/>
          <w:szCs w:val="24"/>
        </w:rPr>
        <w:t>持科学执政、民主执政、依法执政的执政方式。</w:t>
      </w:r>
      <w:r>
        <w:rPr>
          <w:rFonts w:hint="eastAsia" w:asciiTheme="minorEastAsia" w:hAnsiTheme="minorEastAsia" w:eastAsiaTheme="minorEastAsia" w:cstheme="minorEastAsia"/>
          <w:b w:val="0"/>
          <w:bCs w:val="0"/>
          <w:color w:val="auto"/>
          <w:kern w:val="0"/>
          <w:sz w:val="24"/>
          <w:szCs w:val="24"/>
        </w:rPr>
        <w:fldChar w:fldCharType="begin"/>
      </w:r>
      <w:r>
        <w:rPr>
          <w:rFonts w:hint="eastAsia" w:asciiTheme="minorEastAsia" w:hAnsiTheme="minorEastAsia" w:eastAsiaTheme="minorEastAsia" w:cstheme="minorEastAsia"/>
          <w:b w:val="0"/>
          <w:bCs w:val="0"/>
          <w:color w:val="auto"/>
          <w:kern w:val="0"/>
          <w:sz w:val="24"/>
          <w:szCs w:val="24"/>
        </w:rPr>
        <w:instrText xml:space="preserve"> = 6 \* GB3 \* MERGEFORMAT </w:instrText>
      </w:r>
      <w:r>
        <w:rPr>
          <w:rFonts w:hint="eastAsia" w:asciiTheme="minorEastAsia" w:hAnsiTheme="minorEastAsia" w:eastAsiaTheme="minorEastAsia" w:cstheme="minorEastAsia"/>
          <w:b w:val="0"/>
          <w:bCs w:val="0"/>
          <w:color w:val="auto"/>
          <w:kern w:val="0"/>
          <w:sz w:val="24"/>
          <w:szCs w:val="24"/>
        </w:rPr>
        <w:fldChar w:fldCharType="separate"/>
      </w:r>
      <w:r>
        <w:rPr>
          <w:rFonts w:hint="eastAsia" w:asciiTheme="minorEastAsia" w:hAnsiTheme="minorEastAsia" w:eastAsiaTheme="minorEastAsia" w:cstheme="minorEastAsia"/>
          <w:b w:val="0"/>
          <w:bCs w:val="0"/>
          <w:color w:val="auto"/>
          <w:sz w:val="24"/>
          <w:szCs w:val="24"/>
        </w:rPr>
        <w:t>⑥</w:t>
      </w:r>
      <w:r>
        <w:rPr>
          <w:rFonts w:hint="eastAsia" w:asciiTheme="minorEastAsia" w:hAnsiTheme="minorEastAsia" w:eastAsiaTheme="minorEastAsia" w:cstheme="minorEastAsia"/>
          <w:b w:val="0"/>
          <w:bCs w:val="0"/>
          <w:color w:val="auto"/>
          <w:kern w:val="0"/>
          <w:sz w:val="24"/>
          <w:szCs w:val="24"/>
        </w:rPr>
        <w:fldChar w:fldCharType="end"/>
      </w:r>
      <w:r>
        <w:rPr>
          <w:rFonts w:hint="eastAsia" w:asciiTheme="minorEastAsia" w:hAnsiTheme="minorEastAsia" w:eastAsiaTheme="minorEastAsia" w:cstheme="minorEastAsia"/>
          <w:b w:val="0"/>
          <w:bCs w:val="0"/>
          <w:i w:val="0"/>
          <w:caps w:val="0"/>
          <w:color w:val="auto"/>
          <w:spacing w:val="0"/>
          <w:sz w:val="24"/>
          <w:szCs w:val="24"/>
          <w:shd w:val="clear" w:color="auto" w:fill="FFFFFF"/>
        </w:rPr>
        <w:t>人民立场是党的根本政治立场，人民群众是党的力量源泉</w:t>
      </w:r>
      <w:r>
        <w:rPr>
          <w:rFonts w:hint="eastAsia" w:asciiTheme="minorEastAsia" w:hAnsiTheme="minorEastAsia" w:eastAsiaTheme="minorEastAsia" w:cstheme="minorEastAsia"/>
          <w:b w:val="0"/>
          <w:bCs w:val="0"/>
          <w:i w:val="0"/>
          <w:caps w:val="0"/>
          <w:color w:val="auto"/>
          <w:spacing w:val="0"/>
          <w:sz w:val="24"/>
          <w:szCs w:val="24"/>
          <w:shd w:val="clear" w:color="auto" w:fill="FFFFFF"/>
          <w:lang w:eastAsia="zh-CN"/>
        </w:rPr>
        <w:t>（</w:t>
      </w:r>
      <w:r>
        <w:rPr>
          <w:rFonts w:hint="eastAsia" w:asciiTheme="minorEastAsia" w:hAnsiTheme="minorEastAsia" w:eastAsiaTheme="minorEastAsia" w:cstheme="minorEastAsia"/>
          <w:b w:val="0"/>
          <w:bCs w:val="0"/>
          <w:i w:val="0"/>
          <w:caps w:val="0"/>
          <w:color w:val="auto"/>
          <w:spacing w:val="0"/>
          <w:sz w:val="24"/>
          <w:szCs w:val="24"/>
          <w:shd w:val="clear" w:color="auto" w:fill="FFFFFF"/>
          <w:lang w:val="en-US" w:eastAsia="zh-CN"/>
        </w:rPr>
        <w:t>我们党坚持人民主体地位，坚持以人民为中心）。其他言之有理可以酌情给分。</w:t>
      </w: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360" w:lineRule="auto"/>
        <w:ind w:left="0"/>
        <w:textAlignment w:val="center"/>
        <w:rPr>
          <w:rFonts w:ascii="Times New Roman" w:hAnsi="Times New Roman" w:eastAsia="Times New Roman" w:cs="Times New Roman"/>
          <w:kern w:val="0"/>
          <w:sz w:val="24"/>
          <w:szCs w:val="24"/>
        </w:rPr>
      </w:pPr>
      <w:r>
        <w:rPr>
          <w:rFonts w:hint="eastAsia" w:asciiTheme="minorEastAsia" w:hAnsiTheme="minorEastAsia" w:eastAsiaTheme="minorEastAsia" w:cstheme="minorEastAsia"/>
          <w:b w:val="0"/>
          <w:bCs w:val="0"/>
          <w:color w:val="auto"/>
          <w:kern w:val="0"/>
          <w:sz w:val="24"/>
          <w:szCs w:val="24"/>
          <w:lang w:val="en-US" w:eastAsia="zh-CN"/>
        </w:rPr>
        <w:t>38</w:t>
      </w:r>
      <w:r>
        <w:rPr>
          <w:rFonts w:hint="eastAsia" w:asciiTheme="minorEastAsia" w:hAnsiTheme="minorEastAsia" w:eastAsiaTheme="minorEastAsia" w:cstheme="minorEastAsia"/>
          <w:b w:val="0"/>
          <w:bCs w:val="0"/>
          <w:color w:val="auto"/>
          <w:kern w:val="0"/>
          <w:sz w:val="24"/>
          <w:szCs w:val="24"/>
        </w:rPr>
        <w:t>.【答案】①</w:t>
      </w:r>
      <w:r>
        <w:rPr>
          <w:rFonts w:hint="eastAsia" w:asciiTheme="minorEastAsia" w:hAnsiTheme="minorEastAsia" w:eastAsiaTheme="minorEastAsia" w:cstheme="minorEastAsia"/>
          <w:b w:val="0"/>
          <w:bCs w:val="0"/>
          <w:color w:val="auto"/>
          <w:kern w:val="0"/>
          <w:sz w:val="24"/>
          <w:szCs w:val="24"/>
          <w:lang w:val="en-US" w:eastAsia="zh-CN"/>
        </w:rPr>
        <w:t>中国共产党</w:t>
      </w:r>
      <w:r>
        <w:rPr>
          <w:rFonts w:hint="eastAsia" w:asciiTheme="minorEastAsia" w:hAnsiTheme="minorEastAsia" w:eastAsiaTheme="minorEastAsia" w:cstheme="minorEastAsia"/>
          <w:b w:val="0"/>
          <w:bCs w:val="0"/>
          <w:color w:val="auto"/>
          <w:kern w:val="0"/>
          <w:sz w:val="24"/>
          <w:szCs w:val="24"/>
        </w:rPr>
        <w:t>的领导是中国特色社会主义最本质的特征，是中国特色社会主义制度的最大优势</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kern w:val="0"/>
          <w:sz w:val="24"/>
          <w:szCs w:val="24"/>
          <w:lang w:val="en-US" w:eastAsia="zh-CN"/>
        </w:rPr>
        <w:t>中国共产党是我国最高政治领导力量，</w:t>
      </w:r>
      <w:r>
        <w:rPr>
          <w:rFonts w:hint="eastAsia" w:asciiTheme="minorEastAsia" w:hAnsiTheme="minorEastAsia" w:eastAsiaTheme="minorEastAsia" w:cstheme="minorEastAsia"/>
          <w:b w:val="0"/>
          <w:bCs w:val="0"/>
          <w:color w:val="auto"/>
          <w:kern w:val="0"/>
          <w:sz w:val="24"/>
          <w:szCs w:val="24"/>
        </w:rPr>
        <w:t>坚持</w:t>
      </w:r>
      <w:r>
        <w:rPr>
          <w:rFonts w:hint="eastAsia" w:asciiTheme="minorEastAsia" w:hAnsiTheme="minorEastAsia" w:eastAsiaTheme="minorEastAsia" w:cstheme="minorEastAsia"/>
          <w:b w:val="0"/>
          <w:bCs w:val="0"/>
          <w:color w:val="auto"/>
          <w:kern w:val="0"/>
          <w:sz w:val="24"/>
          <w:szCs w:val="24"/>
          <w:lang w:val="en-US" w:eastAsia="zh-CN"/>
        </w:rPr>
        <w:t>和加强</w:t>
      </w:r>
      <w:r>
        <w:rPr>
          <w:rFonts w:hint="eastAsia" w:asciiTheme="minorEastAsia" w:hAnsiTheme="minorEastAsia" w:eastAsiaTheme="minorEastAsia" w:cstheme="minorEastAsia"/>
          <w:b w:val="0"/>
          <w:bCs w:val="0"/>
          <w:color w:val="auto"/>
          <w:kern w:val="0"/>
          <w:sz w:val="24"/>
          <w:szCs w:val="24"/>
        </w:rPr>
        <w:t>党对</w:t>
      </w:r>
      <w:r>
        <w:rPr>
          <w:rFonts w:hint="eastAsia" w:asciiTheme="minorEastAsia" w:hAnsiTheme="minorEastAsia" w:eastAsiaTheme="minorEastAsia" w:cstheme="minorEastAsia"/>
          <w:b w:val="0"/>
          <w:bCs w:val="0"/>
          <w:color w:val="auto"/>
          <w:kern w:val="0"/>
          <w:sz w:val="24"/>
          <w:szCs w:val="24"/>
          <w:lang w:val="en-US" w:eastAsia="zh-CN"/>
        </w:rPr>
        <w:t>深圳</w:t>
      </w:r>
      <w:r>
        <w:rPr>
          <w:rFonts w:hint="eastAsia" w:asciiTheme="minorEastAsia" w:hAnsiTheme="minorEastAsia" w:eastAsiaTheme="minorEastAsia" w:cstheme="minorEastAsia"/>
          <w:b w:val="0"/>
          <w:bCs w:val="0"/>
          <w:color w:val="auto"/>
          <w:kern w:val="0"/>
          <w:sz w:val="24"/>
          <w:szCs w:val="24"/>
        </w:rPr>
        <w:t>经济特区建设的</w:t>
      </w:r>
      <w:r>
        <w:rPr>
          <w:rFonts w:hint="eastAsia" w:asciiTheme="minorEastAsia" w:hAnsiTheme="minorEastAsia" w:eastAsiaTheme="minorEastAsia" w:cstheme="minorEastAsia"/>
          <w:b w:val="0"/>
          <w:bCs w:val="0"/>
          <w:color w:val="auto"/>
          <w:kern w:val="0"/>
          <w:sz w:val="24"/>
          <w:szCs w:val="24"/>
          <w:lang w:val="en-US" w:eastAsia="zh-CN"/>
        </w:rPr>
        <w:t>全面</w:t>
      </w:r>
      <w:r>
        <w:rPr>
          <w:rFonts w:hint="eastAsia" w:asciiTheme="minorEastAsia" w:hAnsiTheme="minorEastAsia" w:eastAsiaTheme="minorEastAsia" w:cstheme="minorEastAsia"/>
          <w:b w:val="0"/>
          <w:bCs w:val="0"/>
          <w:color w:val="auto"/>
          <w:kern w:val="0"/>
          <w:sz w:val="24"/>
          <w:szCs w:val="24"/>
        </w:rPr>
        <w:t>领导，</w:t>
      </w:r>
      <w:r>
        <w:rPr>
          <w:rFonts w:hint="eastAsia" w:asciiTheme="minorEastAsia" w:hAnsiTheme="minorEastAsia" w:eastAsiaTheme="minorEastAsia" w:cstheme="minorEastAsia"/>
          <w:b w:val="0"/>
          <w:bCs w:val="0"/>
          <w:color w:val="auto"/>
          <w:kern w:val="0"/>
          <w:sz w:val="24"/>
          <w:szCs w:val="24"/>
          <w:lang w:val="en-US" w:eastAsia="zh-CN"/>
        </w:rPr>
        <w:t>发挥了党总揽全局、协调各方的领导核心作用</w:t>
      </w:r>
      <w:r>
        <w:rPr>
          <w:rFonts w:hint="eastAsia" w:asciiTheme="minorEastAsia" w:hAnsiTheme="minorEastAsia" w:eastAsiaTheme="minorEastAsia" w:cstheme="minorEastAsia"/>
          <w:b w:val="0"/>
          <w:bCs w:val="0"/>
          <w:color w:val="auto"/>
          <w:kern w:val="0"/>
          <w:sz w:val="24"/>
          <w:szCs w:val="24"/>
        </w:rPr>
        <w:t>。②</w:t>
      </w:r>
      <w:r>
        <w:rPr>
          <w:rFonts w:hint="eastAsia" w:asciiTheme="minorEastAsia" w:hAnsiTheme="minorEastAsia" w:eastAsiaTheme="minorEastAsia" w:cstheme="minorEastAsia"/>
          <w:b w:val="0"/>
          <w:bCs w:val="0"/>
          <w:color w:val="auto"/>
          <w:kern w:val="0"/>
          <w:sz w:val="24"/>
          <w:szCs w:val="24"/>
          <w:lang w:val="en-US" w:eastAsia="zh-CN"/>
        </w:rPr>
        <w:t>坚持党对深圳的政治领导，</w:t>
      </w:r>
      <w:r>
        <w:rPr>
          <w:rFonts w:hint="eastAsia" w:asciiTheme="minorEastAsia" w:hAnsiTheme="minorEastAsia" w:eastAsiaTheme="minorEastAsia" w:cstheme="minorEastAsia"/>
          <w:b w:val="0"/>
          <w:bCs w:val="0"/>
          <w:color w:val="auto"/>
          <w:kern w:val="0"/>
          <w:sz w:val="24"/>
          <w:szCs w:val="24"/>
        </w:rPr>
        <w:t>为创造深圳奇迹提供根本政治遵循，深圳贯彻落实党中央的顶层设计，大力解放和发展生产力。③</w:t>
      </w:r>
      <w:r>
        <w:rPr>
          <w:rFonts w:hint="eastAsia" w:asciiTheme="minorEastAsia" w:hAnsiTheme="minorEastAsia" w:eastAsiaTheme="minorEastAsia" w:cstheme="minorEastAsia"/>
          <w:b w:val="0"/>
          <w:bCs w:val="0"/>
          <w:color w:val="auto"/>
          <w:kern w:val="0"/>
          <w:sz w:val="24"/>
          <w:szCs w:val="24"/>
          <w:lang w:val="en-US" w:eastAsia="zh-CN"/>
        </w:rPr>
        <w:t>坚持党对深圳的思想领导，</w:t>
      </w:r>
      <w:r>
        <w:rPr>
          <w:rFonts w:hint="eastAsia" w:asciiTheme="minorEastAsia" w:hAnsiTheme="minorEastAsia" w:eastAsiaTheme="minorEastAsia" w:cstheme="minorEastAsia"/>
          <w:b w:val="0"/>
          <w:bCs w:val="0"/>
          <w:color w:val="auto"/>
          <w:kern w:val="0"/>
          <w:sz w:val="24"/>
          <w:szCs w:val="24"/>
        </w:rPr>
        <w:t>为创造深圳奇迹提供思想引领。深圳不断以党的最新理论成果武装头脑，化解思想争议，指导实践。④</w:t>
      </w:r>
      <w:r>
        <w:rPr>
          <w:rFonts w:hint="eastAsia" w:asciiTheme="minorEastAsia" w:hAnsiTheme="minorEastAsia" w:eastAsiaTheme="minorEastAsia" w:cstheme="minorEastAsia"/>
          <w:b w:val="0"/>
          <w:bCs w:val="0"/>
          <w:color w:val="auto"/>
          <w:kern w:val="0"/>
          <w:sz w:val="24"/>
          <w:szCs w:val="24"/>
          <w:lang w:val="en-US" w:eastAsia="zh-CN"/>
        </w:rPr>
        <w:t>坚持党对深圳的组织</w:t>
      </w:r>
      <w:r>
        <w:rPr>
          <w:rFonts w:hint="eastAsia" w:asciiTheme="minorEastAsia" w:hAnsiTheme="minorEastAsia" w:eastAsiaTheme="minorEastAsia" w:cstheme="minorEastAsia"/>
          <w:b w:val="0"/>
          <w:bCs w:val="0"/>
          <w:color w:val="auto"/>
          <w:kern w:val="0"/>
          <w:sz w:val="24"/>
          <w:szCs w:val="24"/>
        </w:rPr>
        <w:t>领导</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kern w:val="0"/>
          <w:sz w:val="24"/>
          <w:szCs w:val="24"/>
        </w:rPr>
        <w:t>为创造深圳奇迹提供组织保证，通过加强党建，深圳充分发挥基层党组织的战斗堡垒作用和党员干部的先锋模范作用。</w:t>
      </w:r>
      <w:r>
        <w:rPr>
          <w:rFonts w:hint="eastAsia" w:asciiTheme="minorEastAsia" w:hAnsiTheme="minorEastAsia" w:eastAsiaTheme="minorEastAsia" w:cstheme="minorEastAsia"/>
          <w:b w:val="0"/>
          <w:bCs w:val="0"/>
          <w:color w:val="auto"/>
          <w:kern w:val="0"/>
          <w:sz w:val="24"/>
          <w:szCs w:val="24"/>
          <w:lang w:eastAsia="zh-CN"/>
        </w:rPr>
        <w:t>（</w:t>
      </w:r>
      <w:r>
        <w:rPr>
          <w:rFonts w:hint="eastAsia" w:asciiTheme="minorEastAsia" w:hAnsiTheme="minorEastAsia" w:eastAsiaTheme="minorEastAsia" w:cstheme="minorEastAsia"/>
          <w:b w:val="0"/>
          <w:bCs w:val="0"/>
          <w:color w:val="auto"/>
          <w:kern w:val="0"/>
          <w:sz w:val="24"/>
          <w:szCs w:val="24"/>
          <w:lang w:val="en-US" w:eastAsia="zh-CN"/>
        </w:rPr>
        <w:t>任意三点即可的9分）</w:t>
      </w:r>
      <w:r>
        <w:rPr>
          <w:rFonts w:hint="eastAsia" w:asciiTheme="minorEastAsia" w:hAnsiTheme="minorEastAsia" w:eastAsiaTheme="minorEastAsia" w:cstheme="minorEastAsia"/>
          <w:b w:val="0"/>
          <w:bCs w:val="0"/>
          <w:color w:val="auto"/>
          <w:kern w:val="0"/>
          <w:sz w:val="24"/>
          <w:szCs w:val="24"/>
        </w:rPr>
        <w:br w:type="textWrapping"/>
      </w:r>
    </w:p>
    <w:p>
      <w:pPr>
        <w:pStyle w:val="2"/>
        <w:keepNext w:val="0"/>
        <w:keepLines w:val="0"/>
        <w:pageBreakBefore w:val="0"/>
        <w:widowControl/>
        <w:kinsoku/>
        <w:wordWrap/>
        <w:overflowPunct/>
        <w:topLinePunct w:val="0"/>
        <w:autoSpaceDE/>
        <w:autoSpaceDN/>
        <w:bidi w:val="0"/>
        <w:adjustRightInd w:val="0"/>
        <w:snapToGrid w:val="0"/>
        <w:spacing w:line="360" w:lineRule="auto"/>
      </w:pP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kern w:val="0"/>
          <w:szCs w:val="21"/>
        </w:rPr>
        <w:br w:type="textWrapping"/>
      </w:r>
    </w:p>
    <w:sectPr>
      <w:footerReference r:id="rId3" w:type="default"/>
      <w:footerReference r:id="rId4" w:type="even"/>
      <w:pgSz w:w="11906" w:h="16838"/>
      <w:pgMar w:top="900" w:right="1202" w:bottom="900" w:left="1259" w:header="500" w:footer="500" w:gutter="0"/>
      <w:cols w:space="425" w:num="1" w:sep="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01170"/>
    <w:multiLevelType w:val="singleLevel"/>
    <w:tmpl w:val="DB601170"/>
    <w:lvl w:ilvl="0" w:tentative="0">
      <w:start w:val="1"/>
      <w:numFmt w:val="chineseCounting"/>
      <w:suff w:val="nothing"/>
      <w:lvlText w:val="%1．"/>
      <w:lvlJc w:val="left"/>
      <w:rPr>
        <w:rFonts w:hint="eastAsia"/>
      </w:rPr>
    </w:lvl>
  </w:abstractNum>
  <w:abstractNum w:abstractNumId="1">
    <w:nsid w:val="7D885A55"/>
    <w:multiLevelType w:val="singleLevel"/>
    <w:tmpl w:val="7D885A55"/>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documentProtection w:enforcement="0"/>
  <w:defaultTabStop w:val="84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FE3BD0"/>
    <w:rsid w:val="0F7C6CF0"/>
    <w:rsid w:val="0FF3310A"/>
    <w:rsid w:val="18866126"/>
    <w:rsid w:val="1B167207"/>
    <w:rsid w:val="1C5953C8"/>
    <w:rsid w:val="29CA5892"/>
    <w:rsid w:val="35BD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mbria Math" w:hAnsi="宋体" w:eastAsia="宋体" w:cs="Cambria Math"/>
      <w:kern w:val="2"/>
      <w:sz w:val="21"/>
      <w:szCs w:val="22"/>
      <w:lang w:val="en-US" w:eastAsia="zh-CN" w:bidi="ar-SA"/>
    </w:rPr>
  </w:style>
  <w:style w:type="character" w:default="1" w:styleId="8">
    <w:name w:val="Default Paragraph Font"/>
    <w:semiHidden/>
    <w:unhideWhenUsed/>
    <w:qFormat/>
    <w:uiPriority w:val="1"/>
    <w:rPr>
      <w:rFonts w:ascii="Cambria Math" w:hAnsi="宋体" w:eastAsia="宋体" w:cs="Cambria Math"/>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pPr>
    <w:rPr>
      <w:rFonts w:ascii="Times New Roman" w:hAnsi="Times New Roman"/>
      <w:sz w:val="18"/>
    </w:rPr>
  </w:style>
  <w:style w:type="paragraph" w:styleId="3">
    <w:name w:val="Balloon Text"/>
    <w:basedOn w:val="1"/>
    <w:link w:val="11"/>
    <w:semiHidden/>
    <w:unhideWhenUsed/>
    <w:qFormat/>
    <w:uiPriority w:val="99"/>
    <w:rPr>
      <w:rFonts w:ascii="Cambria Math" w:hAnsi="宋体" w:eastAsia="宋体" w:cs="Cambria Math"/>
      <w:sz w:val="18"/>
      <w:szCs w:val="18"/>
    </w:rPr>
  </w:style>
  <w:style w:type="paragraph" w:styleId="4">
    <w:name w:val="footer"/>
    <w:basedOn w:val="1"/>
    <w:link w:val="10"/>
    <w:unhideWhenUsed/>
    <w:qFormat/>
    <w:uiPriority w:val="99"/>
    <w:pPr>
      <w:tabs>
        <w:tab w:val="center" w:pos="4153"/>
        <w:tab w:val="right" w:pos="8306"/>
      </w:tabs>
      <w:snapToGrid w:val="0"/>
    </w:pPr>
    <w:rPr>
      <w:rFonts w:ascii="Cambria Math" w:hAnsi="宋体" w:eastAsia="宋体" w:cs="Cambria Math"/>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rFonts w:ascii="Cambria Math" w:hAnsi="宋体" w:eastAsia="宋体" w:cs="Cambria Math"/>
      <w:sz w:val="18"/>
      <w:szCs w:val="18"/>
    </w:rPr>
  </w:style>
  <w:style w:type="character" w:customStyle="1" w:styleId="10">
    <w:name w:val="页脚 Char"/>
    <w:basedOn w:val="8"/>
    <w:link w:val="4"/>
    <w:qFormat/>
    <w:uiPriority w:val="99"/>
    <w:rPr>
      <w:rFonts w:ascii="Cambria Math" w:hAnsi="宋体" w:eastAsia="宋体" w:cs="Cambria Math"/>
      <w:sz w:val="18"/>
      <w:szCs w:val="18"/>
    </w:rPr>
  </w:style>
  <w:style w:type="character" w:customStyle="1" w:styleId="11">
    <w:name w:val="批注框文本 Char"/>
    <w:basedOn w:val="8"/>
    <w:link w:val="3"/>
    <w:semiHidden/>
    <w:qFormat/>
    <w:uiPriority w:val="99"/>
    <w:rPr>
      <w:rFonts w:ascii="Cambria Math" w:hAnsi="宋体" w:eastAsia="宋体" w:cs="Cambria Math"/>
      <w:sz w:val="18"/>
      <w:szCs w:val="18"/>
    </w:rPr>
  </w:style>
  <w:style w:type="paragraph" w:styleId="12">
    <w:name w:val="No Spacing"/>
    <w:link w:val="13"/>
    <w:qFormat/>
    <w:uiPriority w:val="1"/>
    <w:pPr>
      <w:spacing w:after="200" w:line="276" w:lineRule="auto"/>
    </w:pPr>
    <w:rPr>
      <w:rFonts w:ascii="Cambria Math" w:hAnsi="宋体" w:eastAsia="宋体" w:cs="Cambria Math"/>
      <w:kern w:val="0"/>
      <w:sz w:val="22"/>
      <w:szCs w:val="22"/>
      <w:lang w:val="en-US" w:eastAsia="zh-CN" w:bidi="ar-SA"/>
    </w:rPr>
  </w:style>
  <w:style w:type="character" w:customStyle="1" w:styleId="13">
    <w:name w:val="无间隔 Char"/>
    <w:basedOn w:val="8"/>
    <w:link w:val="12"/>
    <w:qFormat/>
    <w:uiPriority w:val="1"/>
    <w:rPr>
      <w:rFonts w:ascii="Cambria Math" w:hAnsi="宋体" w:eastAsia="宋体" w:cs="Cambria Math"/>
      <w:kern w:val="0"/>
      <w:sz w:val="22"/>
    </w:rPr>
  </w:style>
  <w:style w:type="paragraph" w:styleId="14">
    <w:name w:val="List Paragraph"/>
    <w:basedOn w:val="1"/>
    <w:qFormat/>
    <w:uiPriority w:val="34"/>
    <w:pPr>
      <w:ind w:firstLine="420" w:firstLineChars="200"/>
    </w:pPr>
    <w:rPr>
      <w:rFonts w:ascii="Cambria Math" w:hAnsi="宋体" w:eastAsia="宋体" w:cs="Cambria Math"/>
    </w:rPr>
  </w:style>
  <w:style w:type="character" w:customStyle="1" w:styleId="15">
    <w:name w:val="Subtle Emphasis"/>
    <w:basedOn w:val="8"/>
    <w:qFormat/>
    <w:uiPriority w:val="19"/>
    <w:rPr>
      <w:rFonts w:ascii="Cambria Math" w:hAnsi="宋体" w:eastAsia="宋体" w:cs="Cambria Math"/>
      <w:i/>
      <w:iCs/>
      <w:color w:val="808080" w:themeColor="text1" w:themeTint="80"/>
      <w14:textFill>
        <w14:solidFill>
          <w14:schemeClr w14:val="tx1">
            <w14:lumMod w14:val="50000"/>
            <w14:lumOff w14:val="50000"/>
          </w14:schemeClr>
        </w14:solidFill>
      </w14:textFill>
    </w:rPr>
  </w:style>
  <w:style w:type="table" w:customStyle="1" w:styleId="16">
    <w:name w:val="edittabl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264</cp:revision>
  <dcterms:created xsi:type="dcterms:W3CDTF">2011-01-13T09:46:00Z</dcterms:created>
  <dcterms:modified xsi:type="dcterms:W3CDTF">2021-03-19T07:00:41Z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