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textAlignment w:val="center"/>
      </w:pPr>
      <w:r>
        <w:rPr>
          <w:rFonts w:hint="eastAsia"/>
          <w:b/>
          <w:bCs/>
          <w:sz w:val="32"/>
          <w:szCs w:val="32"/>
        </w:rPr>
        <w:pict>
          <v:shape id="_x0000_s1025" o:spid="_x0000_s1025" o:spt="75" type="#_x0000_t75" style="position:absolute;left:0pt;margin-left:969pt;margin-top:894pt;height:29pt;width:36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bCs/>
          <w:sz w:val="32"/>
          <w:szCs w:val="32"/>
        </w:rPr>
        <w:t>高一下学期开学考试地理试卷</w:t>
      </w:r>
    </w:p>
    <w:p>
      <w:pPr>
        <w:adjustRightInd w:val="0"/>
        <w:snapToGrid w:val="0"/>
        <w:spacing w:line="360" w:lineRule="auto"/>
        <w:textAlignment w:val="center"/>
      </w:pPr>
      <w:r>
        <w:rPr>
          <w:rFonts w:ascii="黑体" w:hAnsi="黑体" w:eastAsia="黑体" w:cs="黑体"/>
        </w:rPr>
        <w:t>一、单选题（本大题共</w:t>
      </w:r>
      <w:r>
        <w:rPr>
          <w:rFonts w:ascii="Times New Roman" w:hAnsi="Times New Roman" w:eastAsia="Times New Roman" w:cs="Times New Roman"/>
          <w:b/>
        </w:rPr>
        <w:t>30</w:t>
      </w:r>
      <w:r>
        <w:rPr>
          <w:rFonts w:ascii="黑体" w:hAnsi="黑体" w:eastAsia="黑体" w:cs="黑体"/>
        </w:rPr>
        <w:t>小题，</w:t>
      </w:r>
      <w:r>
        <w:rPr>
          <w:rFonts w:hint="eastAsia" w:ascii="黑体" w:hAnsi="黑体" w:cs="黑体" w:eastAsiaTheme="minorEastAsia"/>
        </w:rPr>
        <w:t>每小题2.5分，</w:t>
      </w:r>
      <w:r>
        <w:rPr>
          <w:rFonts w:ascii="黑体" w:hAnsi="黑体" w:eastAsia="黑体" w:cs="黑体"/>
        </w:rPr>
        <w:t>共</w:t>
      </w:r>
      <w:r>
        <w:rPr>
          <w:rFonts w:hint="eastAsia" w:ascii="Times New Roman" w:hAnsi="Times New Roman" w:cs="Times New Roman" w:eastAsiaTheme="minorEastAsia"/>
          <w:b/>
        </w:rPr>
        <w:t>75</w:t>
      </w:r>
      <w:r>
        <w:rPr>
          <w:rFonts w:ascii="黑体" w:hAnsi="黑体" w:eastAsia="黑体" w:cs="黑体"/>
        </w:rPr>
        <w:t>分）</w:t>
      </w:r>
    </w:p>
    <w:p>
      <w:pPr>
        <w:adjustRightInd w:val="0"/>
        <w:snapToGrid w:val="0"/>
        <w:spacing w:line="360" w:lineRule="auto"/>
        <w:textAlignment w:val="center"/>
      </w:pPr>
      <w:bookmarkStart w:id="0" w:name="topic_c2160782-8321-4373-a97c-ca984c7fc6"/>
      <w:r>
        <w:rPr>
          <w:rFonts w:ascii="Times New Roman" w:hAnsi="Times New Roman" w:eastAsia="Times New Roman" w:cs="Times New Roman"/>
          <w:kern w:val="0"/>
          <w:sz w:val="24"/>
          <w:szCs w:val="24"/>
        </w:rPr>
        <w:pict>
          <v:shape id="_x0000_s1026" o:spid="_x0000_s1026" o:spt="75" type="#_x0000_t75" style="position:absolute;left:0pt;margin-left:116.65pt;margin-top:54.55pt;height:136.35pt;width:241.6pt;mso-wrap-distance-bottom:0pt;mso-wrap-distance-top:0pt;z-index:251659264;mso-width-relative:page;mso-height-relative:page;" filled="f" o:preferrelative="t" stroked="f" coordsize="21600,21600">
            <v:path/>
            <v:fill on="f" focussize="0,0"/>
            <v:stroke on="f" joinstyle="miter"/>
            <v:imagedata r:id="rId5" o:title=""/>
            <o:lock v:ext="edit" aspectratio="t"/>
            <w10:wrap type="topAndBottom"/>
          </v:shape>
        </w:pict>
      </w:r>
      <w:r>
        <w:rPr>
          <w:rFonts w:ascii="宋体" w:hAnsi="宋体" w:eastAsia="宋体" w:cs="宋体"/>
          <w:kern w:val="0"/>
          <w:szCs w:val="21"/>
        </w:rPr>
        <w:t>如图所示，月球围绕地球公转，地球围绕太阳公转，太阳系是我们的家园，地球处在一个得天独厚的空间位置上。据此完成下列各题。</w:t>
      </w:r>
      <w:bookmarkEnd w:id="0"/>
    </w:p>
    <w:p>
      <w:pPr>
        <w:adjustRightInd w:val="0"/>
        <w:snapToGrid w:val="0"/>
        <w:spacing w:line="360" w:lineRule="auto"/>
        <w:ind w:left="420"/>
        <w:textAlignment w:val="center"/>
      </w:pPr>
      <w:r>
        <w:rPr>
          <w:rFonts w:hint="eastAsia" w:ascii="宋体" w:hAnsi="宋体" w:cs="宋体" w:eastAsiaTheme="minorEastAsia"/>
          <w:kern w:val="0"/>
          <w:szCs w:val="21"/>
        </w:rPr>
        <w:t>1、</w:t>
      </w:r>
      <w:r>
        <w:rPr>
          <w:rFonts w:ascii="宋体" w:hAnsi="宋体" w:eastAsia="宋体" w:cs="宋体"/>
          <w:kern w:val="0"/>
          <w:szCs w:val="21"/>
        </w:rPr>
        <w:t>图中所示天体系统的层次共有</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一个</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二个</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三个</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四个</w:t>
      </w:r>
    </w:p>
    <w:p>
      <w:pPr>
        <w:adjustRightInd w:val="0"/>
        <w:snapToGrid w:val="0"/>
        <w:spacing w:line="360" w:lineRule="auto"/>
        <w:ind w:left="420"/>
        <w:textAlignment w:val="center"/>
      </w:pPr>
      <w:r>
        <w:rPr>
          <w:rFonts w:hint="eastAsia" w:ascii="Times New Roman" w:hAnsi="Times New Roman" w:cs="Times New Roman" w:eastAsiaTheme="minorEastAsia"/>
          <w:kern w:val="0"/>
          <w:szCs w:val="21"/>
        </w:rPr>
        <w:t>2、</w:t>
      </w:r>
      <w:r>
        <w:rPr>
          <w:rFonts w:ascii="Times New Roman" w:hAnsi="Times New Roman" w:eastAsia="Times New Roman" w:cs="Times New Roman"/>
          <w:kern w:val="0"/>
          <w:szCs w:val="21"/>
        </w:rPr>
        <w:t>M</w:t>
      </w:r>
      <w:r>
        <w:rPr>
          <w:rFonts w:ascii="宋体" w:hAnsi="宋体" w:eastAsia="宋体" w:cs="宋体"/>
          <w:kern w:val="0"/>
          <w:szCs w:val="21"/>
        </w:rPr>
        <w:t>是八大行星中的</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水星</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金星</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火星</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木星</w:t>
      </w:r>
    </w:p>
    <w:p>
      <w:pPr>
        <w:adjustRightInd w:val="0"/>
        <w:snapToGrid w:val="0"/>
        <w:spacing w:line="360" w:lineRule="auto"/>
        <w:ind w:left="420"/>
        <w:textAlignment w:val="center"/>
      </w:pPr>
      <w:r>
        <w:rPr>
          <w:rFonts w:hint="eastAsia" w:ascii="宋体" w:hAnsi="宋体" w:cs="宋体" w:eastAsiaTheme="minorEastAsia"/>
          <w:kern w:val="0"/>
          <w:szCs w:val="21"/>
        </w:rPr>
        <w:t>3、</w:t>
      </w:r>
      <w:r>
        <w:rPr>
          <w:rFonts w:ascii="宋体" w:hAnsi="宋体" w:eastAsia="宋体" w:cs="宋体"/>
          <w:kern w:val="0"/>
          <w:szCs w:val="21"/>
        </w:rPr>
        <w:t>地球得天独厚的位置是指</w:t>
      </w:r>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日地距离适中</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地球自转周期适中</w:t>
      </w:r>
      <w:r>
        <w:rPr>
          <w:rFonts w:hint="eastAsia"/>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有大气层的存在</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地球质量和体积适中</w:t>
      </w:r>
    </w:p>
    <w:p>
      <w:pPr>
        <w:adjustRightInd w:val="0"/>
        <w:snapToGrid w:val="0"/>
        <w:spacing w:line="360" w:lineRule="auto"/>
        <w:ind w:left="420"/>
        <w:textAlignment w:val="center"/>
      </w:pPr>
      <w:r>
        <w:rPr>
          <w:rFonts w:hint="eastAsia" w:ascii="宋体" w:hAnsi="宋体" w:cs="宋体" w:eastAsiaTheme="minorEastAsia"/>
          <w:kern w:val="0"/>
          <w:szCs w:val="21"/>
        </w:rPr>
        <w:t>4、</w:t>
      </w:r>
      <w:r>
        <w:rPr>
          <w:rFonts w:ascii="宋体" w:hAnsi="宋体" w:eastAsia="宋体" w:cs="宋体"/>
          <w:kern w:val="0"/>
          <w:szCs w:val="21"/>
        </w:rPr>
        <w:t>下列关于太阳辐射对地球影响的叙述，不正确的是</w:t>
      </w:r>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为地球提供光和热</w:t>
      </w:r>
      <w:r>
        <w:rPr>
          <w:rFonts w:hint="eastAsia"/>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维持地表温度</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孕育丰富的地热资源</w:t>
      </w:r>
      <w:r>
        <w:rPr>
          <w:rFonts w:hint="eastAsia"/>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为地球上水循环、大气运动和生物活动提供</w:t>
      </w:r>
      <w:r>
        <w:rPr>
          <w:rFonts w:ascii="Times New Roman" w:hAnsi="Times New Roman" w:eastAsia="Times New Roman" w:cs="Times New Roman"/>
          <w:kern w:val="0"/>
          <w:szCs w:val="21"/>
        </w:rPr>
        <w:t> </w:t>
      </w:r>
      <w:r>
        <w:rPr>
          <w:rFonts w:ascii="宋体" w:hAnsi="宋体" w:eastAsia="宋体" w:cs="宋体"/>
          <w:kern w:val="0"/>
          <w:szCs w:val="21"/>
        </w:rPr>
        <w:t>能量</w:t>
      </w:r>
    </w:p>
    <w:p>
      <w:pPr>
        <w:adjustRightInd w:val="0"/>
        <w:snapToGrid w:val="0"/>
        <w:spacing w:line="360" w:lineRule="auto"/>
        <w:ind w:left="420"/>
        <w:textAlignment w:val="center"/>
      </w:pPr>
      <w:r>
        <w:rPr>
          <w:rFonts w:hint="eastAsia" w:ascii="宋体" w:hAnsi="宋体" w:cs="宋体" w:eastAsiaTheme="minorEastAsia"/>
          <w:kern w:val="0"/>
          <w:szCs w:val="21"/>
        </w:rPr>
        <w:t>5、</w:t>
      </w:r>
      <w:r>
        <w:rPr>
          <w:rFonts w:ascii="宋体" w:hAnsi="宋体" w:eastAsia="宋体" w:cs="宋体"/>
          <w:kern w:val="0"/>
          <w:szCs w:val="21"/>
        </w:rPr>
        <w:t>太阳辐射对地球影响的叙述，正确的是</w:t>
      </w:r>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太阳辐射是地球上获得能量的唯一源泉</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太阳辐射是地球上地震活动、火山爆发的主要动力</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煤、石油和天然气是从地下开采出来的，所以这些能源不属于太阳辐射能</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“万物生长靠太阳”说明太阳辐射与我们的农业生产活动密切相关</w:t>
      </w:r>
    </w:p>
    <w:p>
      <w:pPr>
        <w:adjustRightInd w:val="0"/>
        <w:snapToGrid w:val="0"/>
        <w:spacing w:line="360" w:lineRule="auto"/>
        <w:ind w:left="420"/>
        <w:textAlignment w:val="center"/>
      </w:pPr>
      <w:r>
        <w:rPr>
          <w:rFonts w:hint="eastAsia" w:ascii="宋体" w:hAnsi="宋体" w:cs="宋体" w:eastAsiaTheme="minorEastAsia"/>
          <w:kern w:val="0"/>
          <w:szCs w:val="21"/>
        </w:rPr>
        <w:t>6、</w:t>
      </w:r>
      <w:r>
        <w:rPr>
          <w:rFonts w:ascii="宋体" w:hAnsi="宋体" w:eastAsia="宋体" w:cs="宋体"/>
          <w:kern w:val="0"/>
          <w:szCs w:val="21"/>
        </w:rPr>
        <w:t>对流层大气的直接热源是</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大气辐射</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地面辐射</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大气逆辐射</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太阳辐射</w:t>
      </w:r>
    </w:p>
    <w:p>
      <w:pPr>
        <w:adjustRightInd w:val="0"/>
        <w:snapToGrid w:val="0"/>
        <w:spacing w:line="360" w:lineRule="auto"/>
        <w:ind w:left="420"/>
        <w:textAlignment w:val="center"/>
      </w:pPr>
      <w:r>
        <w:rPr>
          <w:rFonts w:hint="eastAsia" w:ascii="宋体" w:hAnsi="宋体" w:cs="宋体" w:eastAsiaTheme="minorEastAsia"/>
          <w:kern w:val="0"/>
          <w:szCs w:val="21"/>
        </w:rPr>
        <w:t>7、</w:t>
      </w:r>
      <w:r>
        <w:rPr>
          <w:rFonts w:ascii="宋体" w:hAnsi="宋体" w:eastAsia="宋体" w:cs="宋体"/>
          <w:kern w:val="0"/>
          <w:szCs w:val="21"/>
        </w:rPr>
        <w:t>臭氧层保护是当今全球最重要的环保议题之一，臭氧总量减少直接导致</w:t>
      </w:r>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太阳紫外线辐射减少</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平流层气温降低</w:t>
      </w:r>
      <w:r>
        <w:rPr>
          <w:rFonts w:hint="eastAsia" w:ascii="宋体" w:hAnsi="宋体" w:cs="宋体" w:eastAsiaTheme="minorEastAsia"/>
          <w:kern w:val="0"/>
          <w:szCs w:val="21"/>
        </w:rPr>
        <w:t xml:space="preserve"> </w:t>
      </w:r>
      <w:r>
        <w:rPr>
          <w:rFonts w:hint="eastAsia"/>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酸雨区面积缩小</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地面辐射强度减弱</w:t>
      </w:r>
    </w:p>
    <w:p>
      <w:pPr>
        <w:adjustRightInd w:val="0"/>
        <w:snapToGrid w:val="0"/>
        <w:spacing w:line="360" w:lineRule="auto"/>
        <w:textAlignment w:val="center"/>
      </w:pPr>
      <w:bookmarkStart w:id="1" w:name="topic_62635a11-ee89-4519-9366-b99c58bd61"/>
      <w:r>
        <w:rPr>
          <w:rFonts w:ascii="Times New Roman" w:hAnsi="Times New Roman" w:eastAsia="Times New Roman" w:cs="Times New Roman"/>
          <w:kern w:val="0"/>
          <w:sz w:val="24"/>
          <w:szCs w:val="24"/>
        </w:rPr>
        <w:pict>
          <v:shape id="_x0000_s1027" o:spid="_x0000_s1027" o:spt="75" type="#_x0000_t75" style="position:absolute;left:0pt;margin-left:124.2pt;margin-top:53.85pt;height:142pt;width:245.25pt;mso-wrap-distance-bottom:0pt;mso-wrap-distance-top:0pt;z-index:251660288;mso-width-relative:page;mso-height-relative:page;" filled="f" o:preferrelative="t" stroked="f" coordsize="21600,21600">
            <v:path/>
            <v:fill on="f" focussize="0,0"/>
            <v:stroke on="f" joinstyle="miter"/>
            <v:imagedata r:id="rId6" o:title=""/>
            <o:lock v:ext="edit" aspectratio="t"/>
            <w10:wrap type="topAndBottom"/>
          </v:shape>
        </w:pict>
      </w:r>
      <w:r>
        <w:rPr>
          <w:rFonts w:ascii="宋体" w:hAnsi="宋体" w:eastAsia="宋体" w:cs="宋体"/>
          <w:kern w:val="0"/>
          <w:szCs w:val="21"/>
        </w:rPr>
        <w:t>将绿地、道路的雨水引入到雨水利用系统，不仅可以增加地下水的补给，还能节约草地灌溉用水，提高水资源的循环利用效率。图为雨水利用系统示意图。读图完成下列题。</w:t>
      </w:r>
      <w:bookmarkEnd w:id="1"/>
    </w:p>
    <w:p>
      <w:pPr>
        <w:adjustRightInd w:val="0"/>
        <w:snapToGrid w:val="0"/>
        <w:spacing w:line="360" w:lineRule="auto"/>
        <w:textAlignment w:val="center"/>
      </w:pPr>
      <w:r>
        <w:rPr>
          <w:rFonts w:hint="eastAsia" w:ascii="宋体" w:hAnsi="宋体" w:cs="宋体" w:eastAsiaTheme="minorEastAsia"/>
          <w:kern w:val="0"/>
          <w:szCs w:val="21"/>
        </w:rPr>
        <w:t>8、</w:t>
      </w:r>
      <w:r>
        <w:rPr>
          <w:rFonts w:ascii="宋体" w:hAnsi="宋体" w:eastAsia="宋体" w:cs="宋体"/>
          <w:kern w:val="0"/>
          <w:szCs w:val="21"/>
        </w:rPr>
        <w:t>雨水利用系统补给地下水，直接利用的水循环环节是（）</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地表径流</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下渗</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植物蒸腾</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降水</w:t>
      </w:r>
    </w:p>
    <w:p>
      <w:pPr>
        <w:adjustRightInd w:val="0"/>
        <w:snapToGrid w:val="0"/>
        <w:spacing w:line="360" w:lineRule="auto"/>
        <w:ind w:left="420"/>
        <w:textAlignment w:val="center"/>
      </w:pPr>
      <w:r>
        <w:rPr>
          <w:rFonts w:hint="eastAsia" w:ascii="宋体" w:hAnsi="宋体" w:cs="宋体" w:eastAsiaTheme="minorEastAsia"/>
          <w:kern w:val="0"/>
          <w:szCs w:val="21"/>
        </w:rPr>
        <w:t>9、</w:t>
      </w:r>
      <w:r>
        <w:rPr>
          <w:rFonts w:ascii="宋体" w:hAnsi="宋体" w:eastAsia="宋体" w:cs="宋体"/>
          <w:kern w:val="0"/>
          <w:szCs w:val="21"/>
        </w:rPr>
        <w:t>北京市大力建设雨水利用系统，可以（）</w:t>
      </w:r>
    </w:p>
    <w:p>
      <w:pPr>
        <w:adjustRightInd w:val="0"/>
        <w:snapToGrid w:val="0"/>
        <w:spacing w:line="360" w:lineRule="auto"/>
        <w:ind w:firstLine="630" w:firstLineChars="300"/>
        <w:textAlignment w:val="center"/>
        <w:rPr>
          <w:rFonts w:ascii="Times New Roman" w:hAnsi="Times New Roman" w:eastAsia="Times New Roman" w:cs="Times New Roman"/>
          <w:kern w:val="0"/>
          <w:sz w:val="24"/>
          <w:szCs w:val="24"/>
        </w:rPr>
      </w:pPr>
      <w:r>
        <w:rPr>
          <w:rFonts w:ascii="宋体" w:hAnsi="宋体" w:eastAsia="宋体" w:cs="宋体"/>
          <w:kern w:val="0"/>
          <w:szCs w:val="21"/>
        </w:rPr>
        <w:t>①减少内涝发生</w:t>
      </w:r>
      <w:r>
        <w:rPr>
          <w:rFonts w:hint="eastAsia" w:ascii="宋体" w:hAnsi="宋体" w:cs="宋体" w:eastAsiaTheme="minorEastAsia"/>
          <w:kern w:val="0"/>
          <w:szCs w:val="21"/>
        </w:rPr>
        <w:t xml:space="preserve">    </w:t>
      </w:r>
      <w:r>
        <w:rPr>
          <w:rFonts w:ascii="宋体" w:hAnsi="宋体" w:eastAsia="宋体" w:cs="宋体"/>
          <w:kern w:val="0"/>
          <w:szCs w:val="21"/>
        </w:rPr>
        <w:t>②改善生态环境</w:t>
      </w:r>
      <w:r>
        <w:rPr>
          <w:rFonts w:ascii="Times New Roman" w:hAnsi="Times New Roman" w:eastAsia="Times New Roman" w:cs="Times New Roman"/>
          <w:kern w:val="0"/>
          <w:szCs w:val="21"/>
        </w:rPr>
        <w:t xml:space="preserve">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r>
        <w:rPr>
          <w:rFonts w:ascii="宋体" w:hAnsi="宋体" w:eastAsia="宋体" w:cs="宋体"/>
          <w:kern w:val="0"/>
          <w:szCs w:val="21"/>
        </w:rPr>
        <w:t>③减轻交通压力</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w:t>
      </w:r>
      <w:r>
        <w:rPr>
          <w:rFonts w:ascii="宋体" w:hAnsi="宋体" w:eastAsia="宋体" w:cs="宋体"/>
          <w:kern w:val="0"/>
          <w:szCs w:val="21"/>
        </w:rPr>
        <w:t>④加剧热岛效应</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pict>
          <v:shape id="_x0000_s1028" o:spid="_x0000_s1028" o:spt="75" type="#_x0000_t75" style="position:absolute;left:0pt;margin-left:38.4pt;margin-top:0.6pt;height:105.35pt;width:423pt;mso-wrap-distance-bottom:0pt;mso-wrap-distance-top:0pt;z-index:251661312;mso-width-relative:page;mso-height-relative:page;" filled="f" o:preferrelative="t" stroked="f" coordsize="21600,21600">
            <v:path/>
            <v:fill on="f" focussize="0,0"/>
            <v:stroke on="f" joinstyle="miter"/>
            <v:imagedata r:id="rId7"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adjustRightInd w:val="0"/>
        <w:snapToGrid w:val="0"/>
        <w:spacing w:line="360" w:lineRule="auto"/>
        <w:ind w:left="420"/>
        <w:textAlignment w:val="center"/>
      </w:pPr>
      <w:bookmarkStart w:id="2" w:name="topic_ef61a64e-2398-4697-b4e9-291f2e5a61"/>
      <w:r>
        <w:rPr>
          <w:rFonts w:hint="eastAsia" w:ascii="宋体" w:hAnsi="宋体" w:cs="宋体" w:eastAsiaTheme="minorEastAsia"/>
          <w:kern w:val="0"/>
          <w:szCs w:val="21"/>
        </w:rPr>
        <w:t>10、</w:t>
      </w:r>
      <w:r>
        <w:rPr>
          <w:rFonts w:ascii="宋体" w:hAnsi="宋体" w:eastAsia="宋体" w:cs="宋体"/>
          <w:kern w:val="0"/>
          <w:szCs w:val="21"/>
        </w:rPr>
        <w:t>下列四幅热力环流示意图，正确的有</w:t>
      </w:r>
      <w:bookmarkEnd w:id="2"/>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③④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①④</w:t>
      </w:r>
    </w:p>
    <w:p>
      <w:pPr>
        <w:adjustRightInd w:val="0"/>
        <w:snapToGrid w:val="0"/>
        <w:spacing w:line="360" w:lineRule="auto"/>
        <w:textAlignment w:val="center"/>
      </w:pPr>
      <w:bookmarkStart w:id="3" w:name="topic_9f0eb49d-2f4f-4786-bd98-d15d840a65"/>
      <w:r>
        <w:rPr>
          <w:rFonts w:ascii="Times New Roman" w:hAnsi="Times New Roman" w:eastAsia="Times New Roman" w:cs="Times New Roman"/>
          <w:b/>
          <w:bCs/>
          <w:kern w:val="0"/>
          <w:sz w:val="24"/>
          <w:szCs w:val="24"/>
        </w:rPr>
        <w:pict>
          <v:shape id="_x0000_s1029" o:spid="_x0000_s1029" o:spt="75" type="#_x0000_t75" style="position:absolute;left:0pt;margin-left:92.25pt;margin-top:6.3pt;height:100.8pt;width:288.95pt;mso-wrap-distance-bottom:0pt;mso-wrap-distance-top:0pt;z-index:251662336;mso-width-relative:page;mso-height-relative:page;" filled="f" o:preferrelative="t" stroked="f" coordsize="21600,21600">
            <v:path/>
            <v:fill on="f" focussize="0,0"/>
            <v:stroke on="f" joinstyle="miter"/>
            <v:imagedata r:id="rId8" o:title=""/>
            <o:lock v:ext="edit" aspectratio="t"/>
            <w10:wrap type="topAndBottom"/>
          </v:shape>
        </w:pict>
      </w:r>
      <w:r>
        <w:rPr>
          <w:rFonts w:ascii="宋体" w:hAnsi="宋体" w:eastAsia="宋体" w:cs="宋体"/>
          <w:kern w:val="0"/>
          <w:szCs w:val="21"/>
        </w:rPr>
        <w:t>读“大气受热过程示意图”，完成下列小题。</w:t>
      </w:r>
      <w:bookmarkEnd w:id="3"/>
    </w:p>
    <w:p>
      <w:pPr>
        <w:adjustRightInd w:val="0"/>
        <w:snapToGrid w:val="0"/>
        <w:spacing w:line="360" w:lineRule="auto"/>
        <w:ind w:left="420"/>
        <w:textAlignment w:val="center"/>
      </w:pPr>
      <w:r>
        <w:rPr>
          <w:rFonts w:hint="eastAsia" w:ascii="宋体" w:hAnsi="宋体" w:cs="宋体" w:eastAsiaTheme="minorEastAsia"/>
          <w:kern w:val="0"/>
          <w:szCs w:val="21"/>
        </w:rPr>
        <w:t>11、</w:t>
      </w:r>
      <w:r>
        <w:rPr>
          <w:rFonts w:ascii="宋体" w:hAnsi="宋体" w:eastAsia="宋体" w:cs="宋体"/>
          <w:kern w:val="0"/>
          <w:szCs w:val="21"/>
        </w:rPr>
        <w:t>家庭中使用的太阳能热水器主要吸收</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②</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④</w:t>
      </w:r>
    </w:p>
    <w:p>
      <w:pPr>
        <w:adjustRightInd w:val="0"/>
        <w:snapToGrid w:val="0"/>
        <w:spacing w:line="360" w:lineRule="auto"/>
        <w:ind w:left="420"/>
        <w:textAlignment w:val="center"/>
      </w:pPr>
      <w:r>
        <w:rPr>
          <w:rFonts w:hint="eastAsia" w:ascii="宋体" w:hAnsi="宋体" w:cs="宋体" w:eastAsiaTheme="minorEastAsia"/>
          <w:kern w:val="0"/>
          <w:szCs w:val="21"/>
        </w:rPr>
        <w:t>12、</w:t>
      </w:r>
      <w:r>
        <w:rPr>
          <w:rFonts w:ascii="宋体" w:hAnsi="宋体" w:eastAsia="宋体" w:cs="宋体"/>
          <w:kern w:val="0"/>
          <w:szCs w:val="21"/>
        </w:rPr>
        <w:t>我国北方冬季，充分利用温室大棚种菜，大棚的作用主要是</w:t>
      </w:r>
    </w:p>
    <w:p>
      <w:pPr>
        <w:tabs>
          <w:tab w:val="left" w:pos="2310"/>
          <w:tab w:val="left" w:pos="4200"/>
          <w:tab w:val="left" w:pos="6090"/>
        </w:tabs>
        <w:adjustRightInd w:val="0"/>
        <w:snapToGrid w:val="0"/>
        <w:spacing w:line="360" w:lineRule="auto"/>
        <w:ind w:left="420"/>
        <w:textAlignment w:val="center"/>
        <w:rPr>
          <w:rFonts w:hint="eastAsia" w:ascii="宋体" w:hAnsi="宋体" w:cs="宋体" w:eastAsiaTheme="minorEastAsia"/>
          <w:kern w:val="0"/>
          <w:szCs w:val="21"/>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减少①的损失</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减少②的损失</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减少③的损失</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减少④的损失</w:t>
      </w:r>
      <w:bookmarkStart w:id="4" w:name="topic_215f782b-28bf-4262-95a9-5b79468689"/>
    </w:p>
    <w:p>
      <w:pPr>
        <w:adjustRightInd w:val="0"/>
        <w:snapToGrid w:val="0"/>
        <w:spacing w:line="360" w:lineRule="auto"/>
        <w:textAlignment w:val="center"/>
      </w:pPr>
      <w:r>
        <w:rPr>
          <w:rFonts w:ascii="Times New Roman" w:hAnsi="Times New Roman" w:eastAsia="Times New Roman" w:cs="Times New Roman"/>
          <w:kern w:val="0"/>
          <w:sz w:val="24"/>
          <w:szCs w:val="24"/>
        </w:rPr>
        <w:pict>
          <v:shape id="_x0000_s1030" o:spid="_x0000_s1030" o:spt="75" type="#_x0000_t75" style="position:absolute;left:0pt;margin-left:29.25pt;margin-top:37.9pt;height:120.75pt;width:345.75pt;mso-wrap-distance-bottom:0pt;mso-wrap-distance-top:0pt;z-index:251663360;mso-width-relative:page;mso-height-relative:page;" filled="f" o:preferrelative="t" stroked="f" coordsize="21600,21600">
            <v:path/>
            <v:fill on="f" focussize="0,0"/>
            <v:stroke on="f" joinstyle="miter"/>
            <v:imagedata r:id="rId9" o:title=""/>
            <o:lock v:ext="edit" aspectratio="t"/>
            <w10:wrap type="topAndBottom"/>
          </v:shape>
        </w:pict>
      </w:r>
      <w:r>
        <w:rPr>
          <w:rFonts w:ascii="宋体" w:hAnsi="宋体" w:eastAsia="宋体" w:cs="宋体"/>
          <w:kern w:val="0"/>
          <w:szCs w:val="21"/>
        </w:rPr>
        <w:t>读地貌景观示意图，完成下列题。</w:t>
      </w:r>
      <w:bookmarkEnd w:id="4"/>
    </w:p>
    <w:p>
      <w:pPr>
        <w:adjustRightInd w:val="0"/>
        <w:snapToGrid w:val="0"/>
        <w:spacing w:line="360" w:lineRule="auto"/>
        <w:ind w:left="420"/>
        <w:textAlignment w:val="center"/>
      </w:pPr>
      <w:r>
        <w:rPr>
          <w:rFonts w:hint="eastAsia" w:ascii="宋体" w:hAnsi="宋体" w:cs="宋体" w:eastAsiaTheme="minorEastAsia"/>
          <w:kern w:val="0"/>
          <w:szCs w:val="21"/>
        </w:rPr>
        <w:t>13、</w:t>
      </w:r>
      <w:r>
        <w:rPr>
          <w:rFonts w:ascii="宋体" w:hAnsi="宋体" w:eastAsia="宋体" w:cs="宋体"/>
          <w:kern w:val="0"/>
          <w:szCs w:val="21"/>
        </w:rPr>
        <w:t>图中地貌名称为（）</w:t>
      </w:r>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甲—三角洲，乙—冲积扇</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甲—冲积扇，乙—三角洲</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甲—冲积扇，乙—冲积平原</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甲—冲积平原，乙—三角洲</w:t>
      </w:r>
    </w:p>
    <w:p>
      <w:pPr>
        <w:adjustRightInd w:val="0"/>
        <w:snapToGrid w:val="0"/>
        <w:spacing w:line="360" w:lineRule="auto"/>
        <w:ind w:left="420"/>
        <w:textAlignment w:val="center"/>
      </w:pPr>
      <w:r>
        <w:rPr>
          <w:rFonts w:hint="eastAsia" w:ascii="宋体" w:hAnsi="宋体" w:cs="宋体" w:eastAsiaTheme="minorEastAsia"/>
          <w:kern w:val="0"/>
          <w:szCs w:val="21"/>
        </w:rPr>
        <w:t>14、</w:t>
      </w:r>
      <w:r>
        <w:rPr>
          <w:rFonts w:ascii="宋体" w:hAnsi="宋体" w:eastAsia="宋体" w:cs="宋体"/>
          <w:kern w:val="0"/>
          <w:szCs w:val="21"/>
        </w:rPr>
        <w:t>对甲、乙分布位置的叙述，正确的是（）</w:t>
      </w:r>
    </w:p>
    <w:p>
      <w:pPr>
        <w:adjustRightInd w:val="0"/>
        <w:snapToGrid w:val="0"/>
        <w:spacing w:line="360" w:lineRule="auto"/>
        <w:ind w:firstLine="630" w:firstLineChars="300"/>
        <w:textAlignment w:val="center"/>
        <w:rPr>
          <w:rFonts w:ascii="Times New Roman" w:hAnsi="Times New Roman" w:eastAsia="Times New Roman" w:cs="Times New Roman"/>
          <w:kern w:val="0"/>
          <w:sz w:val="24"/>
          <w:szCs w:val="24"/>
        </w:rPr>
      </w:pPr>
      <w:r>
        <w:rPr>
          <w:rFonts w:ascii="宋体" w:hAnsi="宋体" w:eastAsia="宋体" w:cs="宋体"/>
          <w:kern w:val="0"/>
          <w:szCs w:val="21"/>
        </w:rPr>
        <w:t>①甲分布在干旱地区</w:t>
      </w:r>
      <w:r>
        <w:rPr>
          <w:rFonts w:ascii="Times New Roman" w:hAnsi="Times New Roman" w:eastAsia="Times New Roman" w:cs="Times New Roman"/>
          <w:kern w:val="0"/>
          <w:szCs w:val="21"/>
        </w:rPr>
        <w:t xml:space="preserve">    </w:t>
      </w:r>
      <w:r>
        <w:rPr>
          <w:rFonts w:hint="eastAsia" w:ascii="Times New Roman" w:hAnsi="Times New Roman" w:cs="Times New Roman" w:eastAsiaTheme="minorEastAsia"/>
          <w:kern w:val="0"/>
          <w:szCs w:val="21"/>
        </w:rPr>
        <w:t xml:space="preserve">      </w:t>
      </w:r>
      <w:r>
        <w:rPr>
          <w:rFonts w:ascii="宋体" w:hAnsi="宋体" w:eastAsia="宋体" w:cs="宋体"/>
          <w:kern w:val="0"/>
          <w:szCs w:val="21"/>
        </w:rPr>
        <w:t>②乙分布在湿润地区</w:t>
      </w:r>
    </w:p>
    <w:p>
      <w:pPr>
        <w:adjustRightInd w:val="0"/>
        <w:snapToGrid w:val="0"/>
        <w:spacing w:line="360" w:lineRule="auto"/>
        <w:ind w:firstLine="630" w:firstLineChars="300"/>
        <w:textAlignment w:val="center"/>
        <w:rPr>
          <w:rFonts w:ascii="Times New Roman" w:hAnsi="Times New Roman" w:eastAsia="Times New Roman" w:cs="Times New Roman"/>
          <w:kern w:val="0"/>
          <w:sz w:val="24"/>
          <w:szCs w:val="24"/>
        </w:rPr>
      </w:pPr>
      <w:r>
        <w:rPr>
          <w:rFonts w:ascii="宋体" w:hAnsi="宋体" w:eastAsia="宋体" w:cs="宋体"/>
          <w:kern w:val="0"/>
          <w:szCs w:val="21"/>
        </w:rPr>
        <w:t>③甲位于河流出山口附近</w:t>
      </w:r>
      <w:r>
        <w:rPr>
          <w:rFonts w:hint="eastAsia" w:cs="宋体" w:asciiTheme="minorEastAsia" w:hAnsiTheme="minorEastAsia" w:eastAsiaTheme="minorEastAsia"/>
          <w:kern w:val="0"/>
          <w:szCs w:val="21"/>
        </w:rPr>
        <w:t xml:space="preserve">    </w:t>
      </w:r>
      <w:r>
        <w:rPr>
          <w:rFonts w:ascii="宋体" w:hAnsi="宋体" w:eastAsia="宋体" w:cs="宋体"/>
          <w:kern w:val="0"/>
          <w:szCs w:val="21"/>
        </w:rPr>
        <w:t>④乙位于河流入海、入湖口附近</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③④</w:t>
      </w:r>
    </w:p>
    <w:p>
      <w:pPr>
        <w:adjustRightInd w:val="0"/>
        <w:snapToGrid w:val="0"/>
        <w:spacing w:line="360" w:lineRule="auto"/>
        <w:ind w:left="420"/>
        <w:textAlignment w:val="center"/>
      </w:pPr>
      <w:bookmarkStart w:id="5" w:name="topic_2e4b5c51-45d5-45fb-9a32-412e7972dc"/>
      <w:r>
        <w:rPr>
          <w:rFonts w:hint="eastAsia" w:ascii="宋体" w:hAnsi="宋体" w:cs="宋体" w:eastAsiaTheme="minorEastAsia"/>
          <w:kern w:val="0"/>
          <w:szCs w:val="21"/>
        </w:rPr>
        <w:t>15、</w:t>
      </w:r>
      <w:r>
        <w:rPr>
          <w:rFonts w:ascii="宋体" w:hAnsi="宋体" w:eastAsia="宋体" w:cs="宋体"/>
          <w:kern w:val="0"/>
          <w:szCs w:val="21"/>
        </w:rPr>
        <w:t>亚马孙热带雨林被称为“地球之肺”</w:t>
      </w:r>
      <w:r>
        <w:rPr>
          <w:rFonts w:ascii="Times New Roman" w:hAnsi="Times New Roman" w:eastAsia="Times New Roman" w:cs="Times New Roman"/>
          <w:kern w:val="0"/>
          <w:szCs w:val="21"/>
        </w:rPr>
        <w:t>,</w:t>
      </w:r>
      <w:r>
        <w:rPr>
          <w:rFonts w:ascii="宋体" w:hAnsi="宋体" w:eastAsia="宋体" w:cs="宋体"/>
          <w:kern w:val="0"/>
          <w:szCs w:val="21"/>
        </w:rPr>
        <w:t>其所指的生态环境效应是</w:t>
      </w:r>
      <w:bookmarkEnd w:id="5"/>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吸收二氧化碳</w:t>
      </w:r>
      <w:r>
        <w:rPr>
          <w:rFonts w:ascii="Times New Roman" w:hAnsi="Times New Roman" w:eastAsia="Times New Roman" w:cs="Times New Roman"/>
          <w:kern w:val="0"/>
          <w:szCs w:val="21"/>
        </w:rPr>
        <w:t>,</w:t>
      </w:r>
      <w:r>
        <w:rPr>
          <w:rFonts w:ascii="宋体" w:hAnsi="宋体" w:eastAsia="宋体" w:cs="宋体"/>
          <w:kern w:val="0"/>
          <w:szCs w:val="21"/>
        </w:rPr>
        <w:t>释放大量氧气</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调节全球气候</w:t>
      </w:r>
      <w:r>
        <w:rPr>
          <w:rFonts w:ascii="Times New Roman" w:hAnsi="Times New Roman" w:eastAsia="Times New Roman" w:cs="Times New Roman"/>
          <w:kern w:val="0"/>
          <w:szCs w:val="21"/>
        </w:rPr>
        <w:t>,</w:t>
      </w:r>
      <w:r>
        <w:rPr>
          <w:rFonts w:ascii="宋体" w:hAnsi="宋体" w:eastAsia="宋体" w:cs="宋体"/>
          <w:kern w:val="0"/>
          <w:szCs w:val="21"/>
        </w:rPr>
        <w:t>维护生态平衡</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促进全球水循环</w:t>
      </w:r>
      <w:r>
        <w:rPr>
          <w:rFonts w:ascii="Times New Roman" w:hAnsi="Times New Roman" w:eastAsia="Times New Roman" w:cs="Times New Roman"/>
          <w:kern w:val="0"/>
          <w:szCs w:val="21"/>
        </w:rPr>
        <w:t>,</w:t>
      </w:r>
      <w:r>
        <w:rPr>
          <w:rFonts w:ascii="宋体" w:hAnsi="宋体" w:eastAsia="宋体" w:cs="宋体"/>
          <w:kern w:val="0"/>
          <w:szCs w:val="21"/>
        </w:rPr>
        <w:t>调节水平衡</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地球上功能最强大的生态系统</w:t>
      </w:r>
    </w:p>
    <w:p>
      <w:pPr>
        <w:adjustRightInd w:val="0"/>
        <w:snapToGrid w:val="0"/>
        <w:spacing w:line="360" w:lineRule="auto"/>
        <w:ind w:left="420"/>
        <w:textAlignment w:val="center"/>
      </w:pPr>
      <w:bookmarkStart w:id="6" w:name="topic_5ff2ddd7-7068-4542-980a-7f77ba3099"/>
      <w:r>
        <w:rPr>
          <w:rFonts w:hint="eastAsia" w:ascii="宋体" w:hAnsi="宋体" w:cs="宋体" w:eastAsiaTheme="minorEastAsia"/>
          <w:kern w:val="0"/>
          <w:szCs w:val="21"/>
        </w:rPr>
        <w:t>16、</w:t>
      </w:r>
      <w:r>
        <w:rPr>
          <w:rFonts w:ascii="宋体" w:hAnsi="宋体" w:eastAsia="宋体" w:cs="宋体"/>
          <w:kern w:val="0"/>
          <w:szCs w:val="21"/>
        </w:rPr>
        <w:t>土壤由（）</w:t>
      </w:r>
      <w:bookmarkEnd w:id="6"/>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成土母质、腐殖质、水分和空气四种物质组成</w:t>
      </w:r>
      <w:r>
        <w:rPr>
          <w:rFonts w:ascii="Times New Roman" w:hAnsi="Times New Roman" w:eastAsia="Times New Roman" w:cs="Times New Roman"/>
          <w:kern w:val="0"/>
          <w:sz w:val="24"/>
          <w:szCs w:val="24"/>
        </w:rPr>
        <w:t xml:space="preserve">B. </w:t>
      </w:r>
      <w:r>
        <w:rPr>
          <w:rFonts w:ascii="宋体" w:hAnsi="宋体" w:eastAsia="宋体" w:cs="宋体"/>
          <w:kern w:val="0"/>
          <w:szCs w:val="21"/>
        </w:rPr>
        <w:t>成土母质、有机质、养分和空气四种物质组成</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矿物质、腐殖质、砂粒和空气四种物质组成</w:t>
      </w:r>
      <w:r>
        <w:rPr>
          <w:rFonts w:hint="eastAsia"/>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矿物质、有机质、水分和空气四种物质组成</w:t>
      </w:r>
    </w:p>
    <w:p>
      <w:pPr>
        <w:adjustRightInd w:val="0"/>
        <w:snapToGrid w:val="0"/>
        <w:spacing w:line="360" w:lineRule="auto"/>
        <w:ind w:left="420"/>
        <w:textAlignment w:val="center"/>
      </w:pPr>
      <w:bookmarkStart w:id="7" w:name="topic_01cd96a2-c6b6-497d-beb4-87c28ba1e0"/>
      <w:r>
        <w:rPr>
          <w:rFonts w:hint="eastAsia" w:ascii="Times New Roman" w:hAnsi="Times New Roman" w:cs="Times New Roman" w:eastAsiaTheme="minorEastAsia"/>
          <w:kern w:val="0"/>
          <w:szCs w:val="21"/>
        </w:rPr>
        <w:t>17、</w:t>
      </w:r>
      <w:r>
        <w:rPr>
          <w:rFonts w:ascii="Times New Roman" w:hAnsi="Times New Roman" w:eastAsia="Times New Roman" w:cs="Times New Roman"/>
          <w:kern w:val="0"/>
          <w:szCs w:val="21"/>
        </w:rPr>
        <w:t>2013</w:t>
      </w:r>
      <w:r>
        <w:rPr>
          <w:rFonts w:ascii="宋体" w:hAnsi="宋体" w:eastAsia="宋体" w:cs="宋体"/>
          <w:kern w:val="0"/>
          <w:szCs w:val="21"/>
        </w:rPr>
        <w:t>年</w:t>
      </w:r>
      <w:r>
        <w:rPr>
          <w:rFonts w:ascii="Times New Roman" w:hAnsi="Times New Roman" w:eastAsia="Times New Roman" w:cs="Times New Roman"/>
          <w:kern w:val="0"/>
          <w:szCs w:val="21"/>
        </w:rPr>
        <w:t>4</w:t>
      </w:r>
      <w:r>
        <w:rPr>
          <w:rFonts w:ascii="宋体" w:hAnsi="宋体" w:eastAsia="宋体" w:cs="宋体"/>
          <w:kern w:val="0"/>
          <w:szCs w:val="21"/>
        </w:rPr>
        <w:t>月</w:t>
      </w:r>
      <w:r>
        <w:rPr>
          <w:rFonts w:ascii="Times New Roman" w:hAnsi="Times New Roman" w:eastAsia="Times New Roman" w:cs="Times New Roman"/>
          <w:kern w:val="0"/>
          <w:szCs w:val="21"/>
        </w:rPr>
        <w:t>20</w:t>
      </w:r>
      <w:r>
        <w:rPr>
          <w:rFonts w:ascii="宋体" w:hAnsi="宋体" w:eastAsia="宋体" w:cs="宋体"/>
          <w:kern w:val="0"/>
          <w:szCs w:val="21"/>
        </w:rPr>
        <w:t>日，四川雅安芦山县发生</w:t>
      </w:r>
      <w:r>
        <w:rPr>
          <w:rFonts w:ascii="Times New Roman" w:hAnsi="Times New Roman" w:eastAsia="Times New Roman" w:cs="Times New Roman"/>
          <w:kern w:val="0"/>
          <w:szCs w:val="21"/>
        </w:rPr>
        <w:t>7.0</w:t>
      </w:r>
      <w:r>
        <w:rPr>
          <w:rFonts w:ascii="宋体" w:hAnsi="宋体" w:eastAsia="宋体" w:cs="宋体"/>
          <w:kern w:val="0"/>
          <w:szCs w:val="21"/>
        </w:rPr>
        <w:t>级地震。在震后救灾中，北斗卫星导航系统（</w:t>
      </w:r>
      <w:r>
        <w:rPr>
          <w:rFonts w:ascii="Times New Roman" w:hAnsi="Times New Roman" w:eastAsia="Times New Roman" w:cs="Times New Roman"/>
          <w:kern w:val="0"/>
          <w:szCs w:val="21"/>
        </w:rPr>
        <w:t>BDS</w:t>
      </w:r>
      <w:r>
        <w:rPr>
          <w:rFonts w:ascii="宋体" w:hAnsi="宋体" w:eastAsia="宋体" w:cs="宋体"/>
          <w:kern w:val="0"/>
          <w:szCs w:val="21"/>
        </w:rPr>
        <w:t>）发挥了重要作用。</w:t>
      </w:r>
      <w:r>
        <w:rPr>
          <w:rFonts w:ascii="Times New Roman" w:hAnsi="Times New Roman" w:eastAsia="Times New Roman" w:cs="Times New Roman"/>
          <w:kern w:val="0"/>
          <w:szCs w:val="21"/>
        </w:rPr>
        <w:t>BDS</w:t>
      </w:r>
      <w:r>
        <w:rPr>
          <w:rFonts w:ascii="宋体" w:hAnsi="宋体" w:eastAsia="宋体" w:cs="宋体"/>
          <w:kern w:val="0"/>
          <w:szCs w:val="21"/>
        </w:rPr>
        <w:t>是我国自行研制的全球卫星定位与短文通信系统，是继美国全球定位系统（</w:t>
      </w:r>
      <w:r>
        <w:rPr>
          <w:rFonts w:ascii="Times New Roman" w:hAnsi="Times New Roman" w:eastAsia="Times New Roman" w:cs="Times New Roman"/>
          <w:kern w:val="0"/>
          <w:szCs w:val="21"/>
        </w:rPr>
        <w:t>GPS</w:t>
      </w:r>
      <w:r>
        <w:rPr>
          <w:rFonts w:ascii="宋体" w:hAnsi="宋体" w:eastAsia="宋体" w:cs="宋体"/>
          <w:kern w:val="0"/>
          <w:szCs w:val="21"/>
        </w:rPr>
        <w:t>）和俄罗斯格洛纳斯（</w:t>
      </w:r>
      <w:r>
        <w:rPr>
          <w:rFonts w:ascii="Times New Roman" w:hAnsi="Times New Roman" w:eastAsia="Times New Roman" w:cs="Times New Roman"/>
          <w:kern w:val="0"/>
          <w:szCs w:val="21"/>
        </w:rPr>
        <w:t>GLONASS</w:t>
      </w:r>
      <w:r>
        <w:rPr>
          <w:rFonts w:ascii="宋体" w:hAnsi="宋体" w:eastAsia="宋体" w:cs="宋体"/>
          <w:kern w:val="0"/>
          <w:szCs w:val="21"/>
        </w:rPr>
        <w:t>）之后的第三个成熟的卫星导航系统。据此回答</w:t>
      </w:r>
      <w:r>
        <w:rPr>
          <w:rFonts w:hint="eastAsia" w:ascii="Times New Roman" w:hAnsi="Times New Roman" w:cs="Times New Roman" w:eastAsiaTheme="minorEastAsia"/>
          <w:kern w:val="0"/>
          <w:szCs w:val="21"/>
        </w:rPr>
        <w:t>下列问</w:t>
      </w:r>
      <w:r>
        <w:rPr>
          <w:rFonts w:ascii="宋体" w:hAnsi="宋体" w:eastAsia="宋体" w:cs="宋体"/>
          <w:kern w:val="0"/>
          <w:szCs w:val="21"/>
        </w:rPr>
        <w:t>题。</w:t>
      </w:r>
      <w:r>
        <w:rPr>
          <w:rFonts w:ascii="宋体" w:hAnsi="宋体" w:eastAsia="宋体" w:cs="宋体"/>
          <w:kern w:val="0"/>
          <w:szCs w:val="21"/>
        </w:rPr>
        <w:br w:type="textWrapping"/>
      </w:r>
      <w:r>
        <w:rPr>
          <w:rFonts w:ascii="宋体" w:hAnsi="宋体" w:eastAsia="宋体" w:cs="宋体"/>
          <w:kern w:val="0"/>
          <w:szCs w:val="21"/>
        </w:rPr>
        <w:t>芦山地震与</w:t>
      </w:r>
      <w:r>
        <w:rPr>
          <w:rFonts w:ascii="Times New Roman" w:hAnsi="Times New Roman" w:eastAsia="Times New Roman" w:cs="Times New Roman"/>
          <w:kern w:val="0"/>
          <w:szCs w:val="21"/>
        </w:rPr>
        <w:t>2008</w:t>
      </w:r>
      <w:r>
        <w:rPr>
          <w:rFonts w:ascii="宋体" w:hAnsi="宋体" w:eastAsia="宋体" w:cs="宋体"/>
          <w:kern w:val="0"/>
          <w:szCs w:val="21"/>
        </w:rPr>
        <w:t>年汶川</w:t>
      </w:r>
      <w:r>
        <w:rPr>
          <w:rFonts w:ascii="Times New Roman" w:hAnsi="Times New Roman" w:eastAsia="Times New Roman" w:cs="Times New Roman"/>
          <w:kern w:val="0"/>
          <w:szCs w:val="21"/>
        </w:rPr>
        <w:t>8.0</w:t>
      </w:r>
      <w:r>
        <w:rPr>
          <w:rFonts w:ascii="宋体" w:hAnsi="宋体" w:eastAsia="宋体" w:cs="宋体"/>
          <w:kern w:val="0"/>
          <w:szCs w:val="21"/>
        </w:rPr>
        <w:t>级地震震中位置同处龙门山断裂带，但芦山地震造成的损失较小，主要原因有（　　）</w:t>
      </w:r>
      <w:r>
        <w:rPr>
          <w:rFonts w:ascii="宋体" w:hAnsi="宋体" w:eastAsia="宋体" w:cs="宋体"/>
          <w:kern w:val="0"/>
          <w:szCs w:val="21"/>
        </w:rPr>
        <w:br w:type="textWrapping"/>
      </w:r>
      <w:r>
        <w:rPr>
          <w:rFonts w:ascii="宋体" w:hAnsi="宋体" w:eastAsia="宋体" w:cs="宋体"/>
          <w:kern w:val="0"/>
          <w:szCs w:val="21"/>
        </w:rPr>
        <w:t>①震级较低　②提前预报　③防震意识强　④救援及时</w:t>
      </w:r>
      <w:bookmarkEnd w:id="7"/>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①②③</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①③④</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②③④</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①②④</w:t>
      </w:r>
    </w:p>
    <w:p>
      <w:pPr>
        <w:adjustRightInd w:val="0"/>
        <w:snapToGrid w:val="0"/>
        <w:spacing w:line="360" w:lineRule="auto"/>
        <w:ind w:left="420"/>
        <w:textAlignment w:val="center"/>
      </w:pPr>
      <w:bookmarkStart w:id="8" w:name="topic_af0c8e68-7e6e-4012-bd0f-3de80c38d7"/>
      <w:r>
        <w:rPr>
          <w:rFonts w:ascii="宋体" w:hAnsi="宋体" w:eastAsia="宋体" w:cs="宋体"/>
          <w:kern w:val="0"/>
          <w:szCs w:val="21"/>
        </w:rPr>
        <w:t>如图为“部分地区主要农业地域类型分布示意图”，回答</w:t>
      </w:r>
      <w:r>
        <w:rPr>
          <w:rFonts w:hint="eastAsia" w:ascii="Times New Roman" w:hAnsi="Times New Roman" w:cs="Times New Roman" w:eastAsiaTheme="minorEastAsia"/>
          <w:kern w:val="0"/>
          <w:szCs w:val="21"/>
        </w:rPr>
        <w:t>下列问</w:t>
      </w:r>
      <w:r>
        <w:rPr>
          <w:rFonts w:ascii="宋体" w:hAnsi="宋体" w:eastAsia="宋体" w:cs="宋体"/>
          <w:kern w:val="0"/>
          <w:szCs w:val="21"/>
        </w:rPr>
        <w:t>题。</w:t>
      </w:r>
      <w:r>
        <w:rPr>
          <w:rFonts w:ascii="宋体" w:hAnsi="宋体" w:eastAsia="宋体" w:cs="宋体"/>
          <w:kern w:val="0"/>
          <w:szCs w:val="21"/>
        </w:rPr>
        <w:br w:type="textWrapping"/>
      </w:r>
      <w:r>
        <w:rPr>
          <w:rFonts w:ascii="Times New Roman" w:hAnsi="Times New Roman" w:eastAsia="Times New Roman" w:cs="Times New Roman"/>
          <w:kern w:val="0"/>
          <w:sz w:val="24"/>
          <w:szCs w:val="24"/>
        </w:rPr>
        <w:pict>
          <v:shape id="_x0000_i1025" o:spt="75" type="#_x0000_t75" style="height:111.75pt;width:360pt;" filled="f" o:preferrelative="t" stroked="f" coordsize="21600,21600">
            <v:path/>
            <v:fill on="f" focussize="0,0"/>
            <v:stroke on="f" joinstyle="miter"/>
            <v:imagedata r:id="rId10" o:title=""/>
            <o:lock v:ext="edit" aspectratio="t"/>
            <w10:wrap type="none"/>
            <w10:anchorlock/>
          </v:shape>
        </w:pic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18、</w:t>
      </w:r>
      <w:r>
        <w:rPr>
          <w:rFonts w:ascii="宋体" w:hAnsi="宋体" w:eastAsia="宋体" w:cs="宋体"/>
          <w:kern w:val="0"/>
          <w:szCs w:val="21"/>
        </w:rPr>
        <w:t>在农业生产中，为防御旱涝灾害可采取的主要措施是（　　）</w:t>
      </w:r>
      <w:bookmarkEnd w:id="8"/>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提高农业机械化水平</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培育良种</w:t>
      </w:r>
      <w:r>
        <w:rPr>
          <w:rFonts w:hint="eastAsia"/>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加强水利工程建设</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改良土壤</w:t>
      </w:r>
    </w:p>
    <w:p>
      <w:pPr>
        <w:adjustRightInd w:val="0"/>
        <w:snapToGrid w:val="0"/>
        <w:spacing w:line="360" w:lineRule="auto"/>
        <w:textAlignment w:val="center"/>
      </w:pPr>
      <w:bookmarkStart w:id="9" w:name="topic_3b6b530e-9474-4411-8aab-7dbaf7bd60"/>
      <w:r>
        <w:rPr>
          <w:rFonts w:ascii="宋体" w:hAnsi="宋体" w:eastAsia="宋体" w:cs="宋体"/>
          <w:kern w:val="0"/>
          <w:szCs w:val="21"/>
        </w:rPr>
        <w:t>在陕西某矿区，工人们发现在矿灯照耀下，夹在页岩地层中的煤层乌黑发亮，仔细辨认，还能看出苏铁、银杏等裸子植物粗大的树干。据此完成</w:t>
      </w:r>
      <w:r>
        <w:rPr>
          <w:rFonts w:hint="eastAsia" w:ascii="Times New Roman" w:hAnsi="Times New Roman" w:cs="Times New Roman" w:eastAsiaTheme="minorEastAsia"/>
          <w:kern w:val="0"/>
          <w:szCs w:val="21"/>
        </w:rPr>
        <w:t>下列19、20</w:t>
      </w:r>
      <w:r>
        <w:rPr>
          <w:rFonts w:ascii="宋体" w:hAnsi="宋体" w:eastAsia="宋体" w:cs="宋体"/>
          <w:kern w:val="0"/>
          <w:szCs w:val="21"/>
        </w:rPr>
        <w:t>题。</w: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 xml:space="preserve">    19、</w:t>
      </w:r>
      <w:r>
        <w:rPr>
          <w:rFonts w:ascii="宋体" w:hAnsi="宋体" w:eastAsia="宋体" w:cs="宋体"/>
          <w:kern w:val="0"/>
          <w:szCs w:val="21"/>
        </w:rPr>
        <w:t>根据材料推测，该煤层形成时的古地理环境是（　　）</w:t>
      </w:r>
      <w:bookmarkEnd w:id="9"/>
    </w:p>
    <w:p>
      <w:pPr>
        <w:tabs>
          <w:tab w:val="left" w:pos="4200"/>
        </w:tabs>
        <w:adjustRightInd w:val="0"/>
        <w:snapToGrid w:val="0"/>
        <w:spacing w:line="360" w:lineRule="auto"/>
        <w:ind w:left="420"/>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湿热的森林地区</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温暖广阔的浅海</w:t>
      </w:r>
      <w:r>
        <w:rPr>
          <w:rFonts w:hint="eastAsia"/>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湿热的草原地区</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干旱的陆地环境</w:t>
      </w:r>
      <w:bookmarkStart w:id="10" w:name="topic_62950539-8052-4183-9f0a-c0cd427e4b"/>
    </w:p>
    <w:p>
      <w:pPr>
        <w:tabs>
          <w:tab w:val="left" w:pos="4200"/>
        </w:tabs>
        <w:adjustRightInd w:val="0"/>
        <w:snapToGrid w:val="0"/>
        <w:spacing w:line="360" w:lineRule="auto"/>
        <w:ind w:left="420"/>
        <w:textAlignment w:val="center"/>
      </w:pPr>
      <w:r>
        <w:rPr>
          <w:rFonts w:hint="eastAsia" w:ascii="宋体" w:hAnsi="宋体" w:cs="宋体" w:eastAsiaTheme="minorEastAsia"/>
          <w:kern w:val="0"/>
          <w:szCs w:val="21"/>
        </w:rPr>
        <w:t>20、</w:t>
      </w:r>
      <w:r>
        <w:rPr>
          <w:rFonts w:ascii="宋体" w:hAnsi="宋体" w:eastAsia="宋体" w:cs="宋体"/>
          <w:kern w:val="0"/>
          <w:szCs w:val="21"/>
        </w:rPr>
        <w:t>了解地球历史的主要途径是（　　）</w:t>
      </w:r>
      <w:bookmarkEnd w:id="10"/>
    </w:p>
    <w:p>
      <w:pPr>
        <w:tabs>
          <w:tab w:val="left" w:pos="2430"/>
          <w:tab w:val="left" w:pos="4320"/>
          <w:tab w:val="left" w:pos="6210"/>
        </w:tabs>
        <w:adjustRightInd w:val="0"/>
        <w:snapToGrid w:val="0"/>
        <w:spacing w:line="360" w:lineRule="auto"/>
        <w:ind w:left="420"/>
        <w:textAlignment w:val="center"/>
      </w:pPr>
      <w:r>
        <w:rPr>
          <w:rFonts w:ascii="Times New Roman" w:hAnsi="Times New Roman" w:eastAsia="Times New Roman" w:cs="Times New Roman"/>
          <w:kern w:val="0"/>
          <w:sz w:val="24"/>
          <w:szCs w:val="24"/>
        </w:rPr>
        <w:pict>
          <v:shape id="_x0000_s1033" o:spid="_x0000_s1033" o:spt="75" type="#_x0000_t75" style="position:absolute;left:0pt;margin-left:22.65pt;margin-top:36.5pt;height:129.45pt;width:388.5pt;mso-wrap-distance-bottom:0pt;mso-wrap-distance-top:0pt;z-index:251664384;mso-width-relative:page;mso-height-relative:page;" filled="f" o:preferrelative="t" stroked="f" coordsize="21600,21600">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地层和化石</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生物和化石</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岩石和地貌</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古地理环境</w:t>
      </w:r>
    </w:p>
    <w:p>
      <w:pPr>
        <w:adjustRightInd w:val="0"/>
        <w:snapToGrid w:val="0"/>
        <w:spacing w:line="360" w:lineRule="auto"/>
        <w:textAlignment w:val="center"/>
      </w:pPr>
      <w:bookmarkStart w:id="11" w:name="topic_30f7a20c-1350-4bba-a098-6892b6a7ae"/>
      <w:r>
        <w:rPr>
          <w:rFonts w:ascii="宋体" w:hAnsi="宋体" w:eastAsia="宋体" w:cs="宋体"/>
          <w:kern w:val="0"/>
          <w:szCs w:val="21"/>
        </w:rPr>
        <w:t>读“世界人口分布示意图”，回答下列小题：</w:t>
      </w:r>
      <w:bookmarkEnd w:id="11"/>
    </w:p>
    <w:p>
      <w:pPr>
        <w:adjustRightInd w:val="0"/>
        <w:snapToGrid w:val="0"/>
        <w:spacing w:line="360" w:lineRule="auto"/>
        <w:ind w:left="420"/>
        <w:textAlignment w:val="center"/>
      </w:pPr>
      <w:r>
        <w:rPr>
          <w:rFonts w:hint="eastAsia" w:ascii="宋体" w:hAnsi="宋体" w:cs="宋体" w:eastAsiaTheme="minorEastAsia"/>
          <w:kern w:val="0"/>
          <w:szCs w:val="21"/>
        </w:rPr>
        <w:t>21、</w:t>
      </w:r>
      <w:r>
        <w:rPr>
          <w:rFonts w:ascii="宋体" w:hAnsi="宋体" w:eastAsia="宋体" w:cs="宋体"/>
          <w:kern w:val="0"/>
          <w:szCs w:val="21"/>
        </w:rPr>
        <w:t>世界人口主要分布在（）</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温带平原</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热带平原</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高山高原</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寒带内陆</w:t>
      </w:r>
    </w:p>
    <w:p>
      <w:pPr>
        <w:adjustRightInd w:val="0"/>
        <w:snapToGrid w:val="0"/>
        <w:spacing w:line="360" w:lineRule="auto"/>
        <w:ind w:left="420"/>
        <w:textAlignment w:val="center"/>
      </w:pPr>
      <w:r>
        <w:rPr>
          <w:rFonts w:hint="eastAsia" w:ascii="宋体" w:hAnsi="宋体" w:cs="宋体" w:eastAsiaTheme="minorEastAsia"/>
          <w:kern w:val="0"/>
          <w:szCs w:val="21"/>
        </w:rPr>
        <w:t>22、</w:t>
      </w:r>
      <w:r>
        <w:rPr>
          <w:rFonts w:ascii="宋体" w:hAnsi="宋体" w:eastAsia="宋体" w:cs="宋体"/>
          <w:kern w:val="0"/>
          <w:szCs w:val="21"/>
        </w:rPr>
        <w:t>以下地区人口稠密的是（）</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撒哈拉沙漠</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亚马孙平原</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南极半岛</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湄公河三角洲</w:t>
      </w:r>
    </w:p>
    <w:p>
      <w:pPr>
        <w:adjustRightInd w:val="0"/>
        <w:snapToGrid w:val="0"/>
        <w:spacing w:line="360" w:lineRule="auto"/>
        <w:textAlignment w:val="center"/>
      </w:pPr>
      <w:bookmarkStart w:id="12" w:name="topic_0836f5a4-713f-413b-b7de-39f2131e07"/>
      <w:r>
        <w:rPr>
          <w:rFonts w:ascii="宋体" w:hAnsi="宋体" w:eastAsia="宋体" w:cs="宋体"/>
          <w:kern w:val="0"/>
          <w:szCs w:val="21"/>
        </w:rPr>
        <w:t>近年来委内瑞拉政局动荡，社会治安状况恶化，大量青壮年选择迁移到与该国接壤的巴西北部地区避难。从</w:t>
      </w:r>
      <w:r>
        <w:rPr>
          <w:rFonts w:ascii="Times New Roman" w:hAnsi="Times New Roman" w:eastAsia="Times New Roman" w:cs="Times New Roman"/>
          <w:kern w:val="0"/>
          <w:szCs w:val="21"/>
        </w:rPr>
        <w:t>2018</w:t>
      </w:r>
      <w:r>
        <w:rPr>
          <w:rFonts w:ascii="宋体" w:hAnsi="宋体" w:eastAsia="宋体" w:cs="宋体"/>
          <w:kern w:val="0"/>
          <w:szCs w:val="21"/>
        </w:rPr>
        <w:t>年</w:t>
      </w:r>
      <w:r>
        <w:rPr>
          <w:rFonts w:ascii="Times New Roman" w:hAnsi="Times New Roman" w:eastAsia="Times New Roman" w:cs="Times New Roman"/>
          <w:kern w:val="0"/>
          <w:szCs w:val="21"/>
        </w:rPr>
        <w:t>4</w:t>
      </w:r>
      <w:r>
        <w:rPr>
          <w:rFonts w:ascii="宋体" w:hAnsi="宋体" w:eastAsia="宋体" w:cs="宋体"/>
          <w:kern w:val="0"/>
          <w:szCs w:val="21"/>
        </w:rPr>
        <w:t>月开始，巴西政府协同联合国难民署共同制订一项针对难民本土化进程的方针，将委内瑞拉难民转至巴西各地。据此完成下列</w:t>
      </w:r>
      <w:r>
        <w:rPr>
          <w:rFonts w:hint="eastAsia" w:ascii="宋体" w:hAnsi="宋体" w:cs="宋体" w:eastAsiaTheme="minorEastAsia"/>
          <w:kern w:val="0"/>
          <w:szCs w:val="21"/>
        </w:rPr>
        <w:t>问</w:t>
      </w:r>
      <w:r>
        <w:rPr>
          <w:rFonts w:ascii="宋体" w:hAnsi="宋体" w:eastAsia="宋体" w:cs="宋体"/>
          <w:kern w:val="0"/>
          <w:szCs w:val="21"/>
        </w:rPr>
        <w:t>题。</w:t>
      </w:r>
      <w:bookmarkEnd w:id="12"/>
    </w:p>
    <w:p>
      <w:pPr>
        <w:adjustRightInd w:val="0"/>
        <w:snapToGrid w:val="0"/>
        <w:spacing w:line="360" w:lineRule="auto"/>
        <w:ind w:left="420"/>
        <w:textAlignment w:val="center"/>
      </w:pPr>
      <w:r>
        <w:rPr>
          <w:rFonts w:hint="eastAsia" w:ascii="宋体" w:hAnsi="宋体" w:cs="宋体" w:eastAsiaTheme="minorEastAsia"/>
          <w:kern w:val="0"/>
          <w:szCs w:val="21"/>
        </w:rPr>
        <w:t>23、</w:t>
      </w:r>
      <w:r>
        <w:rPr>
          <w:rFonts w:ascii="宋体" w:hAnsi="宋体" w:eastAsia="宋体" w:cs="宋体"/>
          <w:kern w:val="0"/>
          <w:szCs w:val="21"/>
        </w:rPr>
        <w:t>导致委内瑞拉难民迁移至巴西的主要影响因素是（）</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地形</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水源</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政治</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经济</w:t>
      </w:r>
    </w:p>
    <w:p>
      <w:pPr>
        <w:adjustRightInd w:val="0"/>
        <w:snapToGrid w:val="0"/>
        <w:spacing w:line="360" w:lineRule="auto"/>
        <w:ind w:left="420"/>
        <w:textAlignment w:val="center"/>
      </w:pPr>
      <w:r>
        <w:rPr>
          <w:rFonts w:hint="eastAsia" w:ascii="宋体" w:hAnsi="宋体" w:cs="宋体" w:eastAsiaTheme="minorEastAsia"/>
          <w:kern w:val="0"/>
          <w:szCs w:val="21"/>
        </w:rPr>
        <w:t>24、</w:t>
      </w:r>
      <w:r>
        <w:rPr>
          <w:rFonts w:ascii="宋体" w:hAnsi="宋体" w:eastAsia="宋体" w:cs="宋体"/>
          <w:kern w:val="0"/>
          <w:szCs w:val="21"/>
        </w:rPr>
        <w:t>巴西能大量接纳委内瑞拉难民的有利条件是（）</w:t>
      </w:r>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森林资源丰富</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经济发展水平很高</w:t>
      </w:r>
      <w:r>
        <w:rPr>
          <w:rFonts w:hint="eastAsia"/>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海陆交通便利</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大部分地区地广人稀</w:t>
      </w:r>
    </w:p>
    <w:p>
      <w:pPr>
        <w:adjustRightInd w:val="0"/>
        <w:snapToGrid w:val="0"/>
        <w:spacing w:line="360" w:lineRule="auto"/>
        <w:ind w:left="420"/>
        <w:textAlignment w:val="center"/>
      </w:pPr>
      <w:r>
        <w:rPr>
          <w:rFonts w:hint="eastAsia" w:ascii="宋体" w:hAnsi="宋体" w:cs="宋体" w:eastAsiaTheme="minorEastAsia"/>
          <w:kern w:val="0"/>
          <w:szCs w:val="21"/>
        </w:rPr>
        <w:t>25、</w:t>
      </w:r>
      <w:r>
        <w:rPr>
          <w:rFonts w:ascii="宋体" w:hAnsi="宋体" w:eastAsia="宋体" w:cs="宋体"/>
          <w:kern w:val="0"/>
          <w:szCs w:val="21"/>
        </w:rPr>
        <w:t>大量委内瑞拉青壮年难民的涌人对巴西的主要影响是（）</w:t>
      </w:r>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影响正常的社会秩序</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加剧供水紧张</w:t>
      </w:r>
      <w:r>
        <w:rPr>
          <w:rFonts w:hint="eastAsia"/>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加剧人口老龄化问题</w:t>
      </w:r>
      <w:r>
        <w:rPr>
          <w:rFonts w:hint="eastAsia"/>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改善当地生态环境</w:t>
      </w:r>
    </w:p>
    <w:p>
      <w:pPr>
        <w:adjustRightInd w:val="0"/>
        <w:snapToGrid w:val="0"/>
        <w:spacing w:line="360" w:lineRule="auto"/>
        <w:ind w:left="420"/>
        <w:textAlignment w:val="center"/>
      </w:pPr>
      <w:bookmarkStart w:id="13" w:name="topic_283be24f-06d8-4005-82a5-841f42e58f"/>
      <w:r>
        <w:rPr>
          <w:rFonts w:ascii="宋体" w:hAnsi="宋体" w:eastAsia="宋体" w:cs="宋体"/>
          <w:kern w:val="0"/>
          <w:szCs w:val="21"/>
        </w:rPr>
        <w:t>陕西省北部白于山区</w:t>
      </w:r>
      <w:r>
        <w:rPr>
          <w:rFonts w:ascii="Times New Roman" w:hAnsi="Times New Roman" w:eastAsia="Times New Roman" w:cs="Times New Roman"/>
          <w:kern w:val="0"/>
          <w:szCs w:val="21"/>
        </w:rPr>
        <w:t>39.2</w:t>
      </w:r>
      <w:r>
        <w:rPr>
          <w:rFonts w:ascii="宋体" w:hAnsi="宋体" w:eastAsia="宋体" w:cs="宋体"/>
          <w:kern w:val="0"/>
          <w:szCs w:val="21"/>
        </w:rPr>
        <w:t>万人因干旱缺水和水质差而陷入贫困。</w:t>
      </w:r>
      <w:r>
        <w:rPr>
          <w:rFonts w:ascii="Times New Roman" w:hAnsi="Times New Roman" w:eastAsia="Times New Roman" w:cs="Times New Roman"/>
          <w:kern w:val="0"/>
          <w:szCs w:val="21"/>
        </w:rPr>
        <w:t>2011</w:t>
      </w:r>
      <w:r>
        <w:rPr>
          <w:rFonts w:ascii="宋体" w:hAnsi="宋体" w:eastAsia="宋体" w:cs="宋体"/>
          <w:kern w:val="0"/>
          <w:szCs w:val="21"/>
        </w:rPr>
        <w:t>年陕西省政府决定将他们搬迁到城镇周边、中心村附近或其他城市。据此完成下列各题。</w:t>
      </w:r>
      <w:r>
        <w:rPr>
          <w:rFonts w:ascii="Times New Roman" w:hAnsi="Times New Roman" w:eastAsia="Times New Roman" w:cs="Times New Roman"/>
          <w:kern w:val="0"/>
          <w:sz w:val="24"/>
          <w:szCs w:val="24"/>
        </w:rPr>
        <w:br w:type="textWrapping"/>
      </w:r>
      <w:r>
        <w:rPr>
          <w:rFonts w:hint="eastAsia" w:ascii="宋体" w:hAnsi="宋体" w:cs="宋体" w:eastAsiaTheme="minorEastAsia"/>
          <w:kern w:val="0"/>
          <w:szCs w:val="21"/>
        </w:rPr>
        <w:t>26、</w:t>
      </w:r>
      <w:r>
        <w:rPr>
          <w:rFonts w:ascii="宋体" w:hAnsi="宋体" w:eastAsia="宋体" w:cs="宋体"/>
          <w:kern w:val="0"/>
          <w:szCs w:val="21"/>
        </w:rPr>
        <w:t>影响白于山区环境承载力的主要因素是（　　）</w:t>
      </w:r>
      <w:bookmarkEnd w:id="13"/>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自然资源</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科学技术</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消费水平</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开放程度</w:t>
      </w:r>
    </w:p>
    <w:p>
      <w:pPr>
        <w:adjustRightInd w:val="0"/>
        <w:snapToGrid w:val="0"/>
        <w:spacing w:line="360" w:lineRule="auto"/>
        <w:ind w:left="420"/>
        <w:textAlignment w:val="center"/>
      </w:pPr>
      <w:bookmarkStart w:id="14" w:name="topic_f299c919-2434-474f-a964-e7d1a55048"/>
      <w:r>
        <w:rPr>
          <w:rFonts w:hint="eastAsia" w:ascii="宋体" w:hAnsi="宋体" w:cs="宋体" w:eastAsiaTheme="minorEastAsia"/>
          <w:kern w:val="0"/>
          <w:szCs w:val="21"/>
        </w:rPr>
        <w:t>27、</w:t>
      </w:r>
      <w:r>
        <w:rPr>
          <w:rFonts w:ascii="宋体" w:hAnsi="宋体" w:eastAsia="宋体" w:cs="宋体"/>
          <w:kern w:val="0"/>
          <w:szCs w:val="21"/>
        </w:rPr>
        <w:t>北京围绕故宫一带的市中心不是中心商务区，而是行政区，其原因是（）</w:t>
      </w:r>
      <w:bookmarkEnd w:id="14"/>
    </w:p>
    <w:p>
      <w:pPr>
        <w:adjustRightInd w:val="0"/>
        <w:snapToGrid w:val="0"/>
        <w:spacing w:line="360" w:lineRule="auto"/>
        <w:ind w:left="420"/>
        <w:textAlignment w:val="center"/>
      </w:pPr>
      <w:r>
        <w:rPr>
          <w:rFonts w:ascii="Times New Roman" w:hAnsi="Times New Roman" w:eastAsia="Times New Roman" w:cs="Times New Roman"/>
          <w:kern w:val="0"/>
          <w:sz w:val="24"/>
          <w:szCs w:val="24"/>
        </w:rPr>
        <w:pict>
          <v:shape id="_x0000_s1034" o:spid="_x0000_s1034" o:spt="75" type="#_x0000_t75" style="position:absolute;left:0pt;margin-left:80.6pt;margin-top:61.8pt;height:96.25pt;width:315pt;mso-wrap-distance-bottom:0pt;mso-wrap-distance-top:0pt;z-index:251665408;mso-width-relative:page;mso-height-relative:page;" filled="f" o:preferrelative="t" stroked="f" coordsize="21600,21600">
            <v:path/>
            <v:fill on="f" focussize="0,0"/>
            <v:stroke on="f" joinstyle="miter"/>
            <v:imagedata r:id="rId12"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主要受历史因素和城市性质的影响</w:t>
      </w:r>
      <w:r>
        <w:rPr>
          <w:rFonts w:hint="eastAsia"/>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该地段的交通通达度差</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该地段地价太高</w:t>
      </w:r>
      <w:r>
        <w:rPr>
          <w:rFonts w:hint="eastAsia"/>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该地段的地形不适宜作为商业区</w:t>
      </w:r>
    </w:p>
    <w:p>
      <w:pPr>
        <w:adjustRightInd w:val="0"/>
        <w:snapToGrid w:val="0"/>
        <w:spacing w:line="360" w:lineRule="auto"/>
        <w:textAlignment w:val="center"/>
      </w:pPr>
      <w:bookmarkStart w:id="15" w:name="topic_29bcc917-e646-4a4e-95eb-007bf38d4e"/>
      <w:r>
        <w:rPr>
          <w:rFonts w:ascii="宋体" w:hAnsi="宋体" w:eastAsia="宋体" w:cs="宋体"/>
          <w:kern w:val="0"/>
          <w:szCs w:val="21"/>
        </w:rPr>
        <w:t>图为江苏省和贵州省</w:t>
      </w:r>
      <w:r>
        <w:rPr>
          <w:rFonts w:ascii="Times New Roman" w:hAnsi="Times New Roman" w:eastAsia="Times New Roman" w:cs="Times New Roman"/>
          <w:kern w:val="0"/>
          <w:szCs w:val="21"/>
        </w:rPr>
        <w:t>1990</w:t>
      </w:r>
      <w:r>
        <w:rPr>
          <w:rFonts w:ascii="宋体" w:hAnsi="宋体" w:eastAsia="宋体" w:cs="宋体"/>
          <w:kern w:val="0"/>
          <w:szCs w:val="21"/>
        </w:rPr>
        <w:t>、</w:t>
      </w:r>
      <w:r>
        <w:rPr>
          <w:rFonts w:ascii="Times New Roman" w:hAnsi="Times New Roman" w:eastAsia="Times New Roman" w:cs="Times New Roman"/>
          <w:kern w:val="0"/>
          <w:szCs w:val="21"/>
        </w:rPr>
        <w:t>2000</w:t>
      </w:r>
      <w:r>
        <w:rPr>
          <w:rFonts w:ascii="宋体" w:hAnsi="宋体" w:eastAsia="宋体" w:cs="宋体"/>
          <w:kern w:val="0"/>
          <w:szCs w:val="21"/>
        </w:rPr>
        <w:t>和</w:t>
      </w:r>
      <w:r>
        <w:rPr>
          <w:rFonts w:ascii="Times New Roman" w:hAnsi="Times New Roman" w:eastAsia="Times New Roman" w:cs="Times New Roman"/>
          <w:kern w:val="0"/>
          <w:szCs w:val="21"/>
        </w:rPr>
        <w:t>2010</w:t>
      </w:r>
      <w:r>
        <w:rPr>
          <w:rFonts w:ascii="宋体" w:hAnsi="宋体" w:eastAsia="宋体" w:cs="宋体"/>
          <w:kern w:val="0"/>
          <w:szCs w:val="21"/>
        </w:rPr>
        <w:t>年城市化水平统计图，读图完成下列各题</w:t>
      </w:r>
      <w:bookmarkEnd w:id="15"/>
    </w:p>
    <w:p>
      <w:pPr>
        <w:adjustRightInd w:val="0"/>
        <w:snapToGrid w:val="0"/>
        <w:spacing w:line="360" w:lineRule="auto"/>
        <w:ind w:left="420"/>
        <w:textAlignment w:val="center"/>
      </w:pPr>
      <w:r>
        <w:rPr>
          <w:rFonts w:hint="eastAsia" w:ascii="宋体" w:hAnsi="宋体" w:cs="宋体" w:eastAsiaTheme="minorEastAsia"/>
          <w:kern w:val="0"/>
          <w:szCs w:val="21"/>
        </w:rPr>
        <w:t>28、</w:t>
      </w:r>
      <w:r>
        <w:rPr>
          <w:rFonts w:ascii="宋体" w:hAnsi="宋体" w:eastAsia="宋体" w:cs="宋体"/>
          <w:kern w:val="0"/>
          <w:szCs w:val="21"/>
        </w:rPr>
        <w:t>与江苏省相比，贵州省城市化发展（</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速度慢，目前水平低</w:t>
      </w:r>
      <w:r>
        <w:rPr>
          <w:rFonts w:hint="eastAsia"/>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速度快，目前水平高</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速度慢，目前水平高</w:t>
      </w:r>
      <w:r>
        <w:rPr>
          <w:rFonts w:hint="eastAsia"/>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速度快，目前水平低</w:t>
      </w:r>
    </w:p>
    <w:p>
      <w:pPr>
        <w:adjustRightInd w:val="0"/>
        <w:snapToGrid w:val="0"/>
        <w:spacing w:line="360" w:lineRule="auto"/>
        <w:ind w:left="420"/>
        <w:textAlignment w:val="center"/>
      </w:pPr>
      <w:r>
        <w:rPr>
          <w:rFonts w:hint="eastAsia" w:ascii="宋体" w:hAnsi="宋体" w:cs="宋体" w:eastAsiaTheme="minorEastAsia"/>
          <w:kern w:val="0"/>
          <w:szCs w:val="21"/>
        </w:rPr>
        <w:t>29、</w:t>
      </w:r>
      <w:r>
        <w:rPr>
          <w:rFonts w:ascii="宋体" w:hAnsi="宋体" w:eastAsia="宋体" w:cs="宋体"/>
          <w:kern w:val="0"/>
          <w:szCs w:val="21"/>
        </w:rPr>
        <w:t>影响两省城市化进程差异的主要因素是（</w:t>
      </w:r>
      <w:r>
        <w:rPr>
          <w:rFonts w:ascii="Times New Roman" w:hAnsi="Times New Roman" w:eastAsia="Times New Roman" w:cs="Times New Roman"/>
          <w:kern w:val="0"/>
          <w:szCs w:val="21"/>
        </w:rPr>
        <w:t xml:space="preserve">      </w:t>
      </w:r>
      <w:r>
        <w:rPr>
          <w:rFonts w:ascii="宋体" w:hAnsi="宋体" w:eastAsia="宋体" w:cs="宋体"/>
          <w:kern w:val="0"/>
          <w:szCs w:val="21"/>
        </w:rPr>
        <w:t>）</w:t>
      </w:r>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自然资源</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人口数量</w:t>
      </w:r>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环境质量</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经济发展水平</w:t>
      </w:r>
    </w:p>
    <w:p>
      <w:pPr>
        <w:adjustRightInd w:val="0"/>
        <w:snapToGrid w:val="0"/>
        <w:spacing w:line="360" w:lineRule="auto"/>
        <w:ind w:left="420"/>
        <w:textAlignment w:val="center"/>
      </w:pPr>
      <w:bookmarkStart w:id="16" w:name="topic_ccc07323-7b41-4431-a76e-fecdc18094"/>
      <w:r>
        <w:rPr>
          <w:rFonts w:hint="eastAsia" w:ascii="宋体" w:hAnsi="宋体" w:cs="宋体" w:eastAsiaTheme="minorEastAsia"/>
          <w:kern w:val="0"/>
          <w:szCs w:val="21"/>
        </w:rPr>
        <w:t>30、</w:t>
      </w:r>
      <w:r>
        <w:rPr>
          <w:rFonts w:ascii="宋体" w:hAnsi="宋体" w:eastAsia="宋体" w:cs="宋体"/>
          <w:kern w:val="0"/>
          <w:szCs w:val="21"/>
        </w:rPr>
        <w:t>下列选项，属于地域文化物质方面的是</w:t>
      </w:r>
      <w:bookmarkEnd w:id="16"/>
    </w:p>
    <w:p>
      <w:pPr>
        <w:tabs>
          <w:tab w:val="left" w:pos="420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建筑、制度、价值观</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B. </w:t>
      </w:r>
      <w:r>
        <w:rPr>
          <w:rFonts w:ascii="宋体" w:hAnsi="宋体" w:eastAsia="宋体" w:cs="宋体"/>
          <w:kern w:val="0"/>
          <w:szCs w:val="21"/>
        </w:rPr>
        <w:t>服饰、制度、艺术</w:t>
      </w:r>
      <w:r>
        <w:rPr>
          <w:rFonts w:hint="eastAsia"/>
        </w:rPr>
        <w:t xml:space="preserve">   </w:t>
      </w:r>
      <w:r>
        <w:rPr>
          <w:rFonts w:ascii="Times New Roman" w:hAnsi="Times New Roman" w:eastAsia="Times New Roman" w:cs="Times New Roman"/>
          <w:kern w:val="0"/>
          <w:sz w:val="24"/>
          <w:szCs w:val="24"/>
        </w:rPr>
        <w:t xml:space="preserve">C. </w:t>
      </w:r>
      <w:r>
        <w:rPr>
          <w:rFonts w:ascii="宋体" w:hAnsi="宋体" w:eastAsia="宋体" w:cs="宋体"/>
          <w:kern w:val="0"/>
          <w:szCs w:val="21"/>
        </w:rPr>
        <w:t>建筑、语言、习俗</w:t>
      </w:r>
      <w:r>
        <w:rPr>
          <w:rFonts w:hint="eastAsia" w:ascii="宋体" w:hAnsi="宋体" w:cs="宋体" w:eastAsiaTheme="minorEastAsia"/>
          <w:kern w:val="0"/>
          <w:szCs w:val="21"/>
        </w:rPr>
        <w:t xml:space="preserve">   </w:t>
      </w:r>
      <w:r>
        <w:rPr>
          <w:rFonts w:ascii="Times New Roman" w:hAnsi="Times New Roman" w:eastAsia="Times New Roman" w:cs="Times New Roman"/>
          <w:kern w:val="0"/>
          <w:sz w:val="24"/>
          <w:szCs w:val="24"/>
        </w:rPr>
        <w:t xml:space="preserve">D. </w:t>
      </w:r>
      <w:r>
        <w:rPr>
          <w:rFonts w:ascii="宋体" w:hAnsi="宋体" w:eastAsia="宋体" w:cs="宋体"/>
          <w:kern w:val="0"/>
          <w:szCs w:val="21"/>
        </w:rPr>
        <w:t>建筑、服饰、饮食</w:t>
      </w:r>
    </w:p>
    <w:p>
      <w:pPr>
        <w:tabs>
          <w:tab w:val="left" w:pos="4200"/>
        </w:tabs>
        <w:adjustRightInd w:val="0"/>
        <w:snapToGrid w:val="0"/>
        <w:spacing w:line="360" w:lineRule="auto"/>
        <w:textAlignment w:val="center"/>
      </w:pPr>
      <w:r>
        <w:rPr>
          <w:rFonts w:ascii="黑体" w:hAnsi="黑体" w:eastAsia="黑体" w:cs="黑体"/>
        </w:rPr>
        <w:t>二、综合题（本大题共</w:t>
      </w:r>
      <w:r>
        <w:rPr>
          <w:rFonts w:ascii="Times New Roman" w:hAnsi="Times New Roman" w:eastAsia="Times New Roman" w:cs="Times New Roman"/>
          <w:b/>
        </w:rPr>
        <w:t>2</w:t>
      </w:r>
      <w:r>
        <w:rPr>
          <w:rFonts w:ascii="黑体" w:hAnsi="黑体" w:eastAsia="黑体" w:cs="黑体"/>
        </w:rPr>
        <w:t>小题，共</w:t>
      </w:r>
      <w:r>
        <w:rPr>
          <w:rFonts w:hint="eastAsia" w:ascii="Times New Roman" w:hAnsi="Times New Roman" w:cs="Times New Roman" w:eastAsiaTheme="minorEastAsia"/>
          <w:b/>
        </w:rPr>
        <w:t>25</w:t>
      </w:r>
      <w:r>
        <w:rPr>
          <w:rFonts w:ascii="黑体" w:hAnsi="黑体" w:eastAsia="黑体" w:cs="黑体"/>
        </w:rPr>
        <w:t>分）</w:t>
      </w:r>
    </w:p>
    <w:p>
      <w:pPr>
        <w:adjustRightInd w:val="0"/>
        <w:snapToGrid w:val="0"/>
        <w:spacing w:line="360" w:lineRule="auto"/>
        <w:ind w:left="420"/>
        <w:textAlignment w:val="center"/>
      </w:pPr>
      <w:bookmarkStart w:id="17" w:name="topic_182bf7ab-0220-4488-89b1-29e078fd3a"/>
      <w:r>
        <w:rPr>
          <w:rFonts w:hint="eastAsia" w:ascii="宋体" w:hAnsi="宋体" w:cs="宋体" w:eastAsiaTheme="minorEastAsia"/>
          <w:kern w:val="0"/>
          <w:szCs w:val="21"/>
        </w:rPr>
        <w:t>31、</w:t>
      </w:r>
      <w:r>
        <w:rPr>
          <w:rFonts w:ascii="宋体" w:hAnsi="宋体" w:eastAsia="宋体" w:cs="宋体"/>
          <w:kern w:val="0"/>
          <w:szCs w:val="21"/>
        </w:rPr>
        <w:t>如图，读“大气垂直分层图”，回答下列问题</w:t>
      </w:r>
      <w:r>
        <w:rPr>
          <w:rFonts w:hint="eastAsia" w:ascii="宋体" w:hAnsi="宋体" w:cs="宋体" w:eastAsiaTheme="minorEastAsia"/>
          <w:kern w:val="0"/>
          <w:szCs w:val="21"/>
        </w:rPr>
        <w:t>（10分）</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层是</w:t>
      </w:r>
      <w:r>
        <w:rPr>
          <w:rFonts w:ascii="Times New Roman" w:hAnsi="Times New Roman" w:eastAsia="Times New Roman" w:cs="Times New Roman"/>
          <w:kern w:val="0"/>
          <w:szCs w:val="21"/>
        </w:rPr>
        <w:t>______</w:t>
      </w:r>
      <w:r>
        <w:rPr>
          <w:rFonts w:ascii="宋体" w:hAnsi="宋体" w:eastAsia="宋体" w:cs="宋体"/>
          <w:kern w:val="0"/>
          <w:szCs w:val="21"/>
        </w:rPr>
        <w:t>层，它的直接热源是</w:t>
      </w:r>
      <w:r>
        <w:rPr>
          <w:rFonts w:ascii="Times New Roman" w:hAnsi="Times New Roman" w:eastAsia="Times New Roman" w:cs="Times New Roman"/>
          <w:kern w:val="0"/>
          <w:szCs w:val="21"/>
        </w:rPr>
        <w:t>______</w:t>
      </w:r>
      <w:r>
        <w:rPr>
          <w:rFonts w:ascii="宋体" w:hAnsi="宋体" w:eastAsia="宋体" w:cs="宋体"/>
          <w:kern w:val="0"/>
          <w:szCs w:val="21"/>
        </w:rPr>
        <w:t>，该层气温随高度增加而</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层是</w:t>
      </w:r>
      <w:r>
        <w:rPr>
          <w:rFonts w:ascii="Times New Roman" w:hAnsi="Times New Roman" w:eastAsia="Times New Roman" w:cs="Times New Roman"/>
          <w:kern w:val="0"/>
          <w:szCs w:val="21"/>
        </w:rPr>
        <w:t>______</w:t>
      </w:r>
      <w:r>
        <w:rPr>
          <w:rFonts w:ascii="宋体" w:hAnsi="宋体" w:eastAsia="宋体" w:cs="宋体"/>
          <w:kern w:val="0"/>
          <w:szCs w:val="21"/>
        </w:rPr>
        <w:t>层，该层大气以</w:t>
      </w:r>
      <w:r>
        <w:rPr>
          <w:rFonts w:ascii="Times New Roman" w:hAnsi="Times New Roman" w:eastAsia="Times New Roman" w:cs="Times New Roman"/>
          <w:kern w:val="0"/>
          <w:szCs w:val="21"/>
        </w:rPr>
        <w:t>______</w:t>
      </w:r>
      <w:r>
        <w:rPr>
          <w:rFonts w:ascii="宋体" w:hAnsi="宋体" w:eastAsia="宋体" w:cs="宋体"/>
          <w:kern w:val="0"/>
          <w:szCs w:val="21"/>
        </w:rPr>
        <w:t>运动为主。该层的气温随高度增加而是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）大气质量的</w:t>
      </w:r>
      <w:r>
        <w:rPr>
          <w:rFonts w:ascii="Times New Roman" w:hAnsi="Times New Roman" w:eastAsia="Times New Roman" w:cs="Times New Roman"/>
          <w:kern w:val="0"/>
          <w:sz w:val="24"/>
          <w:szCs w:val="24"/>
        </w:rPr>
        <w:pict>
          <v:shape id="_x0000_i1027" o:spt="75" alt="%20%5Cfrac%20%7B3%7D%7B4%7D" type="#_x0000_t75" style="height:24.75pt;width:10.5pt;" filled="f" o:preferrelative="t" stroked="f" coordsize="21600,21600">
            <v:path/>
            <v:fill on="f" focussize="0,0"/>
            <v:stroke on="f" joinstyle="miter"/>
            <v:imagedata r:id="rId13" o:title="latexImg"/>
            <o:lock v:ext="edit" aspectratio="t"/>
            <w10:wrap type="none"/>
            <w10:anchorlock/>
          </v:shape>
        </w:pict>
      </w:r>
      <w:r>
        <w:rPr>
          <w:rFonts w:ascii="宋体" w:hAnsi="宋体" w:eastAsia="宋体" w:cs="宋体"/>
          <w:kern w:val="0"/>
          <w:szCs w:val="21"/>
        </w:rPr>
        <w:t>和几乎全部的水汽、杂质集中在</w:t>
      </w:r>
      <w:r>
        <w:rPr>
          <w:rFonts w:ascii="Times New Roman" w:hAnsi="Times New Roman" w:eastAsia="Times New Roman" w:cs="Times New Roman"/>
          <w:kern w:val="0"/>
          <w:szCs w:val="21"/>
        </w:rPr>
        <w:t>______</w:t>
      </w:r>
      <w:r>
        <w:rPr>
          <w:rFonts w:ascii="宋体" w:hAnsi="宋体" w:eastAsia="宋体" w:cs="宋体"/>
          <w:kern w:val="0"/>
          <w:szCs w:val="21"/>
        </w:rPr>
        <w:t>（填名称）。其温度垂直变化，决定了空气</w:t>
      </w:r>
      <w:r>
        <w:rPr>
          <w:rFonts w:ascii="Times New Roman" w:hAnsi="Times New Roman" w:eastAsia="Times New Roman" w:cs="Times New Roman"/>
          <w:kern w:val="0"/>
          <w:szCs w:val="21"/>
        </w:rPr>
        <w:t>______</w:t>
      </w:r>
      <w:r>
        <w:rPr>
          <w:rFonts w:ascii="宋体" w:hAnsi="宋体" w:eastAsia="宋体" w:cs="宋体"/>
          <w:kern w:val="0"/>
          <w:szCs w:val="21"/>
        </w:rPr>
        <w:t>运动显著。</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）在</w:t>
      </w:r>
      <w:r>
        <w:rPr>
          <w:rFonts w:ascii="Times New Roman" w:hAnsi="Times New Roman" w:eastAsia="Times New Roman" w:cs="Times New Roman"/>
          <w:kern w:val="0"/>
          <w:szCs w:val="21"/>
        </w:rPr>
        <w:t>55</w:t>
      </w:r>
      <w:r>
        <w:rPr>
          <w:rFonts w:ascii="宋体" w:hAnsi="宋体" w:eastAsia="宋体" w:cs="宋体"/>
          <w:kern w:val="0"/>
          <w:szCs w:val="21"/>
        </w:rPr>
        <w:t>千米以上的高层大气中存在</w:t>
      </w:r>
      <w:r>
        <w:rPr>
          <w:rFonts w:ascii="Times New Roman" w:hAnsi="Times New Roman" w:eastAsia="Times New Roman" w:cs="Times New Roman"/>
          <w:kern w:val="0"/>
          <w:szCs w:val="21"/>
        </w:rPr>
        <w:t>______</w:t>
      </w:r>
      <w:r>
        <w:rPr>
          <w:rFonts w:ascii="宋体" w:hAnsi="宋体" w:eastAsia="宋体" w:cs="宋体"/>
          <w:kern w:val="0"/>
          <w:szCs w:val="21"/>
        </w:rPr>
        <w:t>层，该层使人类实现无线电通信。且该层空气密度</w:t>
      </w:r>
      <w:r>
        <w:rPr>
          <w:rFonts w:ascii="Times New Roman" w:hAnsi="Times New Roman" w:eastAsia="Times New Roman" w:cs="Times New Roman"/>
          <w:kern w:val="0"/>
          <w:szCs w:val="21"/>
        </w:rPr>
        <w:t>______</w:t>
      </w:r>
      <w:r>
        <w:rPr>
          <w:rFonts w:ascii="宋体" w:hAnsi="宋体" w:eastAsia="宋体" w:cs="宋体"/>
          <w:kern w:val="0"/>
          <w:szCs w:val="21"/>
        </w:rPr>
        <w:t>（很小</w:t>
      </w:r>
      <w:r>
        <w:rPr>
          <w:rFonts w:ascii="Times New Roman" w:hAnsi="Times New Roman" w:eastAsia="Times New Roman" w:cs="Times New Roman"/>
          <w:kern w:val="0"/>
          <w:sz w:val="24"/>
          <w:szCs w:val="24"/>
        </w:rPr>
        <w:pict>
          <v:shape id="_x0000_s1036" o:spid="_x0000_s1036" o:spt="75" type="#_x0000_t75" style="position:absolute;left:0pt;margin-left:121.8pt;margin-top:14.15pt;height:156.25pt;width:302.85pt;mso-position-vertical-relative:line;mso-wrap-distance-bottom:0pt;mso-wrap-distance-top:0pt;z-index:251666432;mso-width-relative:page;mso-height-relative:page;" filled="f" o:preferrelative="t" stroked="f" coordsize="21600,21600" o:allowoverlap="f">
            <v:path/>
            <v:fill on="f" focussize="0,0"/>
            <v:stroke on="f" joinstyle="miter"/>
            <v:imagedata r:id="rId14" o:title=""/>
            <o:lock v:ext="edit" aspectratio="t"/>
            <w10:wrap type="topAndBottom"/>
          </v:shape>
        </w:pict>
      </w:r>
      <w:r>
        <w:rPr>
          <w:rFonts w:ascii="Times New Roman" w:hAnsi="Times New Roman" w:eastAsia="Times New Roman" w:cs="Times New Roman"/>
          <w:kern w:val="0"/>
          <w:szCs w:val="21"/>
        </w:rPr>
        <w:t>\</w:t>
      </w:r>
      <w:r>
        <w:rPr>
          <w:rFonts w:ascii="宋体" w:hAnsi="宋体" w:eastAsia="宋体" w:cs="宋体"/>
          <w:kern w:val="0"/>
          <w:szCs w:val="21"/>
        </w:rPr>
        <w:t>很大）。</w:t>
      </w:r>
      <w:bookmarkEnd w:id="17"/>
    </w:p>
    <w:p>
      <w:pPr>
        <w:adjustRightInd w:val="0"/>
        <w:snapToGrid w:val="0"/>
        <w:spacing w:line="360" w:lineRule="auto"/>
        <w:textAlignment w:val="center"/>
      </w:pPr>
      <w:bookmarkStart w:id="18" w:name="topic_c2e3e556-7a63-4839-85bc-c6f66bd464"/>
      <w:r>
        <w:rPr>
          <w:rFonts w:hint="eastAsia" w:ascii="宋体" w:hAnsi="宋体" w:cs="宋体" w:eastAsiaTheme="minorEastAsia"/>
          <w:kern w:val="0"/>
          <w:szCs w:val="21"/>
        </w:rPr>
        <w:t>32、</w:t>
      </w:r>
      <w:r>
        <w:rPr>
          <w:rFonts w:ascii="宋体" w:hAnsi="宋体" w:eastAsia="宋体" w:cs="宋体"/>
          <w:kern w:val="0"/>
          <w:szCs w:val="21"/>
        </w:rPr>
        <w:t>下左图为某城市规划简图，下右图为近年该城市统计的人口年龄结构金字塔图，该市主导风向为东北风。读图回答下列问题</w:t>
      </w:r>
      <w:r>
        <w:rPr>
          <w:rFonts w:hint="eastAsia" w:ascii="宋体" w:hAnsi="宋体" w:cs="宋体" w:eastAsiaTheme="minorEastAsia"/>
          <w:kern w:val="0"/>
          <w:szCs w:val="21"/>
        </w:rPr>
        <w:t>（15分）</w:t>
      </w:r>
      <w:r>
        <w:rPr>
          <w:rFonts w:ascii="宋体" w:hAnsi="宋体" w:eastAsia="宋体" w:cs="宋体"/>
          <w:kern w:val="0"/>
          <w:szCs w:val="21"/>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pict>
          <v:shape id="_x0000_i1028" o:spt="75" type="#_x0000_t75" style="height:207.75pt;width:409.5pt;" filled="f" o:preferrelative="t" stroked="f" coordsize="21600,21600">
            <v:path/>
            <v:fill on="f" focussize="0,0"/>
            <v:stroke on="f" joinstyle="miter"/>
            <v:imagedata r:id="rId15" o:title=""/>
            <o:lock v:ext="edit" aspectratio="t"/>
            <w10:wrap type="none"/>
            <w10:anchorlock/>
          </v:shape>
        </w:pict>
      </w:r>
    </w:p>
    <w:p>
      <w:pPr>
        <w:pStyle w:val="15"/>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ascii="宋体" w:hAnsi="宋体" w:eastAsia="宋体" w:cs="宋体"/>
          <w:kern w:val="0"/>
          <w:szCs w:val="21"/>
        </w:rPr>
        <w:t>在城市规划图中，图例②表示的功能区最可能是</w:t>
      </w:r>
      <w:r>
        <w:rPr>
          <w:rFonts w:ascii="Times New Roman" w:hAnsi="Times New Roman" w:eastAsia="Times New Roman" w:cs="Times New Roman"/>
          <w:kern w:val="0"/>
          <w:szCs w:val="21"/>
        </w:rPr>
        <w:t>________</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四地宜建高级住宅区的是</w:t>
      </w:r>
      <w:r>
        <w:rPr>
          <w:rFonts w:ascii="Times New Roman" w:hAnsi="Times New Roman" w:eastAsia="Times New Roman" w:cs="Times New Roman"/>
          <w:kern w:val="0"/>
          <w:szCs w:val="21"/>
        </w:rPr>
        <w:t>________</w:t>
      </w:r>
      <w:r>
        <w:rPr>
          <w:rFonts w:ascii="宋体" w:hAnsi="宋体" w:eastAsia="宋体" w:cs="宋体"/>
          <w:kern w:val="0"/>
          <w:szCs w:val="21"/>
        </w:rPr>
        <w:t>。</w:t>
      </w:r>
    </w:p>
    <w:p>
      <w:pPr>
        <w:adjustRightInd w:val="0"/>
        <w:snapToGrid w:val="0"/>
        <w:spacing w:line="360" w:lineRule="auto"/>
        <w:ind w:left="420"/>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(2)</w:t>
      </w:r>
      <w:r>
        <w:rPr>
          <w:rFonts w:ascii="宋体" w:hAnsi="宋体" w:eastAsia="宋体" w:cs="宋体"/>
          <w:kern w:val="0"/>
          <w:szCs w:val="21"/>
        </w:rPr>
        <w:t>甲、乙、丙、丁四地中，最适合建设钢铁工业基地的是</w:t>
      </w:r>
      <w:r>
        <w:rPr>
          <w:rFonts w:ascii="Times New Roman" w:hAnsi="Times New Roman" w:eastAsia="Times New Roman" w:cs="Times New Roman"/>
          <w:kern w:val="0"/>
          <w:szCs w:val="21"/>
        </w:rPr>
        <w:t>________</w:t>
      </w:r>
      <w:r>
        <w:rPr>
          <w:rFonts w:ascii="宋体" w:hAnsi="宋体" w:eastAsia="宋体" w:cs="宋体"/>
          <w:kern w:val="0"/>
          <w:szCs w:val="21"/>
        </w:rPr>
        <w:t>地，</w:t>
      </w:r>
    </w:p>
    <w:p>
      <w:pPr>
        <w:adjustRightInd w:val="0"/>
        <w:snapToGrid w:val="0"/>
        <w:spacing w:line="360" w:lineRule="auto"/>
        <w:ind w:left="420"/>
        <w:textAlignment w:val="center"/>
        <w:rPr>
          <w:rFonts w:ascii="Times New Roman" w:hAnsi="Times New Roman" w:cs="Times New Roman" w:eastAsiaTheme="minorEastAsia"/>
          <w:kern w:val="0"/>
          <w:szCs w:val="21"/>
        </w:rPr>
      </w:pPr>
      <w:r>
        <w:rPr>
          <w:rFonts w:hint="eastAsia" w:ascii="宋体" w:hAnsi="宋体" w:cs="宋体" w:eastAsiaTheme="minorEastAsia"/>
          <w:kern w:val="0"/>
          <w:szCs w:val="21"/>
        </w:rPr>
        <w:t>请分析</w:t>
      </w:r>
      <w:r>
        <w:rPr>
          <w:rFonts w:ascii="宋体" w:hAnsi="宋体" w:eastAsia="宋体" w:cs="宋体"/>
          <w:kern w:val="0"/>
          <w:szCs w:val="21"/>
        </w:rPr>
        <w:t>理由是</w:t>
      </w:r>
      <w:bookmarkEnd w:id="18"/>
      <w:r>
        <w:rPr>
          <w:rFonts w:hint="eastAsia" w:ascii="宋体" w:hAnsi="宋体" w:cs="宋体" w:eastAsiaTheme="minorEastAsia"/>
          <w:kern w:val="0"/>
          <w:szCs w:val="21"/>
        </w:rPr>
        <w:t>什么？</w:t>
      </w:r>
    </w:p>
    <w:p>
      <w:pPr>
        <w:adjustRightInd w:val="0"/>
        <w:snapToGrid w:val="0"/>
        <w:spacing w:line="360" w:lineRule="auto"/>
        <w:jc w:val="center"/>
        <w:textAlignment w:val="center"/>
        <w:rPr>
          <w:rFonts w:hint="eastAsia"/>
          <w:sz w:val="32"/>
          <w:szCs w:val="32"/>
        </w:rPr>
      </w:pPr>
    </w:p>
    <w:p>
      <w:pPr>
        <w:adjustRightInd w:val="0"/>
        <w:snapToGrid w:val="0"/>
        <w:spacing w:line="360" w:lineRule="auto"/>
        <w:textAlignment w:val="center"/>
        <w:rPr>
          <w:rFonts w:hint="eastAsia"/>
          <w:sz w:val="32"/>
          <w:szCs w:val="32"/>
        </w:rPr>
      </w:pPr>
    </w:p>
    <w:p>
      <w:pPr>
        <w:adjustRightInd w:val="0"/>
        <w:snapToGrid w:val="0"/>
        <w:spacing w:line="360" w:lineRule="auto"/>
        <w:textAlignment w:val="center"/>
        <w:rPr>
          <w:rFonts w:hint="eastAsia"/>
          <w:sz w:val="32"/>
          <w:szCs w:val="32"/>
        </w:rPr>
      </w:pPr>
    </w:p>
    <w:p>
      <w:pPr>
        <w:adjustRightInd w:val="0"/>
        <w:snapToGrid w:val="0"/>
        <w:spacing w:line="360" w:lineRule="auto"/>
        <w:textAlignment w:val="center"/>
        <w:rPr>
          <w:rFonts w:hint="eastAsia"/>
          <w:sz w:val="32"/>
          <w:szCs w:val="32"/>
        </w:rPr>
      </w:pPr>
      <w:bookmarkStart w:id="19" w:name="_GoBack"/>
      <w:bookmarkEnd w:id="19"/>
    </w:p>
    <w:p>
      <w:pPr>
        <w:adjustRightInd w:val="0"/>
        <w:snapToGrid w:val="0"/>
        <w:spacing w:line="360" w:lineRule="auto"/>
        <w:jc w:val="both"/>
        <w:textAlignment w:val="center"/>
        <w:rPr>
          <w:rFonts w:hint="eastAsia"/>
          <w:sz w:val="32"/>
          <w:szCs w:val="32"/>
        </w:rPr>
      </w:pPr>
    </w:p>
    <w:p>
      <w:pPr>
        <w:adjustRightInd w:val="0"/>
        <w:snapToGrid w:val="0"/>
        <w:spacing w:line="360" w:lineRule="auto"/>
        <w:jc w:val="center"/>
        <w:textAlignment w:val="center"/>
        <w:rPr>
          <w:b/>
          <w:bCs/>
          <w:sz w:val="32"/>
          <w:szCs w:val="32"/>
        </w:rPr>
      </w:pPr>
      <w:r>
        <w:rPr>
          <w:rFonts w:hint="eastAsia"/>
          <w:b/>
          <w:bCs/>
          <w:sz w:val="32"/>
          <w:szCs w:val="32"/>
        </w:rPr>
        <w:t>高一下学期开学考试地理试卷答案</w:t>
      </w:r>
    </w:p>
    <w:p>
      <w:pPr>
        <w:adjustRightInd w:val="0"/>
        <w:snapToGrid w:val="0"/>
        <w:spacing w:line="360" w:lineRule="auto"/>
        <w:ind w:left="420"/>
        <w:textAlignment w:val="center"/>
        <w:rPr>
          <w:rFonts w:hint="eastAsia" w:ascii="黑体" w:hAnsi="黑体" w:cs="黑体" w:eastAsiaTheme="minorEastAsia"/>
        </w:rPr>
      </w:pPr>
      <w:r>
        <w:rPr>
          <w:rFonts w:ascii="黑体" w:hAnsi="黑体" w:eastAsia="黑体" w:cs="黑体"/>
        </w:rPr>
        <w:t>一、单选题（本大题共</w:t>
      </w:r>
      <w:r>
        <w:rPr>
          <w:rFonts w:ascii="Times New Roman" w:hAnsi="Times New Roman" w:eastAsia="Times New Roman" w:cs="Times New Roman"/>
          <w:b/>
        </w:rPr>
        <w:t>30</w:t>
      </w:r>
      <w:r>
        <w:rPr>
          <w:rFonts w:ascii="黑体" w:hAnsi="黑体" w:eastAsia="黑体" w:cs="黑体"/>
        </w:rPr>
        <w:t>小题，</w:t>
      </w:r>
      <w:r>
        <w:rPr>
          <w:rFonts w:hint="eastAsia" w:ascii="黑体" w:hAnsi="黑体" w:cs="黑体" w:eastAsiaTheme="minorEastAsia"/>
        </w:rPr>
        <w:t>每小题2.5分，</w:t>
      </w:r>
      <w:r>
        <w:rPr>
          <w:rFonts w:ascii="黑体" w:hAnsi="黑体" w:eastAsia="黑体" w:cs="黑体"/>
        </w:rPr>
        <w:t>共</w:t>
      </w:r>
      <w:r>
        <w:rPr>
          <w:rFonts w:hint="eastAsia" w:ascii="Times New Roman" w:hAnsi="Times New Roman" w:cs="Times New Roman" w:eastAsiaTheme="minorEastAsia"/>
          <w:b/>
        </w:rPr>
        <w:t>75</w:t>
      </w:r>
      <w:r>
        <w:rPr>
          <w:rFonts w:ascii="黑体" w:hAnsi="黑体" w:eastAsia="黑体" w:cs="黑体"/>
        </w:rPr>
        <w:t>分）</w:t>
      </w:r>
    </w:p>
    <w:p>
      <w:pPr>
        <w:adjustRightInd w:val="0"/>
        <w:snapToGrid w:val="0"/>
        <w:spacing w:line="360" w:lineRule="auto"/>
        <w:ind w:left="420"/>
        <w:textAlignment w:val="center"/>
        <w:rPr>
          <w:rFonts w:hint="eastAsia" w:ascii="黑体" w:hAnsi="黑体" w:cs="黑体" w:eastAsiaTheme="minorEastAsia"/>
        </w:rPr>
      </w:pPr>
    </w:p>
    <w:p>
      <w:pPr>
        <w:adjustRightInd w:val="0"/>
        <w:snapToGrid w:val="0"/>
        <w:spacing w:line="360" w:lineRule="auto"/>
        <w:ind w:left="420"/>
        <w:textAlignment w:val="center"/>
        <w:rPr>
          <w:rFonts w:hint="eastAsia" w:ascii="黑体" w:hAnsi="黑体" w:cs="黑体" w:eastAsiaTheme="minorEastAsia"/>
        </w:rPr>
      </w:pPr>
      <w:r>
        <w:rPr>
          <w:rFonts w:hint="eastAsia" w:ascii="黑体" w:hAnsi="黑体" w:cs="黑体" w:eastAsiaTheme="minorEastAsia"/>
        </w:rPr>
        <w:t xml:space="preserve">1——5：B B A C D       6——10：B B B A B     11——15：A B B D A   </w:t>
      </w:r>
    </w:p>
    <w:p>
      <w:pPr>
        <w:adjustRightInd w:val="0"/>
        <w:snapToGrid w:val="0"/>
        <w:spacing w:line="360" w:lineRule="auto"/>
        <w:ind w:left="420"/>
        <w:textAlignment w:val="center"/>
        <w:rPr>
          <w:rFonts w:hint="eastAsia" w:ascii="黑体" w:hAnsi="黑体" w:cs="黑体" w:eastAsiaTheme="minorEastAsia"/>
        </w:rPr>
      </w:pPr>
      <w:r>
        <w:rPr>
          <w:rFonts w:hint="eastAsia" w:ascii="黑体" w:hAnsi="黑体" w:cs="黑体" w:eastAsiaTheme="minorEastAsia"/>
        </w:rPr>
        <w:t>16——20：D B C A A    21——25：A D C D A     26——30：A A A D D</w:t>
      </w:r>
    </w:p>
    <w:p>
      <w:pPr>
        <w:tabs>
          <w:tab w:val="left" w:pos="4200"/>
        </w:tabs>
        <w:adjustRightInd w:val="0"/>
        <w:snapToGrid w:val="0"/>
        <w:spacing w:line="360" w:lineRule="auto"/>
        <w:textAlignment w:val="center"/>
      </w:pPr>
      <w:r>
        <w:rPr>
          <w:rFonts w:ascii="黑体" w:hAnsi="黑体" w:eastAsia="黑体" w:cs="黑体"/>
        </w:rPr>
        <w:t>二、综合题（本大题共</w:t>
      </w:r>
      <w:r>
        <w:rPr>
          <w:rFonts w:ascii="Times New Roman" w:hAnsi="Times New Roman" w:eastAsia="Times New Roman" w:cs="Times New Roman"/>
          <w:b/>
        </w:rPr>
        <w:t>2</w:t>
      </w:r>
      <w:r>
        <w:rPr>
          <w:rFonts w:ascii="黑体" w:hAnsi="黑体" w:eastAsia="黑体" w:cs="黑体"/>
        </w:rPr>
        <w:t>小题，共</w:t>
      </w:r>
      <w:r>
        <w:rPr>
          <w:rFonts w:hint="eastAsia" w:ascii="Times New Roman" w:hAnsi="Times New Roman" w:cs="Times New Roman" w:eastAsiaTheme="minorEastAsia"/>
          <w:b/>
        </w:rPr>
        <w:t>25</w:t>
      </w:r>
      <w:r>
        <w:rPr>
          <w:rFonts w:ascii="黑体" w:hAnsi="黑体" w:eastAsia="黑体" w:cs="黑体"/>
        </w:rPr>
        <w:t>分）</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31.</w:t>
      </w:r>
      <w:r>
        <w:rPr>
          <w:rFonts w:ascii="宋体" w:hAnsi="宋体" w:eastAsia="宋体" w:cs="宋体"/>
          <w:kern w:val="0"/>
          <w:szCs w:val="21"/>
        </w:rPr>
        <w:t>【</w:t>
      </w:r>
      <w:r>
        <w:rPr>
          <w:rFonts w:hint="eastAsia" w:ascii="宋体" w:hAnsi="宋体" w:cs="宋体" w:eastAsiaTheme="minorEastAsia"/>
          <w:kern w:val="0"/>
          <w:szCs w:val="21"/>
        </w:rPr>
        <w:t>没空1分，共10分</w:t>
      </w:r>
      <w:r>
        <w:rPr>
          <w:rFonts w:ascii="宋体" w:hAnsi="宋体" w:eastAsia="宋体" w:cs="宋体"/>
          <w:kern w:val="0"/>
          <w:szCs w:val="21"/>
        </w:rPr>
        <w:t>】对流</w:t>
      </w:r>
      <w:r>
        <w:rPr>
          <w:rFonts w:ascii="Times New Roman" w:hAnsi="Times New Roman" w:eastAsia="Times New Roman" w:cs="Times New Roman"/>
          <w:kern w:val="0"/>
          <w:szCs w:val="21"/>
        </w:rPr>
        <w:t xml:space="preserve">   </w:t>
      </w:r>
      <w:r>
        <w:rPr>
          <w:rFonts w:ascii="宋体" w:hAnsi="宋体" w:eastAsia="宋体" w:cs="宋体"/>
          <w:kern w:val="0"/>
          <w:szCs w:val="21"/>
        </w:rPr>
        <w:t>地面</w:t>
      </w:r>
      <w:r>
        <w:rPr>
          <w:rFonts w:ascii="Times New Roman" w:hAnsi="Times New Roman" w:eastAsia="Times New Roman" w:cs="Times New Roman"/>
          <w:kern w:val="0"/>
          <w:szCs w:val="21"/>
        </w:rPr>
        <w:t xml:space="preserve">   </w:t>
      </w:r>
      <w:r>
        <w:rPr>
          <w:rFonts w:ascii="宋体" w:hAnsi="宋体" w:eastAsia="宋体" w:cs="宋体"/>
          <w:kern w:val="0"/>
          <w:szCs w:val="21"/>
        </w:rPr>
        <w:t>降低</w:t>
      </w:r>
      <w:r>
        <w:rPr>
          <w:rFonts w:ascii="Times New Roman" w:hAnsi="Times New Roman" w:eastAsia="Times New Roman" w:cs="Times New Roman"/>
          <w:kern w:val="0"/>
          <w:szCs w:val="21"/>
        </w:rPr>
        <w:t xml:space="preserve">   </w:t>
      </w:r>
      <w:r>
        <w:rPr>
          <w:rFonts w:ascii="宋体" w:hAnsi="宋体" w:eastAsia="宋体" w:cs="宋体"/>
          <w:kern w:val="0"/>
          <w:szCs w:val="21"/>
        </w:rPr>
        <w:t>平流</w:t>
      </w:r>
      <w:r>
        <w:rPr>
          <w:rFonts w:ascii="Times New Roman" w:hAnsi="Times New Roman" w:eastAsia="Times New Roman" w:cs="Times New Roman"/>
          <w:kern w:val="0"/>
          <w:szCs w:val="21"/>
        </w:rPr>
        <w:t xml:space="preserve">   </w:t>
      </w:r>
      <w:r>
        <w:rPr>
          <w:rFonts w:ascii="宋体" w:hAnsi="宋体" w:eastAsia="宋体" w:cs="宋体"/>
          <w:kern w:val="0"/>
          <w:szCs w:val="21"/>
        </w:rPr>
        <w:t>水平</w:t>
      </w:r>
      <w:r>
        <w:rPr>
          <w:rFonts w:ascii="Times New Roman" w:hAnsi="Times New Roman" w:eastAsia="Times New Roman" w:cs="Times New Roman"/>
          <w:kern w:val="0"/>
          <w:szCs w:val="21"/>
        </w:rPr>
        <w:t xml:space="preserve">   </w:t>
      </w:r>
      <w:r>
        <w:rPr>
          <w:rFonts w:ascii="宋体" w:hAnsi="宋体" w:eastAsia="宋体" w:cs="宋体"/>
          <w:kern w:val="0"/>
          <w:szCs w:val="21"/>
        </w:rPr>
        <w:t>升高</w:t>
      </w:r>
      <w:r>
        <w:rPr>
          <w:rFonts w:ascii="Times New Roman" w:hAnsi="Times New Roman" w:eastAsia="Times New Roman" w:cs="Times New Roman"/>
          <w:kern w:val="0"/>
          <w:szCs w:val="21"/>
        </w:rPr>
        <w:t xml:space="preserve">   </w:t>
      </w:r>
      <w:r>
        <w:rPr>
          <w:rFonts w:ascii="宋体" w:hAnsi="宋体" w:eastAsia="宋体" w:cs="宋体"/>
          <w:kern w:val="0"/>
          <w:szCs w:val="21"/>
        </w:rPr>
        <w:t>对流层</w:t>
      </w:r>
      <w:r>
        <w:rPr>
          <w:rFonts w:ascii="Times New Roman" w:hAnsi="Times New Roman" w:eastAsia="Times New Roman" w:cs="Times New Roman"/>
          <w:kern w:val="0"/>
          <w:szCs w:val="21"/>
        </w:rPr>
        <w:t xml:space="preserve">   </w:t>
      </w:r>
      <w:r>
        <w:rPr>
          <w:rFonts w:ascii="宋体" w:hAnsi="宋体" w:eastAsia="宋体" w:cs="宋体"/>
          <w:kern w:val="0"/>
          <w:szCs w:val="21"/>
        </w:rPr>
        <w:t>对流</w:t>
      </w:r>
      <w:r>
        <w:rPr>
          <w:rFonts w:ascii="Times New Roman" w:hAnsi="Times New Roman" w:eastAsia="Times New Roman" w:cs="Times New Roman"/>
          <w:kern w:val="0"/>
          <w:szCs w:val="21"/>
        </w:rPr>
        <w:t xml:space="preserve">   </w:t>
      </w:r>
      <w:r>
        <w:rPr>
          <w:rFonts w:ascii="宋体" w:hAnsi="宋体" w:eastAsia="宋体" w:cs="宋体"/>
          <w:kern w:val="0"/>
          <w:szCs w:val="21"/>
        </w:rPr>
        <w:t>电离</w:t>
      </w:r>
      <w:r>
        <w:rPr>
          <w:rFonts w:ascii="Times New Roman" w:hAnsi="Times New Roman" w:eastAsia="Times New Roman" w:cs="Times New Roman"/>
          <w:kern w:val="0"/>
          <w:szCs w:val="21"/>
        </w:rPr>
        <w:t xml:space="preserve">   </w:t>
      </w:r>
      <w:r>
        <w:rPr>
          <w:rFonts w:ascii="宋体" w:hAnsi="宋体" w:eastAsia="宋体" w:cs="宋体"/>
          <w:kern w:val="0"/>
          <w:szCs w:val="21"/>
        </w:rPr>
        <w:t>很小</w:t>
      </w:r>
      <w:r>
        <w:rPr>
          <w:rFonts w:ascii="宋体" w:hAnsi="宋体" w:eastAsia="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32.</w:t>
      </w:r>
      <w:r>
        <w:rPr>
          <w:rFonts w:ascii="Times New Roman" w:hAnsi="Times New Roman" w:eastAsia="Times New Roman" w:cs="Times New Roman"/>
          <w:kern w:val="0"/>
          <w:szCs w:val="21"/>
        </w:rPr>
        <w:t>(1)</w:t>
      </w:r>
      <w:r>
        <w:rPr>
          <w:rFonts w:ascii="宋体" w:hAnsi="宋体" w:eastAsia="宋体" w:cs="宋体"/>
          <w:kern w:val="0"/>
          <w:szCs w:val="21"/>
        </w:rPr>
        <w:t>商业区</w:t>
      </w:r>
      <w:r>
        <w:rPr>
          <w:rFonts w:hint="eastAsia" w:ascii="宋体" w:hAnsi="宋体" w:cs="宋体" w:eastAsiaTheme="minorEastAsia"/>
          <w:kern w:val="0"/>
          <w:szCs w:val="21"/>
        </w:rPr>
        <w:t>（2分）</w:t>
      </w:r>
      <w:r>
        <w:rPr>
          <w:rFonts w:ascii="宋体" w:hAnsi="宋体" w:eastAsia="宋体" w:cs="宋体"/>
          <w:kern w:val="0"/>
          <w:szCs w:val="21"/>
        </w:rPr>
        <w:t>　</w:t>
      </w:r>
      <w:r>
        <w:rPr>
          <w:rFonts w:ascii="Times New Roman" w:hAnsi="Times New Roman" w:eastAsia="Times New Roman" w:cs="Times New Roman"/>
          <w:kern w:val="0"/>
          <w:szCs w:val="21"/>
        </w:rPr>
        <w:t>d  </w:t>
      </w:r>
      <w:r>
        <w:rPr>
          <w:rFonts w:hint="eastAsia" w:ascii="宋体" w:hAnsi="宋体" w:cs="宋体" w:eastAsiaTheme="minorEastAsia"/>
          <w:kern w:val="0"/>
          <w:szCs w:val="21"/>
        </w:rPr>
        <w:t>（2分）</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(2)</w:t>
      </w:r>
      <w:r>
        <w:rPr>
          <w:rFonts w:ascii="宋体" w:hAnsi="宋体" w:eastAsia="宋体" w:cs="宋体"/>
          <w:kern w:val="0"/>
          <w:szCs w:val="21"/>
        </w:rPr>
        <w:t>乙</w:t>
      </w:r>
      <w:r>
        <w:rPr>
          <w:rFonts w:hint="eastAsia" w:ascii="宋体" w:hAnsi="宋体" w:cs="宋体" w:eastAsiaTheme="minorEastAsia"/>
          <w:kern w:val="0"/>
          <w:szCs w:val="21"/>
        </w:rPr>
        <w:t xml:space="preserve">（2分）         </w:t>
      </w:r>
      <w:r>
        <w:rPr>
          <w:rFonts w:ascii="宋体" w:hAnsi="宋体" w:eastAsia="宋体" w:cs="宋体"/>
          <w:kern w:val="0"/>
          <w:szCs w:val="21"/>
        </w:rPr>
        <w:t>位于城市主导风向的下风向，对城市大气污染小；位于城市河流下游方向，不污染城市水源；靠近铁矿产地；靠近公路、铁路、河流，交通便利；水源充足等</w:t>
      </w:r>
      <w:r>
        <w:rPr>
          <w:rFonts w:hint="eastAsia" w:ascii="宋体" w:hAnsi="宋体" w:cs="宋体" w:eastAsiaTheme="minorEastAsia"/>
          <w:kern w:val="0"/>
          <w:szCs w:val="21"/>
        </w:rPr>
        <w:t>（9分）</w:t>
      </w:r>
      <w:r>
        <w:rPr>
          <w:rFonts w:ascii="宋体" w:hAnsi="宋体" w:eastAsia="宋体" w:cs="宋体"/>
          <w:kern w:val="0"/>
          <w:szCs w:val="21"/>
        </w:rPr>
        <w:br w:type="textWrapping"/>
      </w:r>
      <w:r>
        <w:rPr>
          <w:rFonts w:ascii="Arial" w:hAnsi="Arial" w:eastAsia="Arial" w:cs="Arial"/>
          <w:kern w:val="0"/>
          <w:szCs w:val="21"/>
        </w:rPr>
        <w:t>​</w:t>
      </w:r>
    </w:p>
    <w:p>
      <w:pPr>
        <w:adjustRightInd w:val="0"/>
        <w:snapToGrid w:val="0"/>
        <w:spacing w:line="360" w:lineRule="auto"/>
        <w:textAlignment w:val="center"/>
        <w:rPr>
          <w:rFonts w:hint="eastAsia" w:ascii="Times New Roman" w:hAnsi="Times New Roman" w:cs="Times New Roman" w:eastAsiaTheme="minorEastAsia"/>
          <w:kern w:val="0"/>
          <w:sz w:val="24"/>
          <w:szCs w:val="24"/>
        </w:rPr>
      </w:pPr>
    </w:p>
    <w:sectPr>
      <w:pgSz w:w="11906" w:h="16838"/>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A0"/>
    <w:rsid w:val="00157569"/>
    <w:rsid w:val="001E5B65"/>
    <w:rsid w:val="002110AE"/>
    <w:rsid w:val="004E24A0"/>
    <w:rsid w:val="00547B1D"/>
    <w:rsid w:val="00555D5A"/>
    <w:rsid w:val="00594896"/>
    <w:rsid w:val="00666CB9"/>
    <w:rsid w:val="006D1212"/>
    <w:rsid w:val="006F3E40"/>
    <w:rsid w:val="00762B7A"/>
    <w:rsid w:val="00782741"/>
    <w:rsid w:val="00900B95"/>
    <w:rsid w:val="009B1ECE"/>
    <w:rsid w:val="00A83511"/>
    <w:rsid w:val="00A858CA"/>
    <w:rsid w:val="00BD7688"/>
    <w:rsid w:val="00CB4701"/>
    <w:rsid w:val="00CC43E3"/>
    <w:rsid w:val="00DB160B"/>
    <w:rsid w:val="00EE6C50"/>
    <w:rsid w:val="00F958F7"/>
    <w:rsid w:val="135860B5"/>
    <w:rsid w:val="2962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pPr>
      <w:spacing w:after="200" w:line="276" w:lineRule="auto"/>
    </w:pPr>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paragraph" w:customStyle="1" w:styleId="15">
    <w:name w:val="MsoPlain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0"/>
    <customShpInfo spid="_x0000_s1033"/>
    <customShpInfo spid="_x0000_s1034"/>
    <customShpInfo spid="_x0000_s1036"/>
  </customShpExts>
</s:customData>
</file>

<file path=customXml/item2.xml><?xml version="1.0" encoding="utf-8"?>
<xtzj xmlns="http://schemas.microsoft.com/vsto/xtzj">
  <dataContent>e871f8ee6-b582-4749-b3eb-528a3592a892;d057fcade-57b1-4eaa-ba94-cceef9242378,5b25cb01f-387e-4a49-967d-8e7303bf4a5e,04f678c3c-1604-4291-bc0f-40be0473daeb,46e017f1b-2911-4ed1-af19-99ea7e8d1042,2d91c9568-00aa-47e9-b93d-a789f0d37da9,bee2b2c28-a25c-4fbc-b1e3-80f2ffa9eebe,2fa61e510-33dc-49af-b183-aa92a2024c68,fae51b4d9-31ce-4463-8bfa-ab92525758d9,a841ad172-305c-4f9d-8e55-2106ce1d0f5c,d1f42b8e2-0403-4e6c-b4cb-77aad78eda61,cd03690c2-5fdc-47aa-9562-54c7bacb05c1,92d9a126c-358e-4e4b-a7ae-1e45cb85dd0b,98f8c1c7c-070d-47e3-adf7-e5fb4ea496cb,da57bb5a6-e101-4e28-93f6-bbbaa476823c,a2754f844-0e95-46b3-9dbb-d619b77dfa9c,6465e33d5-62e6-4620-b8e8-0e799c5db00a,c1e22f9b0-dc7a-43fd-a51f-ac71b7f4c9cf,d2f467115-3b31-4a6f-b05c-fd6958260d49,d8a5585b7-c573-41a4-b1d0-12b6f75f54a5,</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470F5-7227-49C6-B398-7588E3E325FC}">
  <ds:schemaRefs/>
</ds:datastoreItem>
</file>

<file path=customXml/itemProps3.xml><?xml version="1.0" encoding="utf-8"?>
<ds:datastoreItem xmlns:ds="http://schemas.openxmlformats.org/officeDocument/2006/customXml" ds:itemID="{F5992235-A86A-4FBC-A55D-EA1749196B61}">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5</Pages>
  <Words>563</Words>
  <Characters>3215</Characters>
  <Lines>26</Lines>
  <Paragraphs>7</Paragraphs>
  <TotalTime>382</TotalTime>
  <ScaleCrop>false</ScaleCrop>
  <LinksUpToDate>false</LinksUpToDate>
  <CharactersWithSpaces>3771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274</cp:revision>
  <dcterms:created xsi:type="dcterms:W3CDTF">2011-01-13T09:46:00Z</dcterms:created>
  <dcterms:modified xsi:type="dcterms:W3CDTF">2021-03-19T07:00:46Z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