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1"/>
      <w:bookmarkEnd w:id="0"/>
    </w:p>
    <w:p>
      <w:pPr>
        <w:spacing w:after="0" w:line="240" w:lineRule="auto"/>
        <w:rPr>
          <w:sz w:val="17"/>
        </w:rPr>
        <w:sectPr>
          <w:type w:val="continuous"/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6"/>
      <w:bookmarkEnd w:id="5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7"/>
      <w:bookmarkEnd w:id="6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13716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8"/>
      <w:bookmarkEnd w:id="7"/>
    </w:p>
    <w:p>
      <w:pPr>
        <w:spacing w:after="0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</w:p>
    <w:p>
      <w:pPr>
        <w:spacing w:before="4" w:line="240" w:lineRule="auto"/>
        <w:rPr>
          <w:sz w:val="17"/>
        </w:rPr>
        <w:sectPr>
          <w:pgSz w:w="16200" w:h="21600"/>
          <w:pgMar w:top="2080" w:right="2320" w:bottom="280" w:left="2320" w:header="720" w:footer="720" w:gutter="0"/>
        </w:sectPr>
      </w:pPr>
      <w: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-10795</wp:posOffset>
            </wp:positionH>
            <wp:positionV relativeFrom="page">
              <wp:posOffset>15875</wp:posOffset>
            </wp:positionV>
            <wp:extent cx="10287000" cy="13716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 w:val="0"/>
          <w:color w:val="000000"/>
          <w:sz w:val="32"/>
          <w:szCs w:val="32"/>
        </w:rPr>
      </w:pPr>
      <w:bookmarkStart w:id="8" w:name="9"/>
      <w:bookmarkEnd w:id="8"/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</w:rPr>
        <w:t>2021高三二月摸底考试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化学试卷</w:t>
      </w:r>
    </w:p>
    <w:p>
      <w:pPr>
        <w:jc w:val="center"/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答案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ascii="Times New Roman" w:hAnsi="Times New Roman" w:eastAsiaTheme="minorEastAsia"/>
          <w:b/>
          <w:sz w:val="24"/>
          <w:szCs w:val="24"/>
        </w:rPr>
        <w:t>本题共15小题，每小题3分，共45分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:   </w:t>
      </w:r>
      <w:r>
        <w:rPr>
          <w:rFonts w:hint="eastAsia"/>
          <w:sz w:val="24"/>
          <w:szCs w:val="24"/>
          <w:lang w:val="en-US" w:eastAsia="zh-CN"/>
        </w:rPr>
        <w:t>CBBCB   CBBBA   CACAB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Theme="minorEastAsia"/>
        </w:rPr>
        <w:t>(14 分)</w:t>
      </w:r>
      <w:r>
        <w:rPr>
          <w:rFonts w:hint="eastAsia" w:ascii="Times New Roman" w:hAnsi="Times New Roman"/>
          <w:lang w:eastAsia="zh-CN"/>
        </w:rPr>
        <w:t>每空</w:t>
      </w:r>
      <w:r>
        <w:rPr>
          <w:rFonts w:hint="eastAsia" w:ascii="Times New Roman" w:hAnsi="Times New Roman"/>
          <w:lang w:val="en-US" w:eastAsia="zh-CN"/>
        </w:rPr>
        <w:t>2分，标注除外</w: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 w:eastAsiaTheme="minorEastAsia"/>
          <w:lang w:val="en-US" w:eastAsia="zh-CN"/>
        </w:rPr>
        <w:t>(1)</w:t>
      </w:r>
      <w:r>
        <w:rPr>
          <w:rFonts w:ascii="宋体" w:hAnsi="宋体" w:eastAsia="宋体" w:cs="宋体"/>
        </w:rPr>
        <w:t>适当升高温度；不断搅拌；将矿渣粉碎；适当增大硫酸的浓度等</w:t>
      </w:r>
      <w:r>
        <w:t xml:space="preserve">   </w: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 w:eastAsia="宋体" w:cs="Times New Roman"/>
          <w:lang w:eastAsia="zh-CN"/>
        </w:rPr>
        <w:t>（</w:t>
      </w:r>
      <w:r>
        <w:rPr>
          <w:rFonts w:hint="eastAsia" w:ascii="Times New Roman" w:hAnsi="Times New Roman" w:eastAsia="宋体" w:cs="Times New Roman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lang w:eastAsia="zh-CN"/>
        </w:rPr>
        <w:t>）</w:t>
      </w:r>
      <w:r>
        <w:rPr>
          <w:rFonts w:ascii="Times New Roman" w:hAnsi="Times New Roman" w:eastAsia="Times New Roman" w:cs="Times New Roman"/>
        </w:rPr>
        <w:t>SiO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宋体" w:hAnsi="宋体" w:eastAsia="宋体" w:cs="宋体"/>
        </w:rPr>
        <w:t>、</w:t>
      </w:r>
      <w:r>
        <w:rPr>
          <w:rFonts w:ascii="Times New Roman" w:hAnsi="Times New Roman" w:eastAsia="Times New Roman" w:cs="Times New Roman"/>
        </w:rPr>
        <w:t>Cu</w:t>
      </w:r>
      <w:r>
        <w:t xml:space="preserve">   </w:t>
      </w:r>
      <w:r>
        <w:rPr>
          <w:rFonts w:hint="eastAsia"/>
          <w:lang w:val="en-US" w:eastAsia="zh-CN"/>
        </w:rPr>
        <w:t xml:space="preserve"> （3）</w:t>
      </w:r>
      <w:r>
        <w:rPr>
          <w:rFonts w:ascii="Times New Roman" w:hAnsi="Times New Roman" w:eastAsia="Times New Roman" w:cs="Times New Roman"/>
        </w:rPr>
        <w:t>Fe</w:t>
      </w:r>
      <w:r>
        <w:rPr>
          <w:rFonts w:ascii="Times New Roman" w:hAnsi="Times New Roman" w:eastAsia="Times New Roman" w:cs="Times New Roman"/>
          <w:vertAlign w:val="superscript"/>
        </w:rPr>
        <w:t>2+</w:t>
      </w: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</w:t>
      </w:r>
      <w:r>
        <w:rPr>
          <w:rFonts w:ascii="Times New Roman" w:hAnsi="Times New Roman" w:eastAsia="Times New Roman" w:cs="Times New Roman"/>
        </w:rPr>
        <w:t>2Fe</w:t>
      </w:r>
      <w:r>
        <w:rPr>
          <w:rFonts w:ascii="Times New Roman" w:hAnsi="Times New Roman" w:eastAsia="Times New Roman" w:cs="Times New Roman"/>
          <w:vertAlign w:val="superscript"/>
        </w:rPr>
        <w:t>3+</w:t>
      </w:r>
      <w:r>
        <w:rPr>
          <w:rFonts w:ascii="Times New Roman" w:hAnsi="Times New Roman" w:eastAsia="Times New Roman" w:cs="Times New Roman"/>
        </w:rPr>
        <w:t>+Cu=Cu</w:t>
      </w:r>
      <w:r>
        <w:rPr>
          <w:rFonts w:ascii="Times New Roman" w:hAnsi="Times New Roman" w:eastAsia="Times New Roman" w:cs="Times New Roman"/>
          <w:vertAlign w:val="superscript"/>
        </w:rPr>
        <w:t>2+</w:t>
      </w:r>
      <w:r>
        <w:rPr>
          <w:rFonts w:ascii="Times New Roman" w:hAnsi="Times New Roman" w:eastAsia="Times New Roman" w:cs="Times New Roman"/>
        </w:rPr>
        <w:t>+2Fe</w:t>
      </w:r>
      <w:r>
        <w:rPr>
          <w:rFonts w:ascii="Times New Roman" w:hAnsi="Times New Roman" w:eastAsia="Times New Roman" w:cs="Times New Roman"/>
          <w:vertAlign w:val="superscript"/>
        </w:rPr>
        <w:t>2+</w:t>
      </w:r>
      <w:r>
        <w:t xml:space="preserve">  </w:t>
      </w:r>
    </w:p>
    <w:p>
      <w:pPr>
        <w:numPr>
          <w:ilvl w:val="0"/>
          <w:numId w:val="0"/>
        </w:numPr>
        <w:spacing w:line="360" w:lineRule="auto"/>
        <w:jc w:val="left"/>
        <w:textAlignment w:val="center"/>
      </w:pPr>
      <w:r>
        <w:rPr>
          <w:rFonts w:hint="eastAsia" w:ascii="宋体" w:hAnsi="宋体" w:eastAsia="宋体" w:cs="宋体"/>
          <w:lang w:val="en-US" w:eastAsia="zh-CN"/>
        </w:rPr>
        <w:t>(4)</w:t>
      </w:r>
      <w:r>
        <w:rPr>
          <w:rFonts w:ascii="宋体" w:hAnsi="宋体" w:eastAsia="宋体" w:cs="宋体"/>
        </w:rPr>
        <w:t>过滤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 </w:t>
      </w:r>
      <w:r>
        <w:rPr>
          <w:rFonts w:ascii="宋体" w:hAnsi="宋体" w:eastAsia="宋体" w:cs="宋体"/>
        </w:rPr>
        <w:t>冰水既可以洗去晶体表面的杂质离子，又可以减少晶体的损失</w:t>
      </w:r>
      <w:r>
        <w:t xml:space="preserve"> 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</w:pPr>
      <w:r>
        <w:rPr>
          <w:rFonts w:hint="eastAsia"/>
          <w:lang w:val="en-US" w:eastAsia="zh-CN"/>
        </w:rPr>
        <w:t>（5）</w:t>
      </w:r>
      <w:r>
        <w:rPr>
          <w:rFonts w:ascii="Times New Roman" w:hAnsi="Times New Roman" w:eastAsia="Times New Roman" w:cs="Times New Roman"/>
        </w:rPr>
        <w:t>Fe(OH)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t xml:space="preserve">    </w:t>
      </w:r>
      <w:r>
        <w:rPr>
          <w:rFonts w:ascii="Times New Roman" w:hAnsi="Times New Roman" w:eastAsia="Times New Roman" w:cs="Times New Roman"/>
        </w:rPr>
        <w:t>2Fe</w:t>
      </w:r>
      <w:r>
        <w:rPr>
          <w:rFonts w:ascii="Times New Roman" w:hAnsi="Times New Roman" w:eastAsia="Times New Roman" w:cs="Times New Roman"/>
          <w:vertAlign w:val="superscript"/>
        </w:rPr>
        <w:t>2+</w:t>
      </w:r>
      <w:r>
        <w:rPr>
          <w:rFonts w:ascii="Times New Roman" w:hAnsi="Times New Roman" w:eastAsia="Times New Roman" w:cs="Times New Roman"/>
        </w:rPr>
        <w:t>+5ClO</w:t>
      </w:r>
      <w:r>
        <w:rPr>
          <w:rFonts w:ascii="Times New Roman" w:hAnsi="Times New Roman" w:eastAsia="Times New Roman" w:cs="Times New Roman"/>
          <w:vertAlign w:val="superscript"/>
        </w:rPr>
        <w:t>-</w:t>
      </w:r>
      <w:r>
        <w:rPr>
          <w:rFonts w:ascii="Times New Roman" w:hAnsi="Times New Roman" w:eastAsia="Times New Roman" w:cs="Times New Roman"/>
        </w:rPr>
        <w:t>+5H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O=2Fe(OH)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+Cl</w:t>
      </w:r>
      <w:r>
        <w:rPr>
          <w:rFonts w:ascii="Times New Roman" w:hAnsi="Times New Roman" w:eastAsia="Times New Roman" w:cs="Times New Roman"/>
          <w:vertAlign w:val="superscript"/>
        </w:rPr>
        <w:t>-</w:t>
      </w:r>
      <w:r>
        <w:rPr>
          <w:rFonts w:ascii="Times New Roman" w:hAnsi="Times New Roman" w:eastAsia="Times New Roman" w:cs="Times New Roman"/>
        </w:rPr>
        <w:t>+4HClO</w:t>
      </w:r>
      <w:r>
        <w:t xml:space="preserve">  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</w:pPr>
      <w:r>
        <w:rPr>
          <w:rFonts w:hint="eastAsia" w:ascii="Times New Roman" w:hAnsi="Times New Roman" w:eastAsiaTheme="minorEastAsia"/>
        </w:rPr>
        <w:t>17．（14分）</w:t>
      </w:r>
      <w:r>
        <w:rPr>
          <w:rFonts w:hint="eastAsia" w:ascii="Times New Roman" w:hAnsi="Times New Roman"/>
          <w:lang w:eastAsia="zh-CN"/>
        </w:rPr>
        <w:t>每空</w:t>
      </w:r>
      <w:r>
        <w:rPr>
          <w:rFonts w:hint="eastAsia" w:ascii="Times New Roman" w:hAnsi="Times New Roman"/>
          <w:lang w:val="en-US" w:eastAsia="zh-CN"/>
        </w:rPr>
        <w:t>2分</w:t>
      </w:r>
      <w:r>
        <w:rPr>
          <w:rFonts w:hint="eastAsia" w:ascii="Times New Roman" w:hAnsi="Times New Roman" w:eastAsiaTheme="minorEastAsia"/>
          <w:lang w:val="en-US" w:eastAsia="zh-CN"/>
        </w:rPr>
        <w:t>(1)</w:t>
      </w:r>
      <w:r>
        <w:rPr>
          <w:rFonts w:ascii="Times New Roman" w:hAnsi="Times New Roman" w:eastAsia="Times New Roman" w:cs="Times New Roman"/>
        </w:rPr>
        <w:t>Na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+H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Times New Roman" w:hAnsi="Times New Roman" w:eastAsia="Times New Roman" w:cs="Times New Roman"/>
        </w:rPr>
        <w:t>=Na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Times New Roman" w:hAnsi="Times New Roman" w:eastAsia="Times New Roman" w:cs="Times New Roman"/>
        </w:rPr>
        <w:t>+SO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↑+H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O</w:t>
      </w:r>
      <w:r>
        <w:t xml:space="preserve">   </w:t>
      </w:r>
      <w:r>
        <w:rPr>
          <w:rFonts w:hint="eastAsia" w:ascii="Times New Roman" w:hAnsi="Times New Roman" w:eastAsia="宋体" w:cs="Times New Roman"/>
          <w:lang w:eastAsia="zh-CN"/>
        </w:rPr>
        <w:t>（</w:t>
      </w:r>
      <w:r>
        <w:rPr>
          <w:rFonts w:hint="eastAsia" w:ascii="Times New Roman" w:hAnsi="Times New Roman" w:eastAsia="宋体" w:cs="Times New Roman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lang w:eastAsia="zh-CN"/>
        </w:rPr>
        <w:t>）</w:t>
      </w:r>
      <w:r>
        <w:t xml:space="preserve"> </w:t>
      </w:r>
      <w:r>
        <w:rPr>
          <w:rFonts w:ascii="Times New Roman" w:hAnsi="Times New Roman" w:eastAsia="Times New Roman" w:cs="Times New Roman"/>
        </w:rPr>
        <w:t>b</w:t>
      </w:r>
      <w:r>
        <w:t xml:space="preserve">    </w:t>
      </w:r>
      <w:r>
        <w:rPr>
          <w:rFonts w:ascii="Times New Roman" w:hAnsi="Times New Roman" w:eastAsia="Times New Roman" w:cs="Times New Roman"/>
        </w:rPr>
        <w:t>98%</w:t>
      </w:r>
      <w:r>
        <w:rPr>
          <w:rFonts w:ascii="宋体" w:hAnsi="宋体" w:eastAsia="宋体" w:cs="宋体"/>
        </w:rPr>
        <w:t>的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宋体" w:hAnsi="宋体" w:eastAsia="宋体" w:cs="宋体"/>
        </w:rPr>
        <w:t>溶液</w:t>
      </w:r>
      <w:r>
        <w:rPr>
          <w:rFonts w:ascii="Times New Roman" w:hAnsi="Times New Roman" w:eastAsia="Times New Roman" w:cs="Times New Roman"/>
        </w:rPr>
        <w:t>c(H</w:t>
      </w:r>
      <w:r>
        <w:rPr>
          <w:rFonts w:ascii="Times New Roman" w:hAnsi="Times New Roman" w:eastAsia="Times New Roman" w:cs="Times New Roman"/>
          <w:vertAlign w:val="superscript"/>
        </w:rPr>
        <w:t>+</w:t>
      </w:r>
      <w:r>
        <w:rPr>
          <w:rFonts w:ascii="Times New Roman" w:hAnsi="Times New Roman" w:eastAsia="Times New Roman" w:cs="Times New Roman"/>
        </w:rPr>
        <w:t>)</w:t>
      </w:r>
      <w:r>
        <w:rPr>
          <w:rFonts w:ascii="宋体" w:hAnsi="宋体" w:eastAsia="宋体" w:cs="宋体"/>
        </w:rPr>
        <w:t>较小，反应速率较小，</w:t>
      </w:r>
      <w:r>
        <w:rPr>
          <w:rFonts w:ascii="Times New Roman" w:hAnsi="Times New Roman" w:eastAsia="Times New Roman" w:cs="Times New Roman"/>
        </w:rPr>
        <w:t>5%</w:t>
      </w:r>
      <w:r>
        <w:rPr>
          <w:rFonts w:ascii="宋体" w:hAnsi="宋体" w:eastAsia="宋体" w:cs="宋体"/>
        </w:rPr>
        <w:t>的</w:t>
      </w:r>
      <w:r>
        <w:rPr>
          <w:rFonts w:ascii="Times New Roman" w:hAnsi="Times New Roman" w:eastAsia="Times New Roman" w:cs="Times New Roman"/>
        </w:rPr>
        <w:t>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宋体" w:hAnsi="宋体" w:eastAsia="宋体" w:cs="宋体"/>
        </w:rPr>
        <w:t>溶液中水多，</w:t>
      </w:r>
      <w:r>
        <w:rPr>
          <w:rFonts w:ascii="Times New Roman" w:hAnsi="Times New Roman" w:eastAsia="Times New Roman" w:cs="Times New Roman"/>
        </w:rPr>
        <w:t>SO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宋体" w:hAnsi="宋体" w:eastAsia="宋体" w:cs="宋体"/>
        </w:rPr>
        <w:t>易溶解在溶液中不易收集</w:t>
      </w:r>
      <w:r>
        <w:t xml:space="preserve">  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（3）</w:t>
      </w:r>
      <w:r>
        <w:rPr>
          <w:rFonts w:ascii="Times New Roman" w:hAnsi="Times New Roman" w:eastAsia="Times New Roman" w:cs="Times New Roman"/>
        </w:rPr>
        <w:t>3CuO+SO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object>
          <v:shape id="_x0000_i1025" o:spt="75" alt="eqId84057a5d9014444cb68744c20ad1ff30" type="#_x0000_t75" style="height:33.8pt;width:11.9pt;" o:ole="t" filled="f" o:preferrelative="t" stroked="f" coordsize="21600,21600">
            <v:path/>
            <v:fill on="f" focussize="0,0"/>
            <v:stroke on="f" joinstyle="miter"/>
            <v:imagedata r:id="rId14" o:title="eqId84057a5d9014444cb68744c20ad1ff3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CuSO</w:t>
      </w:r>
      <w:r>
        <w:rPr>
          <w:rFonts w:ascii="Times New Roman" w:hAnsi="Times New Roman" w:eastAsia="Times New Roman" w:cs="Times New Roman"/>
          <w:vertAlign w:val="subscript"/>
        </w:rPr>
        <w:t>4</w:t>
      </w:r>
      <w:r>
        <w:rPr>
          <w:rFonts w:ascii="Times New Roman" w:hAnsi="Times New Roman" w:eastAsia="Times New Roman" w:cs="Times New Roman"/>
        </w:rPr>
        <w:t>+Cu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O</w:t>
      </w:r>
      <w:r>
        <w:t xml:space="preserve">      </w:t>
      </w:r>
      <w:r>
        <w:rPr>
          <w:rFonts w:hint="eastAsia"/>
          <w:lang w:eastAsia="zh-CN"/>
        </w:rPr>
        <w:t>二氧化硫与氢氧化钠的反应</w:t>
      </w:r>
    </w:p>
    <w:p>
      <w:pPr>
        <w:numPr>
          <w:ilvl w:val="0"/>
          <w:numId w:val="2"/>
        </w:numPr>
        <w:spacing w:line="360" w:lineRule="auto"/>
        <w:ind w:leftChars="0"/>
        <w:jc w:val="left"/>
        <w:textAlignment w:val="center"/>
      </w:pPr>
      <w:r>
        <w:t xml:space="preserve"> </w:t>
      </w:r>
      <w:r>
        <w:object>
          <v:shape id="_x0000_i1026" o:spt="75" alt="eqId3ad122c30fec4696a2e51d3f2e583c71" type="#_x0000_t75" style="height:31.2pt;width:19.8pt;" o:ole="t" filled="f" o:preferrelative="t" stroked="f" coordsize="21600,21600">
            <v:path/>
            <v:fill on="f" focussize="0,0"/>
            <v:stroke on="f" joinstyle="miter"/>
            <v:imagedata r:id="rId16" o:title="eqId3ad122c30fec4696a2e51d3f2e583c7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t xml:space="preserve">    </w:t>
      </w:r>
      <w:r>
        <w:rPr>
          <w:rFonts w:ascii="宋体" w:hAnsi="宋体" w:eastAsia="宋体" w:cs="宋体"/>
        </w:rPr>
        <w:t>偏小</w:t>
      </w:r>
      <w:r>
        <w:t xml:space="preserve">  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</w:pPr>
      <w:r>
        <w:rPr>
          <w:rFonts w:hint="eastAsia" w:ascii="Times New Roman" w:hAnsi="Times New Roman"/>
          <w:lang w:val="en-US" w:eastAsia="zh-CN"/>
        </w:rPr>
        <w:t>18.</w:t>
      </w:r>
      <w:r>
        <w:rPr>
          <w:rFonts w:ascii="Times New Roman" w:hAnsi="Times New Roman" w:eastAsiaTheme="minorEastAsia"/>
        </w:rPr>
        <w:t>(13分)</w:t>
      </w:r>
      <w:r>
        <w:rPr>
          <w:rFonts w:hint="eastAsia" w:ascii="Times New Roman" w:hAnsi="Times New Roman"/>
          <w:lang w:eastAsia="zh-CN"/>
        </w:rPr>
        <w:t>每空</w:t>
      </w:r>
      <w:r>
        <w:rPr>
          <w:rFonts w:hint="eastAsia" w:ascii="Times New Roman" w:hAnsi="Times New Roman"/>
          <w:lang w:val="en-US" w:eastAsia="zh-CN"/>
        </w:rPr>
        <w:t>2分，标注除外（1）</w:t>
      </w:r>
      <w:r>
        <w:rPr>
          <w:rFonts w:ascii="宋体" w:hAnsi="宋体" w:eastAsia="宋体" w:cs="宋体"/>
        </w:rPr>
        <w:t>-3</w:t>
      </w: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</w:t>
      </w:r>
      <w:r>
        <w:rPr>
          <w:rFonts w:ascii="宋体" w:hAnsi="宋体" w:eastAsia="宋体" w:cs="宋体"/>
        </w:rPr>
        <w:t>15</w:t>
      </w: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</w:t>
      </w:r>
    </w:p>
    <w:p>
      <w:pPr>
        <w:spacing w:line="360" w:lineRule="auto"/>
        <w:jc w:val="left"/>
        <w:textAlignment w:val="center"/>
      </w:pP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ascii="宋体" w:hAnsi="宋体" w:eastAsia="宋体" w:cs="宋体"/>
        </w:rPr>
        <w:t>2ΔH</w:t>
      </w:r>
      <w:r>
        <w:rPr>
          <w:rFonts w:ascii="宋体" w:hAnsi="宋体" w:eastAsia="宋体" w:cs="宋体"/>
          <w:vertAlign w:val="subscript"/>
        </w:rPr>
        <w:t>1</w:t>
      </w:r>
      <w:r>
        <w:rPr>
          <w:rFonts w:ascii="宋体" w:hAnsi="宋体" w:eastAsia="宋体" w:cs="宋体"/>
        </w:rPr>
        <w:t>+ΔH</w:t>
      </w:r>
      <w:r>
        <w:rPr>
          <w:rFonts w:ascii="宋体" w:hAnsi="宋体" w:eastAsia="宋体" w:cs="宋体"/>
          <w:vertAlign w:val="subscript"/>
        </w:rPr>
        <w:t>2</w:t>
      </w:r>
      <w: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</w:t>
      </w:r>
      <w:r>
        <w:rPr>
          <w:rFonts w:ascii="宋体" w:hAnsi="宋体" w:eastAsia="宋体" w:cs="宋体"/>
        </w:rPr>
        <w:t>Al</w:t>
      </w:r>
      <w:r>
        <w:rPr>
          <w:rFonts w:ascii="宋体" w:hAnsi="宋体" w:eastAsia="宋体" w:cs="宋体"/>
          <w:vertAlign w:val="subscript"/>
        </w:rPr>
        <w:t>4</w:t>
      </w:r>
      <w:r>
        <w:rPr>
          <w:rFonts w:ascii="宋体" w:hAnsi="宋体" w:eastAsia="宋体" w:cs="宋体"/>
        </w:rPr>
        <w:t>C</w:t>
      </w:r>
      <w:r>
        <w:rPr>
          <w:rFonts w:ascii="宋体" w:hAnsi="宋体" w:eastAsia="宋体" w:cs="宋体"/>
          <w:vertAlign w:val="subscript"/>
        </w:rPr>
        <w:t>3</w:t>
      </w:r>
      <w:r>
        <w:rPr>
          <w:rFonts w:ascii="宋体" w:hAnsi="宋体" w:eastAsia="宋体" w:cs="宋体"/>
        </w:rPr>
        <w:t>+12HCl = 4AlCl</w:t>
      </w:r>
      <w:r>
        <w:rPr>
          <w:rFonts w:ascii="宋体" w:hAnsi="宋体" w:eastAsia="宋体" w:cs="宋体"/>
          <w:vertAlign w:val="subscript"/>
        </w:rPr>
        <w:t>3</w:t>
      </w:r>
      <w:r>
        <w:rPr>
          <w:rFonts w:ascii="宋体" w:hAnsi="宋体" w:eastAsia="宋体" w:cs="宋体"/>
        </w:rPr>
        <w:t>+3CH</w:t>
      </w:r>
      <w:r>
        <w:rPr>
          <w:rFonts w:ascii="宋体" w:hAnsi="宋体" w:eastAsia="宋体" w:cs="宋体"/>
          <w:vertAlign w:val="subscript"/>
        </w:rPr>
        <w:t>4</w:t>
      </w:r>
      <w:r>
        <w:rPr>
          <w:rFonts w:ascii="宋体" w:hAnsi="宋体" w:eastAsia="宋体" w:cs="宋体"/>
        </w:rPr>
        <w:t>↑</w:t>
      </w:r>
      <w:r>
        <w:t xml:space="preserve">   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/>
          <w:lang w:val="en-US" w:eastAsia="zh-CN"/>
        </w:rPr>
        <w:t>（3）</w:t>
      </w:r>
      <w:r>
        <w:t xml:space="preserve"> 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&gt;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&gt;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eastAsia="Times New Roman" w:cs="Times New Roman"/>
          <w:vertAlign w:val="subscript"/>
        </w:rPr>
        <w:t>1</w:t>
      </w:r>
      <w:r>
        <w:t xml:space="preserve">    </w:t>
      </w:r>
      <w:r>
        <w:rPr>
          <w:rFonts w:ascii="Times New Roman" w:hAnsi="Times New Roman" w:eastAsia="Times New Roman" w:cs="Times New Roman"/>
        </w:rPr>
        <w:t>d</w:t>
      </w:r>
      <w:r>
        <w:t xml:space="preserve">    </w:t>
      </w:r>
      <w:r>
        <w:rPr>
          <w:rFonts w:ascii="Times New Roman" w:hAnsi="Times New Roman" w:eastAsia="Times New Roman" w:cs="Times New Roman"/>
        </w:rPr>
        <w:t>3/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eastAsia="Times New Roman" w:cs="Times New Roman"/>
          <w:vertAlign w:val="subscript"/>
        </w:rPr>
        <w:t>0</w:t>
      </w:r>
      <w:r>
        <w:rPr>
          <w:rFonts w:ascii="Times New Roman" w:hAnsi="Times New Roman" w:eastAsia="Times New Roman" w:cs="Times New Roman"/>
          <w:vertAlign w:val="superscript"/>
        </w:rPr>
        <w:t>4</w:t>
      </w:r>
      <w:r>
        <w:t xml:space="preserve">    </w:t>
      </w:r>
      <w:r>
        <w:rPr>
          <w:rFonts w:ascii="Times New Roman" w:hAnsi="Times New Roman" w:eastAsia="Times New Roman" w:cs="Times New Roman"/>
        </w:rPr>
        <w:t>&lt;</w:t>
      </w:r>
      <w:r>
        <w:t xml:space="preserve">    </w:t>
      </w:r>
    </w:p>
    <w:p>
      <w:pPr>
        <w:numPr>
          <w:ilvl w:val="0"/>
          <w:numId w:val="0"/>
        </w:numPr>
        <w:spacing w:line="360" w:lineRule="auto"/>
        <w:ind w:leftChars="0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 w:ascii="Times New Roman" w:hAnsi="Times New Roman"/>
          <w:lang w:val="en-US" w:eastAsia="zh-CN"/>
        </w:rPr>
        <w:t>19.</w:t>
      </w:r>
      <w:r>
        <w:rPr>
          <w:rFonts w:hint="eastAsia" w:ascii="Times New Roman" w:hAnsi="Times New Roman" w:eastAsiaTheme="minorEastAsia"/>
        </w:rPr>
        <w:t>（14分）</w:t>
      </w:r>
      <w:r>
        <w:rPr>
          <w:rFonts w:hint="eastAsia" w:ascii="Times New Roman" w:hAnsi="Times New Roman"/>
          <w:lang w:eastAsia="zh-CN"/>
        </w:rPr>
        <w:t>每空</w:t>
      </w:r>
      <w:r>
        <w:rPr>
          <w:rFonts w:hint="eastAsia" w:ascii="Times New Roman" w:hAnsi="Times New Roman"/>
          <w:lang w:val="en-US" w:eastAsia="zh-CN"/>
        </w:rPr>
        <w:t>2分，标注除外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rPr>
          <w:rFonts w:hint="eastAsia" w:ascii="Times New Roman" w:hAnsi="Times New Roman" w:eastAsiaTheme="minorEastAsia"/>
          <w:lang w:val="en-US" w:eastAsia="zh-CN"/>
        </w:rPr>
        <w:t>(1)</w:t>
      </w:r>
      <w:r>
        <w:rPr>
          <w:rFonts w:ascii="Times New Roman" w:hAnsi="Times New Roman" w:eastAsia="Times New Roman" w:cs="Times New Roman"/>
        </w:rPr>
        <w:t>O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 </w:t>
      </w:r>
      <w:r>
        <w:rPr>
          <w:rFonts w:ascii="Times New Roman" w:hAnsi="Times New Roman" w:eastAsia="Times New Roman" w:cs="Times New Roman"/>
        </w:rPr>
        <w:t>(</w:t>
      </w:r>
      <w:r>
        <w:rPr>
          <w:rFonts w:ascii="宋体" w:hAnsi="宋体" w:eastAsia="宋体" w:cs="宋体"/>
        </w:rPr>
        <w:t>酚</w:t>
      </w:r>
      <w:r>
        <w:rPr>
          <w:rFonts w:ascii="Times New Roman" w:hAnsi="Times New Roman" w:eastAsia="Times New Roman" w:cs="Times New Roman"/>
        </w:rPr>
        <w:t>)</w:t>
      </w:r>
      <w:r>
        <w:rPr>
          <w:rFonts w:ascii="宋体" w:hAnsi="宋体" w:eastAsia="宋体" w:cs="宋体"/>
        </w:rPr>
        <w:t>羟基、酯基</w:t>
      </w:r>
      <w:r>
        <w:t xml:space="preserve">    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rPr>
          <w:rFonts w:hint="eastAsia" w:ascii="Times New Roman" w:hAnsi="Times New Roman" w:eastAsia="宋体" w:cs="Times New Roman"/>
          <w:lang w:eastAsia="zh-CN"/>
        </w:rPr>
        <w:t>（</w:t>
      </w:r>
      <w:r>
        <w:rPr>
          <w:rFonts w:hint="eastAsia" w:ascii="Times New Roman" w:hAnsi="Times New Roman" w:eastAsia="宋体" w:cs="Times New Roman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lang w:eastAsia="zh-CN"/>
        </w:rPr>
        <w:t>）</w:t>
      </w:r>
      <w:r>
        <w:rPr>
          <w:rFonts w:ascii="宋体" w:hAnsi="宋体" w:eastAsia="宋体" w:cs="宋体"/>
        </w:rPr>
        <w:t>取代反应</w:t>
      </w:r>
      <w:r>
        <w:rPr>
          <w:rFonts w:ascii="Times New Roman" w:hAnsi="Times New Roman" w:eastAsia="Times New Roman" w:cs="Times New Roman"/>
        </w:rPr>
        <w:t>(</w:t>
      </w:r>
      <w:r>
        <w:rPr>
          <w:rFonts w:ascii="宋体" w:hAnsi="宋体" w:eastAsia="宋体" w:cs="宋体"/>
        </w:rPr>
        <w:t>或酯化反应</w:t>
      </w:r>
      <w:r>
        <w:rPr>
          <w:rFonts w:ascii="Times New Roman" w:hAnsi="Times New Roman" w:eastAsia="Times New Roman" w:cs="Times New Roman"/>
        </w:rPr>
        <w:t>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1分</w:t>
      </w:r>
      <w:r>
        <w:rPr>
          <w:rFonts w:hint="eastAsia"/>
          <w:lang w:eastAsia="zh-CN"/>
        </w:rPr>
        <w:t>）</w:t>
      </w:r>
      <w:r>
        <w:t xml:space="preserve">    </w:t>
      </w:r>
      <w:r>
        <w:drawing>
          <wp:inline distT="0" distB="0" distL="114300" distR="114300">
            <wp:extent cx="904875" cy="266700"/>
            <wp:effectExtent l="0" t="0" r="9525" b="0"/>
            <wp:docPr id="1005191124" name="图片 10051911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91124" name="图片 1005191124" descr="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宋体" w:hAnsi="宋体" w:eastAsia="宋体" w:cs="宋体"/>
        </w:rPr>
        <w:t>咖啡酸乙酯</w:t>
      </w:r>
      <w:r>
        <w:t xml:space="preserve">  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t xml:space="preserve"> </w:t>
      </w:r>
      <w:r>
        <w:rPr>
          <w:rFonts w:hint="eastAsia"/>
          <w:lang w:val="en-US" w:eastAsia="zh-CN"/>
        </w:rPr>
        <w:t>（3）</w:t>
      </w:r>
      <w:r>
        <w:rPr>
          <w:rFonts w:hint="eastAsia"/>
          <w:lang w:eastAsia="zh-CN"/>
        </w:rPr>
        <w:t>化学方程式</w:t>
      </w:r>
      <w:r>
        <w:t xml:space="preserve">   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textAlignment w:val="center"/>
      </w:pPr>
      <w:r>
        <w:t xml:space="preserve"> </w:t>
      </w:r>
      <w:r>
        <w:rPr>
          <w:rFonts w:hint="eastAsia" w:ascii="宋体" w:hAnsi="宋体" w:eastAsia="宋体" w:cs="宋体"/>
          <w:lang w:val="en-US" w:eastAsia="zh-CN"/>
        </w:rPr>
        <w:t>(4)</w:t>
      </w:r>
      <w:r>
        <w:rPr>
          <w:rFonts w:ascii="Times New Roman" w:hAnsi="Times New Roman" w:eastAsia="Times New Roman" w:cs="Times New Roman"/>
        </w:rPr>
        <w:t>9</w:t>
      </w:r>
      <w:r>
        <w:t xml:space="preserve">   </w:t>
      </w:r>
    </w:p>
    <w:p>
      <w:pPr>
        <w:spacing w:before="4" w:line="240" w:lineRule="auto"/>
        <w:rPr>
          <w:sz w:val="17"/>
        </w:rPr>
      </w:pPr>
      <w:r>
        <w:t xml:space="preserve"> </w:t>
      </w:r>
      <w:r>
        <w:rPr>
          <w:rFonts w:hint="eastAsia"/>
          <w:lang w:val="en-US" w:eastAsia="zh-CN"/>
        </w:rPr>
        <w:t>（5）</w:t>
      </w:r>
      <w:r>
        <w:rPr>
          <w:rFonts w:ascii="Times New Roman" w:hAnsi="Times New Roman" w:eastAsia="Times New Roman" w:cs="Times New Roman"/>
        </w:rPr>
        <w:t>CH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>=CH</w:t>
      </w:r>
      <w:r>
        <w:rPr>
          <w:rFonts w:ascii="Times New Roman" w:hAnsi="Times New Roman" w:eastAsia="Times New Roman" w:cs="Times New Roman"/>
          <w:vertAlign w:val="subscript"/>
        </w:rPr>
        <w:t>2</w:t>
      </w:r>
      <w:r>
        <w:rPr>
          <w:rFonts w:ascii="Times New Roman" w:hAnsi="Times New Roman" w:eastAsia="Times New Roman" w:cs="Times New Roman"/>
        </w:rPr>
        <w:t xml:space="preserve"> </w:t>
      </w:r>
      <w:r>
        <w:drawing>
          <wp:inline distT="0" distB="0" distL="114300" distR="114300">
            <wp:extent cx="476250" cy="238125"/>
            <wp:effectExtent l="0" t="0" r="0" b="9525"/>
            <wp:docPr id="1363090831" name="图片 13630908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90831" name="图片 1363090831" descr="figur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t>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CHO</w:t>
      </w:r>
      <w:r>
        <w:drawing>
          <wp:inline distT="0" distB="0" distL="114300" distR="114300">
            <wp:extent cx="666750" cy="295275"/>
            <wp:effectExtent l="0" t="0" r="0" b="9525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t xml:space="preserve"> 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CH=CHCHO</w:t>
      </w:r>
      <w:r>
        <w:drawing>
          <wp:inline distT="0" distB="0" distL="114300" distR="114300">
            <wp:extent cx="990600" cy="257175"/>
            <wp:effectExtent l="0" t="0" r="0" b="9525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t xml:space="preserve"> CH</w:t>
      </w:r>
      <w:r>
        <w:rPr>
          <w:rFonts w:ascii="Times New Roman" w:hAnsi="Times New Roman" w:eastAsia="Times New Roman" w:cs="Times New Roman"/>
          <w:vertAlign w:val="subscript"/>
        </w:rPr>
        <w:t>3</w:t>
      </w:r>
      <w:r>
        <w:rPr>
          <w:rFonts w:ascii="Times New Roman" w:hAnsi="Times New Roman" w:eastAsia="Times New Roman" w:cs="Times New Roman"/>
        </w:rPr>
        <w:t>CH=CHCOOH</w:t>
      </w:r>
      <w:r>
        <w:t xml:space="preserve"> </w:t>
      </w:r>
      <w:bookmarkStart w:id="9" w:name="_GoBack"/>
      <w:bookmarkEnd w:id="9"/>
    </w:p>
    <w:sectPr>
      <w:pgSz w:w="16200" w:h="21600"/>
      <w:pgMar w:top="2080" w:right="2320" w:bottom="280" w:left="23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C0D07"/>
    <w:multiLevelType w:val="singleLevel"/>
    <w:tmpl w:val="158C0D07"/>
    <w:lvl w:ilvl="0" w:tentative="0">
      <w:start w:val="16"/>
      <w:numFmt w:val="decimal"/>
      <w:suff w:val="nothing"/>
      <w:lvlText w:val="%1．"/>
      <w:lvlJc w:val="left"/>
    </w:lvl>
  </w:abstractNum>
  <w:abstractNum w:abstractNumId="1">
    <w:nsid w:val="1CDF46CF"/>
    <w:multiLevelType w:val="singleLevel"/>
    <w:tmpl w:val="1CDF46CF"/>
    <w:lvl w:ilvl="0" w:tentative="0">
      <w:start w:val="4"/>
      <w:numFmt w:val="decimal"/>
      <w:suff w:val="space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60821353"/>
    <w:rsid w:val="732424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wmf"/><Relationship Id="rId15" Type="http://schemas.openxmlformats.org/officeDocument/2006/relationships/oleObject" Target="embeddings/oleObject2.bin"/><Relationship Id="rId14" Type="http://schemas.openxmlformats.org/officeDocument/2006/relationships/image" Target="media/image10.wmf"/><Relationship Id="rId13" Type="http://schemas.openxmlformats.org/officeDocument/2006/relationships/oleObject" Target="embeddings/oleObject1.bin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2021-02-22T14:21:00Z</dcterms:created>
  <dcterms:modified xsi:type="dcterms:W3CDTF">2021-02-22T06:31:18Z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2021-02-22T00:00:00Z</vt:filetime>
  </property>
  <property fmtid="{D5CDD505-2E9C-101B-9397-08002B2CF9AE}" pid="4" name="KSOProductBuildVer">
    <vt:lpwstr>2052-11.1.0.10314</vt:lpwstr>
  </property>
</Properties>
</file>