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ackground w:color="ffffff">
    <v:background id="_x0000_s1025" filled="t"/>
  </w:background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1920" w:hanging="1920" w:hangingChars="600"/>
        <w:jc w:val="left"/>
        <w:textAlignment w:val="center"/>
        <w:rPr>
          <w:rFonts w:ascii="仿宋" w:eastAsia="仿宋" w:hAnsi="仿宋" w:cs="仿宋" w:hint="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b w:val="0"/>
          <w:bCs w:val="0"/>
          <w:color w:val="auto"/>
          <w:sz w:val="32"/>
          <w:szCs w:val="32"/>
          <w:lang w:val="en-US" w:eastAsia="zh-CN"/>
        </w:rPr>
        <w:drawing>
          <wp:anchor simplePos="0" relativeHeight="251658240" behindDoc="0" locked="0" layoutInCell="1" allowOverlap="1">
            <wp:simplePos x="0" y="0"/>
            <wp:positionH relativeFrom="page">
              <wp:posOffset>11036300</wp:posOffset>
            </wp:positionH>
            <wp:positionV relativeFrom="topMargin">
              <wp:posOffset>11976100</wp:posOffset>
            </wp:positionV>
            <wp:extent cx="330200" cy="431800"/>
            <wp:wrapNone/>
            <wp:docPr id="1000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59918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b w:val="0"/>
          <w:bCs w:val="0"/>
          <w:color w:val="auto"/>
          <w:sz w:val="32"/>
          <w:szCs w:val="32"/>
          <w:lang w:val="en-US" w:eastAsia="zh-CN"/>
        </w:rPr>
        <w:t>哈密第十五中学2020-2021学年第一学期期末考试高二化学试卷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720" w:firstLineChars="300"/>
        <w:jc w:val="left"/>
        <w:textAlignment w:val="center"/>
        <w:rPr>
          <w:rFonts w:ascii="仿宋" w:eastAsia="仿宋" w:hAnsi="仿宋" w:cs="仿宋" w:hint="default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ascii="仿宋" w:eastAsia="仿宋" w:hAnsi="仿宋" w:cs="仿宋" w:hint="eastAsia"/>
          <w:b w:val="0"/>
          <w:bCs w:val="0"/>
          <w:color w:val="auto"/>
          <w:sz w:val="24"/>
          <w:szCs w:val="24"/>
          <w:lang w:val="en-US" w:eastAsia="zh-CN"/>
        </w:rPr>
        <w:t xml:space="preserve">    时间：90分钟  满分：100分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可能用到的相对原子质量：H-1  C-12  N-14  O-16  Na-23  S-32  Ag-108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一、选择题（本题包括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lang w:val="en-US" w:eastAsia="zh-CN"/>
        </w:rPr>
        <w:t>16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小题，每小题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分，共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lang w:val="en-US" w:eastAsia="zh-CN"/>
        </w:rPr>
        <w:t>48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lang w:val="en-US"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1.高中化学《化学反应原理》选修模块从不同的视角对化学反应进行了探究、分析．以下观点中不正确的是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lang w:eastAsia="zh-CN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①放热反应在常温下均能自发进行；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②电解过程中，化学能转化为电能而“储存”起来；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③原电池工作时所发生的反应一定有氧化还原反应；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④化学平衡常数的表达式与化学反应方程式的书写无关；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⑤溶液中的离子数目越多，溶液的导电能力就越强．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①②③        B．①③④⑤       C．②③④        D．①②④⑤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2.S(单斜)和S(正交)是硫的两种同素异形体。已知：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  <w:vertAlign w:val="superscript"/>
          <w:lang w:val="en-US" w:eastAsia="zh-CN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① S(单斜，s)＋O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(g) === SO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(g)        △H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vertAlign w:val="subscript"/>
        </w:rPr>
        <w:t>1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＝－297.16 kJ·mol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vertAlign w:val="superscript"/>
        </w:rPr>
        <w:t>-1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vertAlign w:val="superscript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② S(正交，s)＋O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(g) === SO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(g)        △H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＝－296.83 kJ·mol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vertAlign w:val="superscript"/>
        </w:rPr>
        <w:t>-1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③ S(单斜，s) === S(正交，s)           △H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vertAlign w:val="subscript"/>
        </w:rPr>
        <w:t>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下列说法正确的是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lang w:eastAsia="zh-CN"/>
        </w:rPr>
        <w:t>（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lang w:val="en-US" w:eastAsia="zh-CN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  <w:lang w:val="en-US" w:eastAsia="zh-CN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△H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vertAlign w:val="subscript"/>
        </w:rPr>
        <w:t>3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＝+0.33 kJ·mol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vertAlign w:val="superscript"/>
        </w:rPr>
        <w:t>-1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 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单斜硫转化为正交硫的反应是吸热反应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C．S（单斜，s）===S（正交，s）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lang w:val="en-US" w:eastAsia="zh-CN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△H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vertAlign w:val="subscript"/>
        </w:rPr>
        <w:t>3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＜0，正交硫比单斜硫稳定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D．S（单斜，s）===S（正交，s） △H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vertAlign w:val="subscript"/>
        </w:rPr>
        <w:t>3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＞0，单斜硫比正交硫稳定 </w:t>
      </w:r>
    </w:p>
    <w:p>
      <w:pPr>
        <w:pStyle w:val="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rPr>
          <w:rFonts w:ascii="仿宋_GB2312" w:eastAsia="仿宋_GB2312" w:hAnsi="仿宋_GB2312" w:cs="仿宋_GB2312" w:hint="eastAsia"/>
          <w:color w:val="000000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下列实验过程不能达到实验目的的是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lang w:eastAsia="zh-CN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lang w:val="en-US" w:eastAsia="zh-CN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99060</wp:posOffset>
            </wp:positionV>
            <wp:extent cx="4507230" cy="2080895"/>
            <wp:effectExtent l="0" t="0" r="7620" b="14605"/>
            <wp:wrapSquare wrapText="bothSides"/>
            <wp:docPr id="3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392660" name="图片 9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723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318135</wp:posOffset>
            </wp:positionV>
            <wp:extent cx="2781300" cy="1009650"/>
            <wp:effectExtent l="0" t="0" r="0" b="0"/>
            <wp:wrapSquare wrapText="bothSides"/>
            <wp:docPr id="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888988" name="图片 1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>LED产品的使用为城市增添色彩。右图是氢氧燃料电池驱动LED发光的一种装置示意图。下列有关叙述正确的是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该装置将化学能最终转化为电能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a处通入O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 w:leftChars="0" w:firstLineChars="0"/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b处为电池正极，发生还原反应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 w:leftChars="0" w:firstLineChars="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通入O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的电极上发生的电极反应为O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 xml:space="preserve">2 </w:t>
      </w:r>
      <w:r>
        <w:rPr>
          <w:rFonts w:ascii="仿宋_GB2312" w:eastAsia="仿宋_GB2312" w:hAnsi="仿宋_GB2312" w:cs="仿宋_GB2312" w:hint="eastAsia"/>
          <w:sz w:val="24"/>
          <w:szCs w:val="24"/>
        </w:rPr>
        <w:t>＋4H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 xml:space="preserve">+ </w:t>
      </w:r>
      <w:r>
        <w:rPr>
          <w:rFonts w:ascii="仿宋_GB2312" w:eastAsia="仿宋_GB2312" w:hAnsi="仿宋_GB2312" w:cs="仿宋_GB2312" w:hint="eastAsia"/>
          <w:sz w:val="24"/>
          <w:szCs w:val="24"/>
        </w:rPr>
        <w:t>＋4e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–</w:t>
      </w:r>
      <w:r>
        <w:rPr>
          <w:rFonts w:ascii="仿宋_GB2312" w:eastAsia="仿宋_GB2312" w:hAnsi="仿宋_GB2312" w:cs="仿宋_GB2312" w:hint="eastAsia"/>
          <w:sz w:val="24"/>
          <w:szCs w:val="24"/>
        </w:rPr>
        <w:t>＝2H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O</w:t>
      </w:r>
    </w:p>
    <w:p>
      <w:pPr>
        <w:pStyle w:val="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rPr>
          <w:rFonts w:ascii="仿宋_GB2312" w:eastAsia="仿宋_GB2312" w:hAnsi="仿宋_GB2312" w:cs="仿宋_GB2312" w:hint="eastAsia"/>
          <w:color w:val="000000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62230</wp:posOffset>
            </wp:positionV>
            <wp:extent cx="2096135" cy="1333500"/>
            <wp:effectExtent l="0" t="0" r="18415" b="0"/>
            <wp:wrapSquare wrapText="bothSides"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922863" name="图片 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1，3－丁二烯(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drawing>
          <wp:inline distT="0" distB="0" distL="114300" distR="114300">
            <wp:extent cx="400050" cy="123825"/>
            <wp:effectExtent l="0" t="0" r="0" b="9525"/>
            <wp:docPr id="3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952279" name="图片 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)与HBr加成的能量与反应历程关系如图所示。下列说法错误的是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lang w:eastAsia="zh-CN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lang w:val="en-US" w:eastAsia="zh-CN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lang w:eastAsia="zh-CN"/>
        </w:rPr>
        <w:t>）</w:t>
      </w:r>
    </w:p>
    <w:p>
      <w:pPr>
        <w:pStyle w:val="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A.b比a稳定                        B.a、b互为同分异构体</w:t>
      </w:r>
    </w:p>
    <w:p>
      <w:pPr>
        <w:pStyle w:val="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C.生成a和b的反应均为放热反应      D.反应生成a的速率比b的慢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lang w:val="en-US" w:eastAsia="zh-CN"/>
        </w:rPr>
        <w:t>6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.25℃时，水电离达到平衡：H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O</w:t>
      </w:r>
      <w:r>
        <w:rPr>
          <w:rFonts w:ascii="仿宋_GB2312" w:eastAsia="仿宋_GB2312" w:hAnsi="仿宋_GB2312" w:cs="仿宋_GB2312" w:hint="eastAsia"/>
          <w:sz w:val="24"/>
          <w:szCs w:val="24"/>
        </w:rPr>
        <w:drawing>
          <wp:inline distT="0" distB="0" distL="114300" distR="114300">
            <wp:extent cx="312420" cy="91440"/>
            <wp:effectExtent l="0" t="0" r="11430" b="3810"/>
            <wp:docPr id="24" name="图片 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022580" name="图片 1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H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vertAlign w:val="superscript"/>
        </w:rPr>
        <w:t>+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+OH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vertAlign w:val="superscript"/>
        </w:rPr>
        <w:t>-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，下列叙述正确的是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lang w:eastAsia="zh-CN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lang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  <w:lang w:val="en-US" w:eastAsia="zh-CN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向水中加入稀硫酸，平衡向逆向移动，c（H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vertAlign w:val="superscript"/>
        </w:rPr>
        <w:t>+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）降低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将水加热，K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vertAlign w:val="subscript"/>
        </w:rPr>
        <w:t>W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增大，pH不变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firstLine="0" w:leftChars="200" w:firstLineChars="0"/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  <w:lang w:val="en-US" w:eastAsia="zh-CN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向水中加入少量的Na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CO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vertAlign w:val="subscript"/>
        </w:rPr>
        <w:t>3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固体，平衡向逆向移动，c（H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vertAlign w:val="superscript"/>
        </w:rPr>
        <w:t>+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）降低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firstLine="0" w:leftChars="200" w:firstLineChars="0"/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向水中加入稀氨水，c（OH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vertAlign w:val="superscript"/>
        </w:rPr>
        <w:t>-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）增大，K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vertAlign w:val="subscript"/>
        </w:rPr>
        <w:t>W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不变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.为了鉴别两瓶未贴标签的等体积的PH=2的醋酸溶液和PH=2的盐酸溶液，下列方案中可行的是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lang w:eastAsia="zh-CN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lang w:val="en-US" w:eastAsia="zh-CN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lang w:eastAsia="zh-CN"/>
        </w:rPr>
        <w:t>）</w:t>
      </w:r>
    </w:p>
    <w:p>
      <w:pPr>
        <w:pStyle w:val="NormalWeb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200"/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A．向等体积的两溶液中分别加入Zn粒看起始速率的快慢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 xml:space="preserve">       </w:t>
      </w:r>
    </w:p>
    <w:p>
      <w:pPr>
        <w:pStyle w:val="NormalWeb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200"/>
        <w:rPr>
          <w:rFonts w:ascii="仿宋_GB2312" w:eastAsia="仿宋_GB2312" w:hAnsi="仿宋_GB2312" w:cs="仿宋_GB2312" w:hint="default"/>
          <w:sz w:val="24"/>
          <w:szCs w:val="24"/>
          <w:lang w:val="en-US"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B. 向等体积的两溶液中分别加入NaOH溶液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，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观察现象</w:t>
      </w:r>
    </w:p>
    <w:p>
      <w:pPr>
        <w:pStyle w:val="NormalWeb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20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C. 向等体积的两溶液中分别滴入1-2滴紫色石蕊试液 </w:t>
      </w:r>
    </w:p>
    <w:p>
      <w:pPr>
        <w:pStyle w:val="NormalWeb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20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D. 取等体积的两种溶液，用蒸馏水分别稀释100倍，再用pH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计</w:t>
      </w:r>
      <w:r>
        <w:rPr>
          <w:rFonts w:ascii="仿宋_GB2312" w:eastAsia="仿宋_GB2312" w:hAnsi="仿宋_GB2312" w:cs="仿宋_GB2312" w:hint="eastAsia"/>
          <w:sz w:val="24"/>
          <w:szCs w:val="24"/>
        </w:rPr>
        <w:t>测pH值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.下列说法错误的是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lang w:eastAsia="zh-CN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lang w:val="en-US" w:eastAsia="zh-CN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A.同体积、同物质的量浓度的NaOH溶液和CH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vertAlign w:val="subscript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COOH溶液混合，所得溶液中：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c(Na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＋</w:t>
      </w:r>
      <w:r>
        <w:rPr>
          <w:rFonts w:ascii="仿宋_GB2312" w:eastAsia="仿宋_GB2312" w:hAnsi="仿宋_GB2312" w:cs="仿宋_GB2312" w:hint="eastAsia"/>
          <w:sz w:val="24"/>
          <w:szCs w:val="24"/>
        </w:rPr>
        <w:t>)+c(H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＋</w:t>
      </w:r>
      <w:r>
        <w:rPr>
          <w:rFonts w:ascii="仿宋_GB2312" w:eastAsia="仿宋_GB2312" w:hAnsi="仿宋_GB2312" w:cs="仿宋_GB2312" w:hint="eastAsia"/>
          <w:sz w:val="24"/>
          <w:szCs w:val="24"/>
        </w:rPr>
        <w:t>)=c(CH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>COO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-</w:t>
      </w:r>
      <w:r>
        <w:rPr>
          <w:rFonts w:ascii="仿宋_GB2312" w:eastAsia="仿宋_GB2312" w:hAnsi="仿宋_GB2312" w:cs="仿宋_GB2312" w:hint="eastAsia"/>
          <w:sz w:val="24"/>
          <w:szCs w:val="24"/>
        </w:rPr>
        <w:t>)+c(OH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―</w:t>
      </w:r>
      <w:r>
        <w:rPr>
          <w:rFonts w:ascii="仿宋_GB2312" w:eastAsia="仿宋_GB2312" w:hAnsi="仿宋_GB2312" w:cs="仿宋_GB2312" w:hint="eastAsia"/>
          <w:sz w:val="24"/>
          <w:szCs w:val="24"/>
        </w:rPr>
        <w:t>)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20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B．酸性溶液中K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+</w:t>
      </w:r>
      <w:r>
        <w:rPr>
          <w:rFonts w:ascii="仿宋_GB2312" w:eastAsia="仿宋_GB2312" w:hAnsi="仿宋_GB2312" w:cs="仿宋_GB2312" w:hint="eastAsia"/>
          <w:sz w:val="24"/>
          <w:szCs w:val="24"/>
        </w:rPr>
        <w:t>、Fe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3＋</w:t>
      </w:r>
      <w:r>
        <w:rPr>
          <w:rFonts w:ascii="仿宋_GB2312" w:eastAsia="仿宋_GB2312" w:hAnsi="仿宋_GB2312" w:cs="仿宋_GB2312" w:hint="eastAsia"/>
          <w:sz w:val="24"/>
          <w:szCs w:val="24"/>
        </w:rPr>
        <w:t>、I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―</w:t>
      </w:r>
      <w:r>
        <w:rPr>
          <w:rFonts w:ascii="仿宋_GB2312" w:eastAsia="仿宋_GB2312" w:hAnsi="仿宋_GB2312" w:cs="仿宋_GB2312" w:hint="eastAsia"/>
          <w:sz w:val="24"/>
          <w:szCs w:val="24"/>
        </w:rPr>
        <w:t>、SO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2－</w:t>
      </w:r>
      <w:r>
        <w:rPr>
          <w:rFonts w:ascii="仿宋_GB2312" w:eastAsia="仿宋_GB2312" w:hAnsi="仿宋_GB2312" w:cs="仿宋_GB2312" w:hint="eastAsia"/>
          <w:sz w:val="24"/>
          <w:szCs w:val="24"/>
        </w:rPr>
        <w:t>可以大量共存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20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C．pH=3的Na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SO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</w:rPr>
        <w:t>和盐酸的混合溶液中：c(Na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＋</w:t>
      </w:r>
      <w:r>
        <w:rPr>
          <w:rFonts w:ascii="仿宋_GB2312" w:eastAsia="仿宋_GB2312" w:hAnsi="仿宋_GB2312" w:cs="仿宋_GB2312" w:hint="eastAsia"/>
          <w:sz w:val="24"/>
          <w:szCs w:val="24"/>
        </w:rPr>
        <w:t>)=2c(SO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2－</w:t>
      </w:r>
      <w:r>
        <w:rPr>
          <w:rFonts w:ascii="仿宋_GB2312" w:eastAsia="仿宋_GB2312" w:hAnsi="仿宋_GB2312" w:cs="仿宋_GB2312" w:hint="eastAsia"/>
          <w:sz w:val="24"/>
          <w:szCs w:val="24"/>
        </w:rPr>
        <w:t>)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20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D．在0.1mol/L的Na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S溶液中：c(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OH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  <w:lang w:val="en-US" w:eastAsia="zh-CN"/>
        </w:rPr>
        <w:t>-</w:t>
      </w:r>
      <w:r>
        <w:rPr>
          <w:rFonts w:ascii="仿宋_GB2312" w:eastAsia="仿宋_GB2312" w:hAnsi="仿宋_GB2312" w:cs="仿宋_GB2312" w:hint="eastAsia"/>
          <w:sz w:val="24"/>
          <w:szCs w:val="24"/>
        </w:rPr>
        <w:t>)=c(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H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  <w:lang w:val="en-US" w:eastAsia="zh-CN"/>
        </w:rPr>
        <w:t>+</w:t>
      </w:r>
      <w:r>
        <w:rPr>
          <w:rFonts w:ascii="仿宋_GB2312" w:eastAsia="仿宋_GB2312" w:hAnsi="仿宋_GB2312" w:cs="仿宋_GB2312" w:hint="eastAsia"/>
          <w:sz w:val="24"/>
          <w:szCs w:val="24"/>
        </w:rPr>
        <w:t>)+c(HS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－</w:t>
      </w:r>
      <w:r>
        <w:rPr>
          <w:rFonts w:ascii="仿宋_GB2312" w:eastAsia="仿宋_GB2312" w:hAnsi="仿宋_GB2312" w:cs="仿宋_GB2312" w:hint="eastAsia"/>
          <w:sz w:val="24"/>
          <w:szCs w:val="24"/>
        </w:rPr>
        <w:t>)+2c(H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S)</w:t>
      </w:r>
    </w:p>
    <w:p>
      <w:pPr>
        <w:pStyle w:val="NormalWeb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rPr>
          <w:rFonts w:ascii="仿宋_GB2312" w:eastAsia="仿宋_GB2312" w:hAnsi="仿宋_GB2312" w:cs="仿宋_GB2312" w:hint="eastAsia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9</w:t>
      </w:r>
      <w:r>
        <w:rPr>
          <w:rFonts w:ascii="仿宋_GB2312" w:eastAsia="仿宋_GB2312" w:hAnsi="仿宋_GB2312" w:cs="仿宋_GB2312" w:hint="eastAsia"/>
          <w:sz w:val="24"/>
          <w:szCs w:val="24"/>
        </w:rPr>
        <w:t>.下列叙述正确的是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）</w:t>
      </w:r>
    </w:p>
    <w:p>
      <w:pPr>
        <w:pStyle w:val="NormalWeb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20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A.O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和O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>互为同素异形体，性质相似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B.常温下，PH=1的水溶液中，Na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vertAlign w:val="superscript"/>
        </w:rPr>
        <w:t>+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、NO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vertAlign w:val="subscript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vertAlign w:val="superscript"/>
        </w:rPr>
        <w:t>-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、HCO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vertAlign w:val="subscript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vertAlign w:val="superscript"/>
        </w:rPr>
        <w:t>-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、Fe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vertAlign w:val="superscript"/>
        </w:rPr>
        <w:t>2+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可以大量共存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 xml:space="preserve">C.明矾和漂白粉用于自来水的净化和杀菌消毒，两者的作用原理相同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D.C(石墨，s)=C(金刚石，s);△H&gt;0，所以石墨比金刚石稳定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lang w:val="en-US" w:eastAsia="zh-CN"/>
        </w:rPr>
        <w:t>0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.对可逆反应4NH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vertAlign w:val="subscript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(g)+5O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(g)</w:t>
      </w:r>
      <w:r>
        <w:rPr>
          <w:rFonts w:ascii="仿宋_GB2312" w:eastAsia="仿宋_GB2312" w:hAnsi="仿宋_GB2312" w:cs="仿宋_GB2312" w:hint="eastAsia"/>
          <w:color w:val="000000"/>
          <w:position w:val="-8"/>
          <w:sz w:val="24"/>
          <w:szCs w:val="24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pt;height:14.25pt" o:oleicon="f" o:ole="" coordsize="21600,21600" o:preferrelative="t" filled="f" stroked="f">
            <v:imagedata r:id="rId11" o:title=""/>
            <o:lock v:ext="edit" aspectratio="t"/>
            <w10:anchorlock/>
          </v:shape>
          <o:OLEObject Type="Embed" ProgID="Equation.DSMT4" ShapeID="_x0000_i1026" DrawAspect="Content" ObjectID="_1468075725" r:id="rId12"/>
        </w:objec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4NO(g)+6H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O(g)，下列叙述正确的是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lang w:eastAsia="zh-CN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lang w:eastAsia="zh-CN"/>
        </w:rPr>
        <w:t>）</w:t>
      </w:r>
    </w:p>
    <w:p>
      <w:pPr>
        <w:pStyle w:val="NormalWeb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20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A.达到化学平衡时，4v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正</w:t>
      </w:r>
      <w:r>
        <w:rPr>
          <w:rFonts w:ascii="仿宋_GB2312" w:eastAsia="仿宋_GB2312" w:hAnsi="仿宋_GB2312" w:cs="仿宋_GB2312" w:hint="eastAsia"/>
          <w:sz w:val="24"/>
          <w:szCs w:val="24"/>
        </w:rPr>
        <w:t>（O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）=5v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逆</w:t>
      </w:r>
      <w:r>
        <w:rPr>
          <w:rFonts w:ascii="仿宋_GB2312" w:eastAsia="仿宋_GB2312" w:hAnsi="仿宋_GB2312" w:cs="仿宋_GB2312" w:hint="eastAsia"/>
          <w:sz w:val="24"/>
          <w:szCs w:val="24"/>
        </w:rPr>
        <w:t>（NO）</w:t>
      </w:r>
    </w:p>
    <w:p>
      <w:pPr>
        <w:pStyle w:val="NormalWeb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20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B.若单位时间内生成x mol NO的同时，消耗x mol NH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>，则反应达到平衡状态</w:t>
      </w:r>
    </w:p>
    <w:p>
      <w:pPr>
        <w:pStyle w:val="NormalWeb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20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C.达到化学平衡时，若增加容器体积，则正反应速率减小，逆反应速率增大</w:t>
      </w:r>
    </w:p>
    <w:p>
      <w:pPr>
        <w:pStyle w:val="NormalWeb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20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D.化学反应速率关系是：2v正(NH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>)＞3v正(H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O)</w:t>
      </w:r>
    </w:p>
    <w:p>
      <w:pPr>
        <w:keepNext w:val="0"/>
        <w:keepLines w:val="0"/>
        <w:pageBreakBefore w:val="0"/>
        <w:tabs>
          <w:tab w:val="left" w:pos="10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80" w:hanging="480" w:hangingChars="200"/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5090795</wp:posOffset>
            </wp:positionH>
            <wp:positionV relativeFrom="paragraph">
              <wp:posOffset>419100</wp:posOffset>
            </wp:positionV>
            <wp:extent cx="1791335" cy="1228725"/>
            <wp:effectExtent l="0" t="0" r="18415" b="9525"/>
            <wp:wrapSquare wrapText="bothSides"/>
            <wp:docPr id="25" name="图片 18" descr="说明: 满分5 manfen5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498390" name="图片 18" descr="说明: 满分5 manfen5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.常温下，PH=10的X、Y两种碱溶液各1mL，分别稀释至100mL，其PH与溶液体积(V)的关系如图所示，下列说法正确的是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A．X、Y两种碱溶液中溶质的物质的量浓度一定相等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B．稀释后，X溶液的碱性比Y溶液的碱性强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C．分别完全中和X、Y这两种碱溶液时，消耗同浓度盐酸的体积Vx＞Vy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D．若8＜a＜10，则X、Y都是弱碱</w:t>
      </w:r>
    </w:p>
    <w:p>
      <w:pPr>
        <w:keepNext w:val="0"/>
        <w:keepLines w:val="0"/>
        <w:pageBreakBefore w:val="0"/>
        <w:tabs>
          <w:tab w:val="left" w:pos="10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rPr>
          <w:rFonts w:ascii="仿宋_GB2312" w:eastAsia="仿宋_GB2312" w:hAnsi="仿宋_GB2312" w:cs="仿宋_GB2312" w:hint="eastAsia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.下列各溶液中，微粒的物质的量浓度关系正确的是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）</w:t>
      </w:r>
    </w:p>
    <w:p>
      <w:pPr>
        <w:pStyle w:val="NormalWeb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20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A．0.1 mol/L Na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CO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>溶液：C(Na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+</w:t>
      </w:r>
      <w:r>
        <w:rPr>
          <w:rFonts w:ascii="仿宋_GB2312" w:eastAsia="仿宋_GB2312" w:hAnsi="仿宋_GB2312" w:cs="仿宋_GB2312" w:hint="eastAsia"/>
          <w:sz w:val="24"/>
          <w:szCs w:val="24"/>
        </w:rPr>
        <w:t>)=2[c(HCO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－</w:t>
      </w:r>
      <w:r>
        <w:rPr>
          <w:rFonts w:ascii="仿宋_GB2312" w:eastAsia="仿宋_GB2312" w:hAnsi="仿宋_GB2312" w:cs="仿宋_GB2312" w:hint="eastAsia"/>
          <w:sz w:val="24"/>
          <w:szCs w:val="24"/>
        </w:rPr>
        <w:t>)＋c(CO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2－</w:t>
      </w:r>
      <w:r>
        <w:rPr>
          <w:rFonts w:ascii="仿宋_GB2312" w:eastAsia="仿宋_GB2312" w:hAnsi="仿宋_GB2312" w:cs="仿宋_GB2312" w:hint="eastAsia"/>
          <w:sz w:val="24"/>
          <w:szCs w:val="24"/>
        </w:rPr>
        <w:t>)＋c(H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CO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>)]</w:t>
      </w:r>
    </w:p>
    <w:p>
      <w:pPr>
        <w:pStyle w:val="NormalWeb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20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B．0.1 mol/L NH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</w:rPr>
        <w:t>Cl溶液：C(NH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＋</w:t>
      </w:r>
      <w:r>
        <w:rPr>
          <w:rStyle w:val="apple-converted-space"/>
          <w:rFonts w:ascii="仿宋_GB2312" w:eastAsia="仿宋_GB2312" w:hAnsi="仿宋_GB2312" w:cs="仿宋_GB2312" w:hint="eastAsia"/>
          <w:sz w:val="24"/>
          <w:szCs w:val="24"/>
        </w:rPr>
        <w:t> </w:t>
      </w:r>
      <w:r>
        <w:rPr>
          <w:rFonts w:ascii="仿宋_GB2312" w:eastAsia="仿宋_GB2312" w:hAnsi="仿宋_GB2312" w:cs="仿宋_GB2312" w:hint="eastAsia"/>
          <w:sz w:val="24"/>
          <w:szCs w:val="24"/>
        </w:rPr>
        <w:t>)＝C(Cl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－</w:t>
      </w:r>
      <w:r>
        <w:rPr>
          <w:rFonts w:ascii="仿宋_GB2312" w:eastAsia="仿宋_GB2312" w:hAnsi="仿宋_GB2312" w:cs="仿宋_GB2312" w:hint="eastAsia"/>
          <w:sz w:val="24"/>
          <w:szCs w:val="24"/>
        </w:rPr>
        <w:t>)</w:t>
      </w:r>
    </w:p>
    <w:p>
      <w:pPr>
        <w:pStyle w:val="NormalWeb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20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C．向醋酸钠溶液中加入适量醋酸，得到的酸性混合溶液：C(Na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＋</w:t>
      </w:r>
      <w:r>
        <w:rPr>
          <w:rFonts w:ascii="仿宋_GB2312" w:eastAsia="仿宋_GB2312" w:hAnsi="仿宋_GB2312" w:cs="仿宋_GB2312" w:hint="eastAsia"/>
          <w:sz w:val="24"/>
          <w:szCs w:val="24"/>
        </w:rPr>
        <w:t>)＞C(CH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>COO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－</w:t>
      </w:r>
      <w:r>
        <w:rPr>
          <w:rFonts w:ascii="仿宋_GB2312" w:eastAsia="仿宋_GB2312" w:hAnsi="仿宋_GB2312" w:cs="仿宋_GB2312" w:hint="eastAsia"/>
          <w:sz w:val="24"/>
          <w:szCs w:val="24"/>
        </w:rPr>
        <w:t>)＞C(H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＋</w:t>
      </w:r>
      <w:r>
        <w:rPr>
          <w:rFonts w:ascii="仿宋_GB2312" w:eastAsia="仿宋_GB2312" w:hAnsi="仿宋_GB2312" w:cs="仿宋_GB2312" w:hint="eastAsia"/>
          <w:sz w:val="24"/>
          <w:szCs w:val="24"/>
        </w:rPr>
        <w:t>)＞C(OH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－</w:t>
      </w:r>
      <w:r>
        <w:rPr>
          <w:rFonts w:ascii="仿宋_GB2312" w:eastAsia="仿宋_GB2312" w:hAnsi="仿宋_GB2312" w:cs="仿宋_GB2312" w:hint="eastAsia"/>
          <w:sz w:val="24"/>
          <w:szCs w:val="24"/>
        </w:rPr>
        <w:t>)</w:t>
      </w:r>
    </w:p>
    <w:p>
      <w:pPr>
        <w:pStyle w:val="NormalWeb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20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D．向硝酸钠溶液中滴加稀盐酸得到的pH＝5的混合溶液：C(Na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＋</w:t>
      </w:r>
      <w:r>
        <w:rPr>
          <w:rFonts w:ascii="仿宋_GB2312" w:eastAsia="仿宋_GB2312" w:hAnsi="仿宋_GB2312" w:cs="仿宋_GB2312" w:hint="eastAsia"/>
          <w:sz w:val="24"/>
          <w:szCs w:val="24"/>
        </w:rPr>
        <w:t>)＞C(NO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－</w:t>
      </w:r>
      <w:r>
        <w:rPr>
          <w:rFonts w:ascii="仿宋_GB2312" w:eastAsia="仿宋_GB2312" w:hAnsi="仿宋_GB2312" w:cs="仿宋_GB2312" w:hint="eastAsia"/>
          <w:sz w:val="24"/>
          <w:szCs w:val="24"/>
        </w:rPr>
        <w:t>)</w:t>
      </w:r>
    </w:p>
    <w:p>
      <w:pPr>
        <w:pStyle w:val="NormalWeb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80" w:hanging="480" w:hangingChars="200"/>
        <w:rPr>
          <w:rFonts w:ascii="仿宋_GB2312" w:eastAsia="仿宋_GB2312" w:hAnsi="仿宋_GB2312" w:cs="仿宋_GB2312" w:hint="eastAsia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13</w:t>
      </w:r>
      <w:r>
        <w:rPr>
          <w:rFonts w:ascii="仿宋_GB2312" w:eastAsia="仿宋_GB2312" w:hAnsi="仿宋_GB2312" w:cs="仿宋_GB2312" w:hint="eastAsia"/>
          <w:sz w:val="24"/>
          <w:szCs w:val="24"/>
        </w:rPr>
        <w:t>.向ZnSO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</w:rPr>
        <w:t>溶液中加入Na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S的溶液时，得到白色沉淀，然后向白色沉淀上滴加CuSO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</w:rPr>
        <w:t>溶液，发现沉淀变为黑色，则下列说法不正确的是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 xml:space="preserve">A．白色沉淀为ZnS，黑色沉淀为CuS     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lang w:val="en-US" w:eastAsia="zh-CN"/>
        </w:rPr>
        <w:t xml:space="preserve">            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B．上述现象说明ZnS的K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vertAlign w:val="subscript"/>
        </w:rPr>
        <w:t>sp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小于CuS的K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vertAlign w:val="subscript"/>
        </w:rPr>
        <w:t>sp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 xml:space="preserve">C．利用该原理可实现一种沉淀转化为更难溶的沉淀  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lang w:val="en-US" w:eastAsia="zh-CN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D．该过程破坏了ZnS的溶解平衡</w:t>
      </w:r>
    </w:p>
    <w:p>
      <w:pPr>
        <w:pStyle w:val="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rPr>
          <w:rFonts w:ascii="仿宋_GB2312" w:eastAsia="仿宋_GB2312" w:hAnsi="仿宋_GB2312" w:cs="仿宋_GB2312" w:hint="eastAsia"/>
          <w:color w:val="000000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14</w:t>
      </w:r>
      <w:r>
        <w:rPr>
          <w:rFonts w:ascii="仿宋_GB2312" w:eastAsia="仿宋_GB2312" w:hAnsi="仿宋_GB2312" w:cs="仿宋_GB2312" w:hint="eastAsia"/>
          <w:sz w:val="24"/>
          <w:szCs w:val="24"/>
        </w:rPr>
        <w:t>.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常温下，在恒容密闭容器中进行合成氨反应N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(g)＋3H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(g)</w:t>
      </w:r>
      <w:r>
        <w:rPr>
          <w:rFonts w:ascii="仿宋_GB2312" w:eastAsia="仿宋_GB2312" w:hAnsi="仿宋_GB2312" w:cs="仿宋_GB2312" w:hint="eastAsia"/>
          <w:color w:val="000000"/>
          <w:position w:val="-8"/>
          <w:sz w:val="24"/>
          <w:szCs w:val="24"/>
        </w:rPr>
        <w:object>
          <v:shape id="_x0000_i1027" type="#_x0000_t75" style="width:18pt;height:14.25pt" o:oleicon="f" o:ole="" coordsize="21600,21600" o:preferrelative="t" filled="f" stroked="f">
            <v:imagedata r:id="rId11" o:title=""/>
            <o:lock v:ext="edit" aspectratio="t"/>
            <w10:anchorlock/>
          </v:shape>
          <o:OLEObject Type="Embed" ProgID="Equation.DSMT4" ShapeID="_x0000_i1027" DrawAspect="Content" ObjectID="_1468075726" r:id="rId14"/>
        </w:objec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2NH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bscript"/>
        </w:rPr>
        <w:t>3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(g)，下列有关叙述正确的是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lang w:eastAsia="zh-CN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lang w:eastAsia="zh-CN"/>
        </w:rPr>
        <w:t>）</w:t>
      </w:r>
    </w:p>
    <w:p>
      <w:pPr>
        <w:pStyle w:val="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A.维持温度、压强一定，加入催化剂，N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的平衡转化率增大</w:t>
      </w:r>
    </w:p>
    <w:p>
      <w:pPr>
        <w:pStyle w:val="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B.向平衡体系中充入少量D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，达到新平衡时，容器中存在H－D键和N－D键</w:t>
      </w:r>
    </w:p>
    <w:p>
      <w:pPr>
        <w:pStyle w:val="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C.增大平衡体系的压强，平衡正向移动，该反应的平衡常数增大</w:t>
      </w:r>
    </w:p>
    <w:p>
      <w:pPr>
        <w:pStyle w:val="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D.0.1 mol N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与0.3 mol H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在密闭容器中充分反应，放出a kJ的热量，则该反应的</w:t>
      </w:r>
    </w:p>
    <w:p>
      <w:pPr>
        <w:pStyle w:val="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△H＝－10akJ·mol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perscript"/>
        </w:rPr>
        <w:t>－1</w:t>
      </w:r>
    </w:p>
    <w:p>
      <w:pPr>
        <w:keepNext w:val="0"/>
        <w:keepLines w:val="0"/>
        <w:pageBreakBefore w:val="0"/>
        <w:tabs>
          <w:tab w:val="left" w:pos="10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rPr>
          <w:rFonts w:ascii="仿宋_GB2312" w:eastAsia="仿宋_GB2312" w:hAnsi="仿宋_GB2312" w:cs="仿宋_GB2312" w:hint="eastAsia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15</w:t>
      </w:r>
      <w:r>
        <w:rPr>
          <w:rFonts w:ascii="仿宋_GB2312" w:eastAsia="仿宋_GB2312" w:hAnsi="仿宋_GB2312" w:cs="仿宋_GB2312" w:hint="eastAsia"/>
          <w:sz w:val="24"/>
          <w:szCs w:val="24"/>
        </w:rPr>
        <w:t>.下列关于工业生产说法不正确的是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tabs>
          <w:tab w:val="left" w:pos="10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A.电解精炼铜时，用粗铜做阴极，纯铜做阳极</w:t>
      </w:r>
    </w:p>
    <w:p>
      <w:pPr>
        <w:keepNext w:val="0"/>
        <w:keepLines w:val="0"/>
        <w:pageBreakBefore w:val="0"/>
        <w:tabs>
          <w:tab w:val="left" w:pos="10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B.在氯碱工业，电解槽被离子交换膜隔成阴极室和阳极室</w:t>
      </w:r>
    </w:p>
    <w:p>
      <w:pPr>
        <w:keepNext w:val="0"/>
        <w:keepLines w:val="0"/>
        <w:pageBreakBefore w:val="0"/>
        <w:tabs>
          <w:tab w:val="left" w:pos="10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C．在硫酸工业、合成氨工业、硝酸工业中，皆采用循环操作提高原料利用率</w:t>
      </w:r>
    </w:p>
    <w:p>
      <w:pPr>
        <w:keepNext w:val="0"/>
        <w:keepLines w:val="0"/>
        <w:pageBreakBefore w:val="0"/>
        <w:tabs>
          <w:tab w:val="left" w:pos="10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/>
        <w:jc w:val="left"/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D．在侯氏制碱工业中，向饱和氯化钠溶液中先通氨气，后通二氧化碳</w:t>
      </w:r>
    </w:p>
    <w:p>
      <w:pPr>
        <w:pStyle w:val="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rPr>
          <w:rFonts w:ascii="仿宋_GB2312" w:eastAsia="仿宋_GB2312" w:hAnsi="仿宋_GB2312" w:cs="仿宋_GB2312" w:hint="eastAsia"/>
          <w:color w:val="000000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lang w:val="en-US" w:eastAsia="zh-CN"/>
        </w:rPr>
        <w:t>16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室温下，下列四组离子在指定条件下能大量共存的是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lang w:eastAsia="zh-CN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lang w:val="en-US" w:eastAsia="zh-CN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lang w:eastAsia="zh-CN"/>
        </w:rPr>
        <w:t>）</w:t>
      </w:r>
    </w:p>
    <w:p>
      <w:pPr>
        <w:pStyle w:val="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A.K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bscript"/>
        </w:rPr>
        <w:t>W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/c(H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perscript"/>
        </w:rPr>
        <w:t>＋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)＝0.1 mol·L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perscript"/>
        </w:rPr>
        <w:t>－1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的溶液：K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perscript"/>
        </w:rPr>
        <w:t>＋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、Al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perscript"/>
        </w:rPr>
        <w:t>3＋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、SO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bscript"/>
        </w:rPr>
        <w:t>4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perscript"/>
        </w:rPr>
        <w:t>2－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、Cl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perscript"/>
        </w:rPr>
        <w:t>－</w:t>
      </w:r>
    </w:p>
    <w:p>
      <w:pPr>
        <w:pStyle w:val="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B.能使甲基橙显红色的溶液：Na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perscript"/>
        </w:rPr>
        <w:t>＋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、Ca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perscript"/>
        </w:rPr>
        <w:t>2＋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、Cl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perscript"/>
        </w:rPr>
        <w:t>－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、CH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bscript"/>
        </w:rPr>
        <w:t>3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COO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perscript"/>
        </w:rPr>
        <w:t>－</w:t>
      </w:r>
    </w:p>
    <w:p>
      <w:pPr>
        <w:pStyle w:val="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C.c(FeCl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bscript"/>
        </w:rPr>
        <w:t>3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)＝0.1 mol·L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perscript"/>
        </w:rPr>
        <w:t>－1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的溶液：H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perscript"/>
        </w:rPr>
        <w:t>＋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、Cu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perscript"/>
        </w:rPr>
        <w:t>2＋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、SO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bscript"/>
        </w:rPr>
        <w:t>4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perscript"/>
        </w:rPr>
        <w:t>2－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、NO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bscript"/>
        </w:rPr>
        <w:t>3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perscript"/>
        </w:rPr>
        <w:t>－</w:t>
      </w:r>
    </w:p>
    <w:p>
      <w:pPr>
        <w:pStyle w:val="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D.由水电离产生的c(OH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perscript"/>
        </w:rPr>
        <w:t>－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)＝1×10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perscript"/>
        </w:rPr>
        <w:t>－13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 mol·L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perscript"/>
        </w:rPr>
        <w:t>－1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的溶液：K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perscript"/>
        </w:rPr>
        <w:t>＋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、NH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bscript"/>
        </w:rPr>
        <w:t>4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perscript"/>
        </w:rPr>
        <w:t>＋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、NO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bscript"/>
        </w:rPr>
        <w:t>3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perscript"/>
        </w:rPr>
        <w:t>－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、ClO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vertAlign w:val="superscript"/>
        </w:rPr>
        <w:t>－</w:t>
      </w:r>
    </w:p>
    <w:p>
      <w:pPr>
        <w:keepNext w:val="0"/>
        <w:keepLines w:val="0"/>
        <w:pageBreakBefore w:val="0"/>
        <w:tabs>
          <w:tab w:val="left" w:pos="10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二、非选择题（共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52</w:t>
      </w:r>
      <w:r>
        <w:rPr>
          <w:rFonts w:ascii="仿宋_GB2312" w:eastAsia="仿宋_GB2312" w:hAnsi="仿宋_GB2312" w:cs="仿宋_GB2312" w:hint="eastAsia"/>
          <w:sz w:val="24"/>
          <w:szCs w:val="24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17</w:t>
      </w:r>
      <w:r>
        <w:rPr>
          <w:rFonts w:ascii="仿宋_GB2312" w:eastAsia="仿宋_GB2312" w:hAnsi="仿宋_GB2312" w:cs="仿宋_GB2312" w:hint="eastAsia"/>
          <w:sz w:val="24"/>
          <w:szCs w:val="24"/>
        </w:rPr>
        <w:t>．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每空2分，共16分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）</w:t>
      </w:r>
      <w:r>
        <w:rPr>
          <w:rFonts w:ascii="仿宋_GB2312" w:eastAsia="仿宋_GB2312" w:hAnsi="仿宋_GB2312" w:cs="仿宋_GB2312" w:hint="eastAsia"/>
          <w:sz w:val="24"/>
          <w:szCs w:val="24"/>
        </w:rPr>
        <w:t>现有室温下浓度均为1×10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－3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mol·L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－1</w:t>
      </w:r>
      <w:r>
        <w:rPr>
          <w:rFonts w:ascii="仿宋_GB2312" w:eastAsia="仿宋_GB2312" w:hAnsi="仿宋_GB2312" w:cs="仿宋_GB2312" w:hint="eastAsia"/>
          <w:sz w:val="24"/>
          <w:szCs w:val="24"/>
        </w:rPr>
        <w:t>的几种溶液：①盐酸、②硫酸、③醋酸、④氨水、⑤NaOH溶液。回答下列问题：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(1)上述5种溶液中，水电离出的c(H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＋</w:t>
      </w:r>
      <w:r>
        <w:rPr>
          <w:rFonts w:ascii="仿宋_GB2312" w:eastAsia="仿宋_GB2312" w:hAnsi="仿宋_GB2312" w:cs="仿宋_GB2312" w:hint="eastAsia"/>
          <w:sz w:val="24"/>
          <w:szCs w:val="24"/>
        </w:rPr>
        <w:t>)最小的是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_______</w:t>
      </w:r>
      <w:r>
        <w:rPr>
          <w:rFonts w:ascii="仿宋_GB2312" w:eastAsia="仿宋_GB2312" w:hAnsi="仿宋_GB2312" w:cs="仿宋_GB2312" w:hint="eastAsia"/>
          <w:sz w:val="24"/>
          <w:szCs w:val="24"/>
        </w:rPr>
        <w:t>。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填序号，下同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(2)向相同体积的①、②、③溶液中分别加入相同的且足量的锌粒，反应的初始速率由快到慢的顺序为________________，最终产生H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总量的关系为________。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(3)若将等体积的④、⑤溶液加热至相同温度后，溶液的pH大小关系为④________⑤。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填&gt;、&lt;、=号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(4)在25℃ 时，某Na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SO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</w:rPr>
        <w:t>溶液中c(SO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2-</w:t>
      </w:r>
      <w:r>
        <w:rPr>
          <w:rFonts w:ascii="仿宋_GB2312" w:eastAsia="仿宋_GB2312" w:hAnsi="仿宋_GB2312" w:cs="仿宋_GB2312" w:hint="eastAsia"/>
          <w:sz w:val="24"/>
          <w:szCs w:val="24"/>
        </w:rPr>
        <w:t>) = 5×10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-4</w:t>
      </w:r>
      <w:r>
        <w:rPr>
          <w:rFonts w:ascii="仿宋_GB2312" w:eastAsia="仿宋_GB2312" w:hAnsi="仿宋_GB2312" w:cs="仿宋_GB2312" w:hint="eastAsia"/>
          <w:sz w:val="24"/>
          <w:szCs w:val="24"/>
        </w:rPr>
        <w:t>mol/L，取该溶液1mL加水稀释至10mL，则稀释后溶液中c(Na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+</w:t>
      </w:r>
      <w:r>
        <w:rPr>
          <w:rFonts w:ascii="仿宋_GB2312" w:eastAsia="仿宋_GB2312" w:hAnsi="仿宋_GB2312" w:cs="仿宋_GB2312" w:hint="eastAsia"/>
          <w:sz w:val="24"/>
          <w:szCs w:val="24"/>
        </w:rPr>
        <w:t>) ：c(OH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－</w:t>
      </w:r>
      <w:r>
        <w:rPr>
          <w:rFonts w:ascii="仿宋_GB2312" w:eastAsia="仿宋_GB2312" w:hAnsi="仿宋_GB2312" w:cs="仿宋_GB2312" w:hint="eastAsia"/>
          <w:sz w:val="24"/>
          <w:szCs w:val="24"/>
        </w:rPr>
        <w:t>) = ___________。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(5)t℃ 时，水的离子积为1×10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-12</w:t>
      </w:r>
      <w:r>
        <w:rPr>
          <w:rFonts w:ascii="仿宋_GB2312" w:eastAsia="仿宋_GB2312" w:hAnsi="仿宋_GB2312" w:cs="仿宋_GB2312" w:hint="eastAsia"/>
          <w:sz w:val="24"/>
          <w:szCs w:val="24"/>
        </w:rPr>
        <w:t>，将pH=11的NaOH溶液V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 xml:space="preserve">1 </w:t>
      </w:r>
      <w:r>
        <w:rPr>
          <w:rFonts w:ascii="仿宋_GB2312" w:eastAsia="仿宋_GB2312" w:hAnsi="仿宋_GB2312" w:cs="仿宋_GB2312" w:hint="eastAsia"/>
          <w:sz w:val="24"/>
          <w:szCs w:val="24"/>
        </w:rPr>
        <w:t>L与pH=1的稀硫酸V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L混合（假设混合后溶液的体积为原两溶液的体积之和），所得混合溶液的pH=2，则V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：V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= ________。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(6)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泡沫灭火器中装有硫酸铝和碳酸氢钠溶液，二者混合时发生剧烈反应，请写出灭火时发生反应的离子方程式</w:t>
      </w:r>
      <w:r>
        <w:rPr>
          <w:rFonts w:ascii="仿宋_GB2312" w:eastAsia="仿宋_GB2312" w:hAnsi="仿宋_GB2312" w:cs="仿宋_GB2312" w:hint="eastAsia"/>
          <w:sz w:val="24"/>
          <w:szCs w:val="24"/>
        </w:rPr>
        <w:t>_________________________。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利用纯碱溶液的碱性可以去除油污，呈碱性的原因是（填离子方程式）_________________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18</w:t>
      </w:r>
      <w:r>
        <w:rPr>
          <w:rFonts w:ascii="仿宋_GB2312" w:eastAsia="仿宋_GB2312" w:hAnsi="仿宋_GB2312" w:cs="仿宋_GB2312" w:hint="eastAsia"/>
          <w:sz w:val="24"/>
          <w:szCs w:val="24"/>
        </w:rPr>
        <w:t>．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每空2分，共18分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I.已知：CO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(g)+H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(g)  </w:t>
      </w:r>
      <w:r>
        <w:rPr>
          <w:rFonts w:ascii="仿宋_GB2312" w:eastAsia="仿宋_GB2312" w:hAnsi="仿宋_GB2312" w:cs="仿宋_GB2312" w:hint="eastAsia"/>
          <w:sz w:val="24"/>
          <w:szCs w:val="24"/>
        </w:rPr>
        <w:drawing>
          <wp:inline distT="0" distB="0" distL="0" distR="0">
            <wp:extent cx="314325" cy="952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500080" name="图片 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24"/>
          <w:szCs w:val="24"/>
        </w:rPr>
        <w:t>CO(g)+H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O(g)   △</w:t>
      </w:r>
      <w:r>
        <w:rPr>
          <w:rFonts w:ascii="仿宋_GB2312" w:eastAsia="仿宋_GB2312" w:hAnsi="仿宋_GB2312" w:cs="仿宋_GB2312" w:hint="eastAsia"/>
          <w:i/>
          <w:sz w:val="24"/>
          <w:szCs w:val="24"/>
        </w:rPr>
        <w:t>H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=+41.2kJ·mol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 xml:space="preserve">-1    </w:t>
      </w:r>
      <w:r>
        <w:rPr>
          <w:rFonts w:ascii="仿宋_GB2312" w:eastAsia="仿宋_GB2312" w:hAnsi="仿宋_GB2312" w:cs="仿宋_GB2312" w:hint="eastAsia"/>
          <w:sz w:val="24"/>
          <w:szCs w:val="24"/>
        </w:rPr>
        <w:t>K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CO(g)+2H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(g) </w:t>
      </w:r>
      <w:r>
        <w:rPr>
          <w:rFonts w:ascii="仿宋_GB2312" w:eastAsia="仿宋_GB2312" w:hAnsi="仿宋_GB2312" w:cs="仿宋_GB2312" w:hint="eastAsia"/>
          <w:sz w:val="24"/>
          <w:szCs w:val="24"/>
        </w:rPr>
        <w:drawing>
          <wp:inline distT="0" distB="0" distL="0" distR="0">
            <wp:extent cx="314325" cy="952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591832" name="图片 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24"/>
          <w:szCs w:val="24"/>
        </w:rPr>
        <w:t>CH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>OH(g)       △</w:t>
      </w:r>
      <w:r>
        <w:rPr>
          <w:rFonts w:ascii="仿宋_GB2312" w:eastAsia="仿宋_GB2312" w:hAnsi="仿宋_GB2312" w:cs="仿宋_GB2312" w:hint="eastAsia"/>
          <w:i/>
          <w:sz w:val="24"/>
          <w:szCs w:val="24"/>
        </w:rPr>
        <w:t>H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=-90.6kJ·mol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 xml:space="preserve">-1     </w:t>
      </w:r>
      <w:r>
        <w:rPr>
          <w:rFonts w:ascii="仿宋_GB2312" w:eastAsia="仿宋_GB2312" w:hAnsi="仿宋_GB2312" w:cs="仿宋_GB2312" w:hint="eastAsia"/>
          <w:sz w:val="24"/>
          <w:szCs w:val="24"/>
        </w:rPr>
        <w:t>K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则CO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(g)和H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(g)的反应生成CH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>OH(g)的热化学方程式III为__________________,该反应的化学平衡常数K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>=__________。（用K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，K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表示）CH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>OH(g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)燃料电池在碱性条件（KOH溶液）下的负极反应式为_________________,正极反应式为______________________。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II.已知A（g）+B（g）</w:t>
      </w:r>
      <w:r>
        <w:rPr>
          <w:rFonts w:ascii="仿宋_GB2312" w:eastAsia="仿宋_GB2312" w:hAnsi="仿宋_GB2312" w:cs="仿宋_GB2312" w:hint="eastAsia"/>
          <w:sz w:val="24"/>
          <w:szCs w:val="24"/>
        </w:rPr>
        <w:drawing>
          <wp:inline distT="0" distB="0" distL="0" distR="0">
            <wp:extent cx="314325" cy="952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313564" name="图片 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C（g）+D（g）反应的平衡常数和温度的关系如下： </w:t>
      </w:r>
    </w:p>
    <w:tbl>
      <w:tblPr>
        <w:tblStyle w:val="TableNormal"/>
        <w:tblW w:w="4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260"/>
        <w:gridCol w:w="645"/>
        <w:gridCol w:w="645"/>
        <w:gridCol w:w="645"/>
        <w:gridCol w:w="750"/>
        <w:gridCol w:w="765"/>
      </w:tblGrid>
      <w:tr>
        <w:tblPrEx>
          <w:tblW w:w="471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温度/℃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1200</w:t>
            </w:r>
          </w:p>
        </w:tc>
      </w:tr>
      <w:tr>
        <w:tblPrEx>
          <w:tblW w:w="4710" w:type="dxa"/>
          <w:jc w:val="center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平衡常数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0.5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0.6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回答下列问题：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（1）该反应的△H= ______ 0（填“＜”“＞”“=”）；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（2）900℃时，向一个固定容器为2L的密闭容器中充入0.20mol的A和0.80mol的B，若反应初始到2s内A浓度变化0.05mol•L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-1</w:t>
      </w:r>
      <w:r>
        <w:rPr>
          <w:rFonts w:ascii="仿宋_GB2312" w:eastAsia="仿宋_GB2312" w:hAnsi="仿宋_GB2312" w:cs="仿宋_GB2312" w:hint="eastAsia"/>
          <w:sz w:val="24"/>
          <w:szCs w:val="24"/>
        </w:rPr>
        <w:t>．则A的平均反应速率v（A）= ______ 。该反应达到平衡时A的转化率为 ______ ，如果这时向该密闭容器中再充入1mol氩气，平衡时A的转化率 _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___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（填”变大“、”变小“或”不变“）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（3）1200℃时，若向另一相同容器中充入0.30molA、0.40mol B、0.40mol C和0.50molD，此时v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正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______ v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逆</w:t>
      </w:r>
      <w:r>
        <w:rPr>
          <w:rFonts w:ascii="仿宋_GB2312" w:eastAsia="仿宋_GB2312" w:hAnsi="仿宋_GB2312" w:cs="仿宋_GB2312" w:hint="eastAsia"/>
          <w:sz w:val="24"/>
          <w:szCs w:val="24"/>
        </w:rPr>
        <w:t>（填”大于“、”小于“或”等于“）．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19</w:t>
      </w:r>
      <w:r>
        <w:rPr>
          <w:rFonts w:ascii="仿宋_GB2312" w:eastAsia="仿宋_GB2312" w:hAnsi="仿宋_GB2312" w:cs="仿宋_GB2312" w:hint="eastAsia"/>
          <w:sz w:val="24"/>
          <w:szCs w:val="24"/>
        </w:rPr>
        <w:t>．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8分，第（1）问每空1分，其余每空2分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）</w:t>
      </w:r>
      <w:r>
        <w:rPr>
          <w:rFonts w:ascii="仿宋_GB2312" w:eastAsia="仿宋_GB2312" w:hAnsi="仿宋_GB2312" w:cs="仿宋_GB2312" w:hint="eastAsia"/>
          <w:sz w:val="24"/>
          <w:szCs w:val="24"/>
        </w:rPr>
        <w:t>已知某NaOH试样中含有NaCl杂质，为测定试样中 NaOH 的质量分数，进行如下步骤实验：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① 称量 1.0g 样品溶于水，配成 250 mL 溶液；② 准确量取 25.00 mL 所配溶液于锥形瓶中；③ 滴加几滴酚酞溶液；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④ 用 0.10mol/L的标准盐酸滴定三次，每次消耗盐酸的体积记录如下：</w:t>
      </w:r>
    </w:p>
    <w:tbl>
      <w:tblPr>
        <w:tblStyle w:val="TableNormal"/>
        <w:tblW w:w="7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290"/>
        <w:gridCol w:w="1920"/>
        <w:gridCol w:w="2130"/>
        <w:gridCol w:w="2130"/>
      </w:tblGrid>
      <w:tr>
        <w:tblPrEx>
          <w:tblW w:w="747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35"/>
          <w:jc w:val="center"/>
        </w:trPr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滴定序号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待测液体积(mL)</w:t>
            </w:r>
          </w:p>
        </w:tc>
        <w:tc>
          <w:tcPr>
            <w:tcW w:w="4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所消耗盐酸标准液的体积(mL)</w:t>
            </w:r>
          </w:p>
        </w:tc>
      </w:tr>
      <w:tr>
        <w:tblPrEx>
          <w:tblW w:w="7470" w:type="dxa"/>
          <w:jc w:val="center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3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滴定前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滴定后</w:t>
            </w:r>
          </w:p>
        </w:tc>
      </w:tr>
      <w:tr>
        <w:tblPrEx>
          <w:tblW w:w="7470" w:type="dxa"/>
          <w:jc w:val="center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35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25.00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0.50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20.60</w:t>
            </w:r>
          </w:p>
        </w:tc>
      </w:tr>
      <w:tr>
        <w:tblPrEx>
          <w:tblW w:w="7470" w:type="dxa"/>
          <w:jc w:val="center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35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25.00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6.00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26.00</w:t>
            </w:r>
          </w:p>
        </w:tc>
      </w:tr>
      <w:tr>
        <w:tblPrEx>
          <w:tblW w:w="7470" w:type="dxa"/>
          <w:jc w:val="center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50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25.00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1.10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21.00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请回答：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(1)将样品配成 250 mL 溶液，除小烧杯、玻璃棒外，还需用到的玻璃仪器有_________、_________。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(2)滴定到终点的标志是_________。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(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>)若出现下列情况，测定结果偏高的是_________。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120" w:firstLineChars="50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a．滴定前用蒸馏水冲洗锥形瓶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120" w:firstLineChars="50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b．在振荡锥形瓶时不慎将瓶内溶液溅出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120" w:firstLineChars="50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c．若在滴定过程中不慎将数滴酸液滴在锥形瓶外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120" w:firstLineChars="50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d．盛装标准液的滴定管水洗后未用标准液再润洗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(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</w:rPr>
        <w:t>)烧碱样品的纯度为_________。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保留小数点后一位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0</w:t>
      </w:r>
      <w:r>
        <w:rPr>
          <w:rFonts w:ascii="仿宋_GB2312" w:eastAsia="仿宋_GB2312" w:hAnsi="仿宋_GB2312" w:cs="仿宋_GB2312" w:hint="eastAsia"/>
          <w:sz w:val="24"/>
          <w:szCs w:val="24"/>
        </w:rPr>
        <w:t>．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每空2分，共10分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）</w:t>
      </w:r>
      <w:r>
        <w:rPr>
          <w:rFonts w:ascii="仿宋_GB2312" w:eastAsia="仿宋_GB2312" w:hAnsi="仿宋_GB2312" w:cs="仿宋_GB2312" w:hint="eastAsia"/>
          <w:sz w:val="24"/>
          <w:szCs w:val="24"/>
        </w:rPr>
        <w:t>已知在 25℃时，次氯酸、碳酸和亚硫酸的电离平衡常数分别为：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Autospacing="0" w:line="360" w:lineRule="auto"/>
        <w:ind w:right="75" w:firstLine="240" w:firstLineChars="100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HClO    Ka=4.7×10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-8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mol/L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Autospacing="0" w:line="360" w:lineRule="auto"/>
        <w:ind w:right="75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H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CO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K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a1</w:t>
      </w:r>
      <w:r>
        <w:rPr>
          <w:rFonts w:ascii="仿宋_GB2312" w:eastAsia="仿宋_GB2312" w:hAnsi="仿宋_GB2312" w:cs="仿宋_GB2312" w:hint="eastAsia"/>
          <w:sz w:val="24"/>
          <w:szCs w:val="24"/>
        </w:rPr>
        <w:t>=4.2×10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-7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mol/L        K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a2</w:t>
      </w:r>
      <w:r>
        <w:rPr>
          <w:rFonts w:ascii="仿宋_GB2312" w:eastAsia="仿宋_GB2312" w:hAnsi="仿宋_GB2312" w:cs="仿宋_GB2312" w:hint="eastAsia"/>
          <w:sz w:val="24"/>
          <w:szCs w:val="24"/>
        </w:rPr>
        <w:t>=5.6×10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－11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mol/L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Autospacing="0" w:line="360" w:lineRule="auto"/>
        <w:ind w:right="75" w:firstLine="240" w:firstLineChars="100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H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SO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K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a1</w:t>
      </w:r>
      <w:r>
        <w:rPr>
          <w:rFonts w:ascii="仿宋_GB2312" w:eastAsia="仿宋_GB2312" w:hAnsi="仿宋_GB2312" w:cs="仿宋_GB2312" w:hint="eastAsia"/>
          <w:sz w:val="24"/>
          <w:szCs w:val="24"/>
        </w:rPr>
        <w:t>=1.54×10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-2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mol/L        K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a2</w:t>
      </w:r>
      <w:r>
        <w:rPr>
          <w:rFonts w:ascii="仿宋_GB2312" w:eastAsia="仿宋_GB2312" w:hAnsi="仿宋_GB2312" w:cs="仿宋_GB2312" w:hint="eastAsia"/>
          <w:sz w:val="24"/>
          <w:szCs w:val="24"/>
        </w:rPr>
        <w:t>=1.02×10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 xml:space="preserve">-7 </w:t>
      </w:r>
      <w:r>
        <w:rPr>
          <w:rFonts w:ascii="仿宋_GB2312" w:eastAsia="仿宋_GB2312" w:hAnsi="仿宋_GB2312" w:cs="仿宋_GB2312" w:hint="eastAsia"/>
          <w:sz w:val="24"/>
          <w:szCs w:val="24"/>
        </w:rPr>
        <w:t>mol/L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(1)下列离子在溶液中不能大量共存的是 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A．SO</w:t>
      </w:r>
      <w:r>
        <w:rPr>
          <w:rFonts w:ascii="仿宋_GB2312" w:eastAsia="仿宋_GB2312" w:hAnsi="仿宋_GB2312" w:cs="仿宋_GB2312" w:hint="eastAsia"/>
          <w:sz w:val="24"/>
          <w:szCs w:val="24"/>
        </w:rPr>
        <w:object>
          <v:shape id="_x0000_i1028" type="#_x0000_t75" style="width:9.75pt;height:18.75pt" o:oleicon="f" o:ole="" coordsize="21600,21600" o:preferrelative="t" filled="f" stroked="f">
            <v:stroke joinstyle="miter"/>
            <v:imagedata r:id="rId16" o:title="eqId34207ab60fc347a596bfba0df34f8de5"/>
            <o:lock v:ext="edit" aspectratio="t"/>
            <w10:anchorlock/>
          </v:shape>
          <o:OLEObject Type="Embed" ProgID="Equation.DSMT4" ShapeID="_x0000_i1028" DrawAspect="Content" ObjectID="_1468075727" r:id="rId17"/>
        </w:objec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、HCO</w:t>
      </w:r>
      <w:r>
        <w:rPr>
          <w:rFonts w:ascii="仿宋_GB2312" w:eastAsia="仿宋_GB2312" w:hAnsi="仿宋_GB2312" w:cs="仿宋_GB2312" w:hint="eastAsia"/>
          <w:sz w:val="24"/>
          <w:szCs w:val="24"/>
        </w:rPr>
        <w:object>
          <v:shape id="_x0000_i1029" type="#_x0000_t75" style="width:6.75pt;height:18.75pt" o:oleicon="f" o:ole="" coordsize="21600,21600" o:preferrelative="t" filled="f" stroked="f">
            <v:stroke joinstyle="miter"/>
            <v:imagedata r:id="rId18" o:title="eqId00cd76443db2429fa50fa8ccbf6d43f4"/>
            <o:lock v:ext="edit" aspectratio="t"/>
            <w10:anchorlock/>
          </v:shape>
          <o:OLEObject Type="Embed" ProgID="Equation.DSMT4" ShapeID="_x0000_i1029" DrawAspect="Content" ObjectID="_1468075728" r:id="rId19"/>
        </w:objec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B．HSO</w:t>
      </w:r>
      <w:r>
        <w:rPr>
          <w:rFonts w:ascii="仿宋_GB2312" w:eastAsia="仿宋_GB2312" w:hAnsi="仿宋_GB2312" w:cs="仿宋_GB2312" w:hint="eastAsia"/>
          <w:sz w:val="24"/>
          <w:szCs w:val="24"/>
        </w:rPr>
        <w:object>
          <v:shape id="_x0000_i1030" type="#_x0000_t75" style="width:6.75pt;height:18.75pt" o:oleicon="f" o:ole="" coordsize="21600,21600" o:preferrelative="t" filled="f" stroked="f">
            <v:stroke joinstyle="miter"/>
            <v:imagedata r:id="rId18" o:title="eqId00cd76443db2429fa50fa8ccbf6d43f4"/>
            <o:lock v:ext="edit" aspectratio="t"/>
            <w10:anchorlock/>
          </v:shape>
          <o:OLEObject Type="Embed" ProgID="Equation.DSMT4" ShapeID="_x0000_i1030" DrawAspect="Content" ObjectID="_1468075729" r:id="rId20"/>
        </w:objec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、CO</w:t>
      </w:r>
      <w:r>
        <w:rPr>
          <w:rFonts w:ascii="仿宋_GB2312" w:eastAsia="仿宋_GB2312" w:hAnsi="仿宋_GB2312" w:cs="仿宋_GB2312" w:hint="eastAsia"/>
          <w:sz w:val="24"/>
          <w:szCs w:val="24"/>
        </w:rPr>
        <w:object>
          <v:shape id="_x0000_i1031" type="#_x0000_t75" style="width:9.75pt;height:18.75pt" o:oleicon="f" o:ole="" coordsize="21600,21600" o:preferrelative="t" filled="f" stroked="f">
            <v:stroke joinstyle="miter"/>
            <v:imagedata r:id="rId16" o:title="eqId34207ab60fc347a596bfba0df34f8de5"/>
            <o:lock v:ext="edit" aspectratio="t"/>
            <w10:anchorlock/>
          </v:shape>
          <o:OLEObject Type="Embed" ProgID="Equation.DSMT4" ShapeID="_x0000_i1031" DrawAspect="Content" ObjectID="_1468075730" r:id="rId21"/>
        </w:objec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C．SO</w:t>
      </w:r>
      <w:r>
        <w:rPr>
          <w:rFonts w:ascii="仿宋_GB2312" w:eastAsia="仿宋_GB2312" w:hAnsi="仿宋_GB2312" w:cs="仿宋_GB2312" w:hint="eastAsia"/>
          <w:sz w:val="24"/>
          <w:szCs w:val="24"/>
        </w:rPr>
        <w:object>
          <v:shape id="_x0000_i1032" type="#_x0000_t75" style="width:9.75pt;height:18.75pt" o:oleicon="f" o:ole="" coordsize="21600,21600" o:preferrelative="t" filled="f" stroked="f">
            <v:stroke joinstyle="miter"/>
            <v:imagedata r:id="rId16" o:title="eqId34207ab60fc347a596bfba0df34f8de5"/>
            <o:lock v:ext="edit" aspectratio="t"/>
            <w10:anchorlock/>
          </v:shape>
          <o:OLEObject Type="Embed" ProgID="Equation.DSMT4" ShapeID="_x0000_i1032" DrawAspect="Content" ObjectID="_1468075731" r:id="rId22"/>
        </w:objec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、CO</w:t>
      </w:r>
      <w:r>
        <w:rPr>
          <w:rFonts w:ascii="仿宋_GB2312" w:eastAsia="仿宋_GB2312" w:hAnsi="仿宋_GB2312" w:cs="仿宋_GB2312" w:hint="eastAsia"/>
          <w:sz w:val="24"/>
          <w:szCs w:val="24"/>
        </w:rPr>
        <w:object>
          <v:shape id="_x0000_i1033" type="#_x0000_t75" style="width:9.75pt;height:18.75pt" o:oleicon="f" o:ole="" coordsize="21600,21600" o:preferrelative="t" filled="f" stroked="f">
            <v:stroke joinstyle="miter"/>
            <v:imagedata r:id="rId16" o:title="eqId34207ab60fc347a596bfba0df34f8de5"/>
            <o:lock v:ext="edit" aspectratio="t"/>
            <w10:anchorlock/>
          </v:shape>
          <o:OLEObject Type="Embed" ProgID="Equation.DSMT4" ShapeID="_x0000_i1033" DrawAspect="Content" ObjectID="_1468075732" r:id="rId23"/>
        </w:objec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D．HSO</w:t>
      </w:r>
      <w:r>
        <w:rPr>
          <w:rFonts w:ascii="仿宋_GB2312" w:eastAsia="仿宋_GB2312" w:hAnsi="仿宋_GB2312" w:cs="仿宋_GB2312" w:hint="eastAsia"/>
          <w:sz w:val="24"/>
          <w:szCs w:val="24"/>
        </w:rPr>
        <w:object>
          <v:shape id="_x0000_i1034" type="#_x0000_t75" style="width:6.75pt;height:18.75pt" o:oleicon="f" o:ole="" coordsize="21600,21600" o:preferrelative="t" filled="f" stroked="f">
            <v:stroke joinstyle="miter"/>
            <v:imagedata r:id="rId18" o:title="eqId00cd76443db2429fa50fa8ccbf6d43f4"/>
            <o:lock v:ext="edit" aspectratio="t"/>
            <w10:anchorlock/>
          </v:shape>
          <o:OLEObject Type="Embed" ProgID="Equation.DSMT4" ShapeID="_x0000_i1034" DrawAspect="Content" ObjectID="_1468075733" r:id="rId24"/>
        </w:object>
      </w:r>
      <w:r>
        <w:rPr>
          <w:rFonts w:ascii="仿宋_GB2312" w:eastAsia="仿宋_GB2312" w:hAnsi="仿宋_GB2312" w:cs="仿宋_GB2312" w:hint="eastAsia"/>
          <w:sz w:val="24"/>
          <w:szCs w:val="24"/>
        </w:rPr>
        <w:t>、HCO</w:t>
      </w:r>
      <w:r>
        <w:rPr>
          <w:rFonts w:ascii="仿宋_GB2312" w:eastAsia="仿宋_GB2312" w:hAnsi="仿宋_GB2312" w:cs="仿宋_GB2312" w:hint="eastAsia"/>
          <w:sz w:val="24"/>
          <w:szCs w:val="24"/>
        </w:rPr>
        <w:object>
          <v:shape id="_x0000_i1035" type="#_x0000_t75" style="width:6.75pt;height:18.75pt" o:oleicon="f" o:ole="" coordsize="21600,21600" o:preferrelative="t" filled="f" stroked="f">
            <v:stroke joinstyle="miter"/>
            <v:imagedata r:id="rId18" o:title="eqId00cd76443db2429fa50fa8ccbf6d43f4"/>
            <o:lock v:ext="edit" aspectratio="t"/>
            <w10:anchorlock/>
          </v:shape>
          <o:OLEObject Type="Embed" ProgID="Equation.DSMT4" ShapeID="_x0000_i1035" DrawAspect="Content" ObjectID="_1468075734" r:id="rId25"/>
        </w:obje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(2)将少量 CO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通入到 NaClO 溶液中发生反应的离子方程式_____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(3)常温常压下，空气中的 CO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溶于水达到平衡时，溶液的 pH=5.60，c( H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CO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>)=1.5×10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-5</w:t>
      </w:r>
      <w:r>
        <w:rPr>
          <w:rFonts w:ascii="仿宋_GB2312" w:eastAsia="仿宋_GB2312" w:hAnsi="仿宋_GB2312" w:cs="仿宋_GB2312" w:hint="eastAsia"/>
          <w:sz w:val="24"/>
          <w:szCs w:val="24"/>
        </w:rPr>
        <w:t>mol·L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-1</w:t>
      </w:r>
      <w:r>
        <w:rPr>
          <w:rFonts w:ascii="仿宋_GB2312" w:eastAsia="仿宋_GB2312" w:hAnsi="仿宋_GB2312" w:cs="仿宋_GB2312" w:hint="eastAsia"/>
          <w:sz w:val="24"/>
          <w:szCs w:val="24"/>
        </w:rPr>
        <w:t>。若忽略水的电离及 H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CO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的第二级电离，已知 10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-5.60</w:t>
      </w:r>
      <w:r>
        <w:rPr>
          <w:rFonts w:ascii="仿宋_GB2312" w:eastAsia="仿宋_GB2312" w:hAnsi="仿宋_GB2312" w:cs="仿宋_GB2312" w:hint="eastAsia"/>
          <w:sz w:val="24"/>
          <w:szCs w:val="24"/>
        </w:rPr>
        <w:t>=2.5×10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-6</w:t>
      </w:r>
      <w:r>
        <w:rPr>
          <w:rFonts w:ascii="仿宋_GB2312" w:eastAsia="仿宋_GB2312" w:hAnsi="仿宋_GB2312" w:cs="仿宋_GB2312" w:hint="eastAsia"/>
          <w:sz w:val="24"/>
          <w:szCs w:val="24"/>
        </w:rPr>
        <w:t>，则 H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CO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drawing>
          <wp:inline distT="0" distB="0" distL="0" distR="0">
            <wp:extent cx="314325" cy="952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135312" name="图片 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24"/>
          <w:szCs w:val="24"/>
        </w:rPr>
        <w:t>H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+</w:t>
      </w:r>
      <w:r>
        <w:rPr>
          <w:rFonts w:ascii="仿宋_GB2312" w:eastAsia="仿宋_GB2312" w:hAnsi="仿宋_GB2312" w:cs="仿宋_GB2312" w:hint="eastAsia"/>
          <w:sz w:val="24"/>
          <w:szCs w:val="24"/>
        </w:rPr>
        <w:t>+HCO</w:t>
      </w:r>
      <w:r>
        <w:rPr>
          <w:rFonts w:ascii="仿宋_GB2312" w:eastAsia="仿宋_GB2312" w:hAnsi="仿宋_GB2312" w:cs="仿宋_GB2312" w:hint="eastAsia"/>
          <w:sz w:val="24"/>
          <w:szCs w:val="24"/>
        </w:rPr>
        <w:object>
          <v:shape id="_x0000_i1036" type="#_x0000_t75" style="width:6.75pt;height:18.75pt" o:oleicon="f" o:ole="" coordsize="21600,21600" o:preferrelative="t" filled="f" stroked="f">
            <v:stroke joinstyle="miter"/>
            <v:imagedata r:id="rId18" o:title="eqId00cd76443db2429fa50fa8ccbf6d43f4"/>
            <o:lock v:ext="edit" aspectratio="t"/>
            <w10:anchorlock/>
          </v:shape>
          <o:OLEObject Type="Embed" ProgID="Equation.DSMT4" ShapeID="_x0000_i1036" DrawAspect="Content" ObjectID="_1468075735" r:id="rId26"/>
        </w:objec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的平衡常数是_____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Autospacing="0" w:line="360" w:lineRule="auto"/>
        <w:ind w:right="480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(4)实验室用 Zn 和稀硫酸制取 H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，反应时溶液中水的电离程度_____(填“增大”“减小”或者“不变”)；若加入少量下列固体试剂，可使产生 H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的总量不变而速率减小的是_____。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"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a．NaNO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b．CuSO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c．CH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>COONa    d．Na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SO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"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"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"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"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"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"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"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"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"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"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"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"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"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"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"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"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"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"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"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"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"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"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"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"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080" w:firstLineChars="1700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答案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一、选择题（本题包括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lang w:val="en-US" w:eastAsia="zh-CN"/>
        </w:rPr>
        <w:t>16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小题，每小题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分，共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  <w:lang w:val="en-US" w:eastAsia="zh-CN"/>
        </w:rPr>
        <w:t>48</w:t>
      </w:r>
      <w:r>
        <w:rPr>
          <w:rFonts w:ascii="仿宋_GB2312" w:eastAsia="仿宋_GB2312" w:hAnsi="仿宋_GB2312" w:cs="仿宋_GB2312" w:hint="eastAsia"/>
          <w:sz w:val="24"/>
          <w:szCs w:val="24"/>
          <w:shd w:val="clear" w:color="auto" w:fill="FFFFFF"/>
        </w:rPr>
        <w:t>分）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017"/>
        <w:gridCol w:w="1017"/>
        <w:gridCol w:w="1017"/>
        <w:gridCol w:w="1017"/>
        <w:gridCol w:w="1017"/>
        <w:gridCol w:w="1017"/>
        <w:gridCol w:w="1018"/>
        <w:gridCol w:w="1018"/>
      </w:tblGrid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10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题号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10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答案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D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C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C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D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D</w:t>
            </w:r>
          </w:p>
        </w:tc>
        <w:tc>
          <w:tcPr>
            <w:tcW w:w="1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D</w:t>
            </w:r>
          </w:p>
        </w:tc>
        <w:tc>
          <w:tcPr>
            <w:tcW w:w="1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B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10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题号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/>
        </w:trPr>
        <w:tc>
          <w:tcPr>
            <w:tcW w:w="10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答案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D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D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B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B</w:t>
            </w:r>
          </w:p>
        </w:tc>
        <w:tc>
          <w:tcPr>
            <w:tcW w:w="1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center"/>
              <w:rPr>
                <w:rFonts w:ascii="仿宋_GB2312" w:eastAsia="仿宋_GB2312" w:hAnsi="仿宋_GB2312" w:cs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vertAlign w:val="baseline"/>
                <w:lang w:val="en-US" w:eastAsia="zh-CN"/>
              </w:rPr>
              <w:t>C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每空2分，共16分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）</w:t>
      </w:r>
    </w:p>
    <w:p>
      <w:pPr>
        <w:numPr>
          <w:ilvl w:val="0"/>
          <w:numId w:val="7"/>
        </w:numPr>
        <w:wordWrap/>
        <w:spacing w:beforeAutospacing="0" w:afterAutospacing="0" w:line="360" w:lineRule="auto"/>
        <w:ind w:left="240" w:hanging="240" w:hangingChars="10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②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</w:p>
    <w:p>
      <w:pPr>
        <w:numPr>
          <w:ilvl w:val="0"/>
          <w:numId w:val="7"/>
        </w:numPr>
        <w:wordWrap/>
        <w:spacing w:beforeAutospacing="0" w:afterAutospacing="0" w:line="360" w:lineRule="auto"/>
        <w:ind w:left="720" w:hanging="240" w:leftChars="0" w:hangingChars="100"/>
        <w:rPr>
          <w:rFonts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②①③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②</w:t>
      </w:r>
      <w:r>
        <w:rPr>
          <w:rFonts w:asciiTheme="minorEastAsia" w:hAnsiTheme="minorEastAsia" w:hint="eastAsia"/>
          <w:sz w:val="24"/>
          <w:szCs w:val="24"/>
        </w:rPr>
        <w:t>&gt;</w:t>
      </w:r>
      <w:r>
        <w:rPr>
          <w:rFonts w:asciiTheme="minorEastAsia" w:hAnsiTheme="minorEastAsia"/>
          <w:sz w:val="24"/>
          <w:szCs w:val="24"/>
        </w:rPr>
        <w:t>①</w:t>
      </w:r>
      <w:r>
        <w:rPr>
          <w:rFonts w:asciiTheme="minorEastAsia" w:hAnsiTheme="minorEastAsia" w:hint="eastAsia"/>
          <w:sz w:val="24"/>
          <w:szCs w:val="24"/>
        </w:rPr>
        <w:t>=</w:t>
      </w:r>
      <w:r>
        <w:rPr>
          <w:rFonts w:asciiTheme="minorEastAsia" w:hAnsiTheme="minorEastAsia"/>
          <w:sz w:val="24"/>
          <w:szCs w:val="24"/>
        </w:rPr>
        <w:t>③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ind w:left="-210" w:firstLine="240" w:leftChars="-100" w:firstLineChars="100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>
        <w:rPr>
          <w:rFonts w:hint="eastAsia"/>
          <w:sz w:val="24"/>
          <w:szCs w:val="24"/>
        </w:rPr>
        <w:t xml:space="preserve">&lt;    </w:t>
      </w:r>
    </w:p>
    <w:p>
      <w:pPr>
        <w:wordWrap/>
        <w:spacing w:beforeAutospacing="0" w:afterAutospacing="0" w:line="360" w:lineRule="auto"/>
        <w:ind w:left="240" w:hanging="240" w:hangingChars="100"/>
        <w:rPr>
          <w:sz w:val="24"/>
          <w:szCs w:val="24"/>
        </w:rPr>
      </w:pPr>
      <w:r>
        <w:rPr>
          <w:sz w:val="24"/>
          <w:szCs w:val="24"/>
        </w:rPr>
        <w:t>(4)</w:t>
      </w:r>
      <w:r>
        <w:rPr>
          <w:rFonts w:eastAsia="Times New Roman"/>
          <w:sz w:val="24"/>
          <w:szCs w:val="24"/>
        </w:rPr>
        <w:t>1000 : 1</w:t>
      </w:r>
      <w:r>
        <w:rPr>
          <w:sz w:val="24"/>
          <w:szCs w:val="24"/>
        </w:rPr>
        <w:t xml:space="preserve">     </w:t>
      </w:r>
    </w:p>
    <w:p>
      <w:pPr>
        <w:wordWrap/>
        <w:spacing w:beforeAutospacing="0" w:afterAutospacing="0" w:line="360" w:lineRule="auto"/>
        <w:ind w:left="240" w:hanging="240" w:hangingChars="10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(5)9:11 </w:t>
      </w:r>
      <w:r>
        <w:rPr>
          <w:rFonts w:hint="eastAsia"/>
          <w:sz w:val="24"/>
          <w:szCs w:val="24"/>
        </w:rPr>
        <w:t xml:space="preserve">       </w:t>
      </w:r>
    </w:p>
    <w:p>
      <w:pPr>
        <w:wordWrap/>
        <w:spacing w:beforeAutospacing="0" w:afterAutospacing="0" w:line="360" w:lineRule="auto"/>
        <w:ind w:left="240" w:hanging="240" w:hangingChars="100"/>
        <w:rPr>
          <w:rFonts w:eastAsia="宋体" w:hint="default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  <w:lang w:val="en-US" w:eastAsia="zh-CN"/>
        </w:rPr>
        <w:t>Al</w:t>
      </w:r>
      <w:r>
        <w:rPr>
          <w:rFonts w:hint="eastAsia"/>
          <w:sz w:val="24"/>
          <w:szCs w:val="24"/>
          <w:vertAlign w:val="superscript"/>
          <w:lang w:val="en-US" w:eastAsia="zh-CN"/>
        </w:rPr>
        <w:t>3+</w:t>
      </w:r>
      <w:r>
        <w:rPr>
          <w:rFonts w:hint="eastAsia"/>
          <w:sz w:val="24"/>
          <w:szCs w:val="24"/>
          <w:vertAlign w:val="baseline"/>
          <w:lang w:val="en-US" w:eastAsia="zh-CN"/>
        </w:rPr>
        <w:t>+3HCO</w:t>
      </w:r>
      <w:r>
        <w:rPr>
          <w:rFonts w:hint="eastAsia"/>
          <w:sz w:val="24"/>
          <w:szCs w:val="24"/>
          <w:vertAlign w:val="subscript"/>
          <w:lang w:val="en-US" w:eastAsia="zh-CN"/>
        </w:rPr>
        <w:t>3</w:t>
      </w:r>
      <w:r>
        <w:rPr>
          <w:rFonts w:hint="eastAsia"/>
          <w:sz w:val="24"/>
          <w:szCs w:val="24"/>
          <w:vertAlign w:val="superscript"/>
          <w:lang w:val="en-US" w:eastAsia="zh-CN"/>
        </w:rPr>
        <w:t>-</w:t>
      </w:r>
      <w:r>
        <w:rPr>
          <w:rFonts w:hint="eastAsia"/>
          <w:sz w:val="24"/>
          <w:szCs w:val="24"/>
          <w:vertAlign w:val="baseline"/>
          <w:lang w:val="en-US" w:eastAsia="zh-CN"/>
        </w:rPr>
        <w:t>=Al(OH)</w:t>
      </w:r>
      <w:r>
        <w:rPr>
          <w:rFonts w:hint="eastAsia"/>
          <w:sz w:val="24"/>
          <w:szCs w:val="24"/>
          <w:vertAlign w:val="subscript"/>
          <w:lang w:val="en-US" w:eastAsia="zh-CN"/>
        </w:rPr>
        <w:t>3</w:t>
      </w:r>
      <w:r>
        <w:rPr>
          <w:rFonts w:ascii="Arial" w:hAnsi="Arial" w:cs="Arial" w:hint="default"/>
          <w:sz w:val="24"/>
          <w:szCs w:val="24"/>
          <w:vertAlign w:val="baseline"/>
          <w:lang w:val="en-US" w:eastAsia="zh-CN"/>
        </w:rPr>
        <w:t>↓</w:t>
      </w:r>
      <w:r>
        <w:rPr>
          <w:rFonts w:ascii="Arial" w:hAnsi="Arial" w:cs="Arial" w:hint="eastAsia"/>
          <w:sz w:val="24"/>
          <w:szCs w:val="24"/>
          <w:vertAlign w:val="baseline"/>
          <w:lang w:val="en-US" w:eastAsia="zh-CN"/>
        </w:rPr>
        <w:t>+3CO</w:t>
      </w:r>
      <w:r>
        <w:rPr>
          <w:rFonts w:ascii="Arial" w:hAnsi="Arial" w:cs="Arial" w:hint="eastAsia"/>
          <w:sz w:val="24"/>
          <w:szCs w:val="24"/>
          <w:vertAlign w:val="subscript"/>
          <w:lang w:val="en-US" w:eastAsia="zh-CN"/>
        </w:rPr>
        <w:t>2</w:t>
      </w:r>
      <w:r>
        <w:rPr>
          <w:rFonts w:ascii="Arial" w:hAnsi="Arial" w:cs="Arial" w:hint="default"/>
          <w:sz w:val="24"/>
          <w:szCs w:val="24"/>
          <w:vertAlign w:val="superscript"/>
          <w:lang w:val="en-US" w:eastAsia="zh-CN"/>
        </w:rPr>
        <w:t>↑</w:t>
      </w:r>
      <w:r>
        <w:rPr>
          <w:rFonts w:ascii="Arial" w:hAnsi="Arial" w:cs="Arial" w:hint="eastAsia"/>
          <w:sz w:val="24"/>
          <w:szCs w:val="24"/>
          <w:vertAlign w:val="superscript"/>
          <w:lang w:val="en-US" w:eastAsia="zh-CN"/>
        </w:rPr>
        <w:t xml:space="preserve">       </w:t>
      </w:r>
      <w:r>
        <w:rPr>
          <w:rFonts w:ascii="Arial" w:hAnsi="Arial" w:cs="Arial" w:hint="eastAsia"/>
          <w:sz w:val="24"/>
          <w:szCs w:val="24"/>
          <w:vertAlign w:val="baseline"/>
          <w:lang w:val="en-US" w:eastAsia="zh-CN"/>
        </w:rPr>
        <w:t>CO</w:t>
      </w:r>
      <w:r>
        <w:rPr>
          <w:rFonts w:ascii="Arial" w:hAnsi="Arial" w:cs="Arial" w:hint="eastAsia"/>
          <w:sz w:val="24"/>
          <w:szCs w:val="24"/>
          <w:vertAlign w:val="subscript"/>
          <w:lang w:val="en-US" w:eastAsia="zh-CN"/>
        </w:rPr>
        <w:t>3</w:t>
      </w:r>
      <w:r>
        <w:rPr>
          <w:rFonts w:ascii="Arial" w:hAnsi="Arial" w:cs="Arial" w:hint="eastAsia"/>
          <w:sz w:val="24"/>
          <w:szCs w:val="24"/>
          <w:vertAlign w:val="superscript"/>
          <w:lang w:val="en-US" w:eastAsia="zh-CN"/>
        </w:rPr>
        <w:t>2-</w:t>
      </w:r>
      <w:r>
        <w:rPr>
          <w:rFonts w:ascii="Arial" w:hAnsi="Arial" w:cs="Arial" w:hint="eastAsia"/>
          <w:sz w:val="24"/>
          <w:szCs w:val="24"/>
          <w:vertAlign w:val="baseline"/>
          <w:lang w:val="en-US" w:eastAsia="zh-CN"/>
        </w:rPr>
        <w:t>+H</w:t>
      </w:r>
      <w:r>
        <w:rPr>
          <w:rFonts w:ascii="Arial" w:hAnsi="Arial" w:cs="Arial" w:hint="eastAsia"/>
          <w:sz w:val="24"/>
          <w:szCs w:val="24"/>
          <w:vertAlign w:val="subscript"/>
          <w:lang w:val="en-US" w:eastAsia="zh-CN"/>
        </w:rPr>
        <w:t>2</w:t>
      </w:r>
      <w:r>
        <w:rPr>
          <w:rFonts w:ascii="Arial" w:hAnsi="Arial" w:cs="Arial" w:hint="eastAsia"/>
          <w:sz w:val="24"/>
          <w:szCs w:val="24"/>
          <w:vertAlign w:val="baseline"/>
          <w:lang w:val="en-US" w:eastAsia="zh-CN"/>
        </w:rPr>
        <w:t>O</w:t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295275" cy="952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884993" name="图片 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7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4"/>
          <w:szCs w:val="24"/>
          <w:lang w:val="en-US" w:eastAsia="zh-CN"/>
        </w:rPr>
        <w:t>HCO</w:t>
      </w:r>
      <w:r>
        <w:rPr>
          <w:rFonts w:asciiTheme="minorEastAsia" w:hAnsiTheme="minorEastAsia" w:hint="eastAsia"/>
          <w:sz w:val="24"/>
          <w:szCs w:val="24"/>
          <w:vertAlign w:val="subscript"/>
          <w:lang w:val="en-US" w:eastAsia="zh-CN"/>
        </w:rPr>
        <w:t>3</w:t>
      </w:r>
      <w:r>
        <w:rPr>
          <w:rFonts w:asciiTheme="minorEastAsia" w:hAnsiTheme="minorEastAsia" w:hint="eastAsia"/>
          <w:sz w:val="24"/>
          <w:szCs w:val="24"/>
          <w:vertAlign w:val="superscript"/>
          <w:lang w:val="en-US" w:eastAsia="zh-CN"/>
        </w:rPr>
        <w:t>-</w:t>
      </w:r>
      <w:r>
        <w:rPr>
          <w:rFonts w:asciiTheme="minorEastAsia" w:hAnsiTheme="minorEastAsia" w:hint="eastAsia"/>
          <w:sz w:val="24"/>
          <w:szCs w:val="24"/>
          <w:vertAlign w:val="baseline"/>
          <w:lang w:val="en-US" w:eastAsia="zh-CN"/>
        </w:rPr>
        <w:t>+OH</w:t>
      </w:r>
      <w:r>
        <w:rPr>
          <w:rFonts w:asciiTheme="minorEastAsia" w:hAnsiTheme="minorEastAsia" w:hint="eastAsia"/>
          <w:sz w:val="24"/>
          <w:szCs w:val="24"/>
          <w:vertAlign w:val="superscript"/>
          <w:lang w:val="en-US" w:eastAsia="zh-CN"/>
        </w:rPr>
        <w:t>-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18</w:t>
      </w:r>
      <w:r>
        <w:rPr>
          <w:rFonts w:ascii="仿宋_GB2312" w:eastAsia="仿宋_GB2312" w:hAnsi="仿宋_GB2312" w:cs="仿宋_GB2312" w:hint="eastAsia"/>
          <w:sz w:val="24"/>
          <w:szCs w:val="24"/>
        </w:rPr>
        <w:t>．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每空2分，共18分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）</w:t>
      </w:r>
    </w:p>
    <w:p>
      <w:pPr>
        <w:wordWrap/>
        <w:spacing w:beforeAutospacing="0" w:afterAutospacing="0" w:line="360" w:lineRule="auto"/>
        <w:ind w:left="240" w:hanging="240" w:hangingChars="100"/>
        <w:jc w:val="left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rFonts w:eastAsia="Times New Roman"/>
          <w:sz w:val="24"/>
          <w:szCs w:val="24"/>
        </w:rPr>
        <w:t xml:space="preserve">  CO</w:t>
      </w:r>
      <w:r>
        <w:rPr>
          <w:rFonts w:eastAsia="Times New Roman"/>
          <w:sz w:val="24"/>
          <w:szCs w:val="24"/>
          <w:vertAlign w:val="subscript"/>
        </w:rPr>
        <w:t>2</w:t>
      </w:r>
      <w:r>
        <w:rPr>
          <w:rFonts w:eastAsia="Times New Roman"/>
          <w:sz w:val="24"/>
          <w:szCs w:val="24"/>
        </w:rPr>
        <w:t>(g)+3H</w:t>
      </w:r>
      <w:r>
        <w:rPr>
          <w:rFonts w:eastAsia="Times New Roman"/>
          <w:sz w:val="24"/>
          <w:szCs w:val="24"/>
          <w:vertAlign w:val="subscript"/>
        </w:rPr>
        <w:t>2</w:t>
      </w:r>
      <w:r>
        <w:rPr>
          <w:rFonts w:eastAsia="Times New Roman"/>
          <w:sz w:val="24"/>
          <w:szCs w:val="24"/>
        </w:rPr>
        <w:t xml:space="preserve">(g) </w:t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295275" cy="9525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169872" name="图片 10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7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CH</w:t>
      </w:r>
      <w:r>
        <w:rPr>
          <w:rFonts w:eastAsia="Times New Roman"/>
          <w:sz w:val="24"/>
          <w:szCs w:val="24"/>
          <w:vertAlign w:val="subscript"/>
        </w:rPr>
        <w:t>3</w:t>
      </w:r>
      <w:r>
        <w:rPr>
          <w:rFonts w:eastAsia="Times New Roman"/>
          <w:sz w:val="24"/>
          <w:szCs w:val="24"/>
        </w:rPr>
        <w:t>OH(g)+H</w:t>
      </w:r>
      <w:r>
        <w:rPr>
          <w:rFonts w:eastAsia="Times New Roman"/>
          <w:sz w:val="24"/>
          <w:szCs w:val="24"/>
          <w:vertAlign w:val="subscript"/>
        </w:rPr>
        <w:t>2</w:t>
      </w:r>
      <w:r>
        <w:rPr>
          <w:rFonts w:eastAsia="Times New Roman"/>
          <w:sz w:val="24"/>
          <w:szCs w:val="24"/>
        </w:rPr>
        <w:t>O(g)</w:t>
      </w:r>
      <w:r>
        <w:rPr>
          <w:rFonts w:hint="eastAsia"/>
          <w:sz w:val="24"/>
          <w:szCs w:val="24"/>
        </w:rPr>
        <w:t xml:space="preserve">   </w:t>
      </w:r>
      <w:r>
        <w:rPr>
          <w:rFonts w:ascii="宋体" w:hAnsi="宋体" w:cs="宋体"/>
          <w:sz w:val="24"/>
          <w:szCs w:val="24"/>
        </w:rPr>
        <w:t>Δ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24"/>
          <w:szCs w:val="24"/>
          <w:vertAlign w:val="subscript"/>
        </w:rPr>
        <w:t>1</w:t>
      </w:r>
      <w:r>
        <w:rPr>
          <w:rFonts w:eastAsia="Times New Roman"/>
          <w:sz w:val="24"/>
          <w:szCs w:val="24"/>
        </w:rPr>
        <w:t>=-49.4kJ</w:t>
      </w:r>
      <w:r>
        <w:rPr>
          <w:rFonts w:ascii="宋体" w:hAnsi="宋体" w:cs="宋体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>mol</w:t>
      </w:r>
      <w:r>
        <w:rPr>
          <w:rFonts w:eastAsia="Times New Roman"/>
          <w:sz w:val="24"/>
          <w:szCs w:val="24"/>
          <w:vertAlign w:val="superscript"/>
        </w:rPr>
        <w:t xml:space="preserve">-1       </w:t>
      </w:r>
      <w:r>
        <w:rPr>
          <w:sz w:val="24"/>
          <w:szCs w:val="24"/>
        </w:rPr>
        <w:t xml:space="preserve"> </w:t>
      </w:r>
    </w:p>
    <w:p>
      <w:pPr>
        <w:wordWrap/>
        <w:spacing w:beforeAutospacing="0" w:afterAutospacing="0" w:line="360" w:lineRule="auto"/>
        <w:ind w:left="240" w:hanging="240" w:hangingChars="100"/>
        <w:jc w:val="left"/>
        <w:rPr>
          <w:sz w:val="24"/>
          <w:szCs w:val="24"/>
          <w:vertAlign w:val="subscript"/>
        </w:rPr>
      </w:pPr>
      <w:r>
        <w:rPr>
          <w:sz w:val="24"/>
          <w:szCs w:val="24"/>
        </w:rPr>
        <w:t>K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*K</w:t>
      </w:r>
      <w:r>
        <w:rPr>
          <w:sz w:val="24"/>
          <w:szCs w:val="24"/>
          <w:vertAlign w:val="subscript"/>
        </w:rPr>
        <w:t>2</w:t>
      </w:r>
    </w:p>
    <w:p>
      <w:pPr>
        <w:wordWrap/>
        <w:spacing w:beforeAutospacing="0" w:afterAutospacing="0" w:line="360" w:lineRule="auto"/>
        <w:ind w:left="240" w:hanging="240" w:hangingChars="10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2CH</w:t>
      </w:r>
      <w:r>
        <w:rPr>
          <w:rFonts w:hint="eastAsia"/>
          <w:sz w:val="24"/>
          <w:szCs w:val="24"/>
          <w:vertAlign w:val="subscript"/>
          <w:lang w:val="en-US" w:eastAsia="zh-CN"/>
        </w:rPr>
        <w:t>3</w:t>
      </w:r>
      <w:r>
        <w:rPr>
          <w:rFonts w:hint="eastAsia"/>
          <w:sz w:val="24"/>
          <w:szCs w:val="24"/>
          <w:lang w:val="en-US" w:eastAsia="zh-CN"/>
        </w:rPr>
        <w:t>OH-12e</w:t>
      </w:r>
      <w:r>
        <w:rPr>
          <w:rFonts w:hint="eastAsia"/>
          <w:sz w:val="24"/>
          <w:szCs w:val="24"/>
          <w:vertAlign w:val="superscript"/>
          <w:lang w:val="en-US" w:eastAsia="zh-CN"/>
        </w:rPr>
        <w:t>-</w:t>
      </w:r>
      <w:r>
        <w:rPr>
          <w:rFonts w:hint="eastAsia"/>
          <w:sz w:val="24"/>
          <w:szCs w:val="24"/>
          <w:lang w:val="en-US" w:eastAsia="zh-CN"/>
        </w:rPr>
        <w:t>+16OH</w:t>
      </w:r>
      <w:r>
        <w:rPr>
          <w:rFonts w:hint="eastAsia"/>
          <w:sz w:val="24"/>
          <w:szCs w:val="24"/>
          <w:vertAlign w:val="superscript"/>
          <w:lang w:val="en-US" w:eastAsia="zh-CN"/>
        </w:rPr>
        <w:t>-</w:t>
      </w:r>
      <w:r>
        <w:rPr>
          <w:rFonts w:hint="eastAsia"/>
          <w:sz w:val="24"/>
          <w:szCs w:val="24"/>
          <w:lang w:val="en-US" w:eastAsia="zh-CN"/>
        </w:rPr>
        <w:t>=2CO</w:t>
      </w:r>
      <w:r>
        <w:rPr>
          <w:rFonts w:hint="eastAsia"/>
          <w:sz w:val="24"/>
          <w:szCs w:val="24"/>
          <w:vertAlign w:val="subscript"/>
          <w:lang w:val="en-US" w:eastAsia="zh-CN"/>
        </w:rPr>
        <w:t>3</w:t>
      </w:r>
      <w:r>
        <w:rPr>
          <w:rFonts w:hint="eastAsia"/>
          <w:sz w:val="24"/>
          <w:szCs w:val="24"/>
          <w:vertAlign w:val="superscript"/>
          <w:lang w:val="en-US" w:eastAsia="zh-CN"/>
        </w:rPr>
        <w:t>2-</w:t>
      </w:r>
      <w:r>
        <w:rPr>
          <w:rFonts w:hint="eastAsia"/>
          <w:sz w:val="24"/>
          <w:szCs w:val="24"/>
          <w:lang w:val="en-US" w:eastAsia="zh-CN"/>
        </w:rPr>
        <w:t>+12H</w:t>
      </w:r>
      <w:r>
        <w:rPr>
          <w:rFonts w:hint="eastAsia"/>
          <w:sz w:val="24"/>
          <w:szCs w:val="24"/>
          <w:vertAlign w:val="subscript"/>
          <w:lang w:val="en-US" w:eastAsia="zh-CN"/>
        </w:rPr>
        <w:t>2</w:t>
      </w:r>
      <w:r>
        <w:rPr>
          <w:rFonts w:hint="eastAsia"/>
          <w:sz w:val="24"/>
          <w:szCs w:val="24"/>
          <w:lang w:val="en-US" w:eastAsia="zh-CN"/>
        </w:rPr>
        <w:t>O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>3O</w:t>
      </w:r>
      <w:r>
        <w:rPr>
          <w:rFonts w:hint="eastAsia"/>
          <w:sz w:val="24"/>
          <w:szCs w:val="24"/>
          <w:vertAlign w:val="subscript"/>
          <w:lang w:val="en-US" w:eastAsia="zh-CN"/>
        </w:rPr>
        <w:t>2</w:t>
      </w:r>
      <w:r>
        <w:rPr>
          <w:rFonts w:hint="eastAsia"/>
          <w:sz w:val="24"/>
          <w:szCs w:val="24"/>
          <w:lang w:val="en-US" w:eastAsia="zh-CN"/>
        </w:rPr>
        <w:t>+12e</w:t>
      </w:r>
      <w:r>
        <w:rPr>
          <w:rFonts w:hint="eastAsia"/>
          <w:sz w:val="24"/>
          <w:szCs w:val="24"/>
          <w:vertAlign w:val="superscript"/>
          <w:lang w:val="en-US" w:eastAsia="zh-CN"/>
        </w:rPr>
        <w:t>-</w:t>
      </w:r>
      <w:r>
        <w:rPr>
          <w:rFonts w:hint="eastAsia"/>
          <w:sz w:val="24"/>
          <w:szCs w:val="24"/>
          <w:lang w:val="en-US" w:eastAsia="zh-CN"/>
        </w:rPr>
        <w:t>+6H</w:t>
      </w:r>
      <w:r>
        <w:rPr>
          <w:rFonts w:hint="eastAsia"/>
          <w:sz w:val="24"/>
          <w:szCs w:val="24"/>
          <w:vertAlign w:val="subscript"/>
          <w:lang w:val="en-US" w:eastAsia="zh-CN"/>
        </w:rPr>
        <w:t>2</w:t>
      </w:r>
      <w:r>
        <w:rPr>
          <w:rFonts w:hint="eastAsia"/>
          <w:sz w:val="24"/>
          <w:szCs w:val="24"/>
          <w:lang w:val="en-US" w:eastAsia="zh-CN"/>
        </w:rPr>
        <w:t>O=12OH</w:t>
      </w:r>
      <w:r>
        <w:rPr>
          <w:rFonts w:hint="eastAsia"/>
          <w:sz w:val="24"/>
          <w:szCs w:val="24"/>
          <w:vertAlign w:val="superscript"/>
          <w:lang w:val="en-US" w:eastAsia="zh-CN"/>
        </w:rPr>
        <w:t>-</w:t>
      </w:r>
      <w:r>
        <w:rPr>
          <w:rFonts w:hint="eastAsia"/>
          <w:sz w:val="24"/>
          <w:szCs w:val="24"/>
        </w:rPr>
        <w:t xml:space="preserve"> </w:t>
      </w:r>
    </w:p>
    <w:p>
      <w:pPr>
        <w:wordWrap/>
        <w:spacing w:beforeAutospacing="0" w:afterAutospacing="0" w:line="360" w:lineRule="auto"/>
        <w:ind w:left="240" w:hanging="240" w:hangingChars="100"/>
        <w:jc w:val="left"/>
        <w:rPr>
          <w:sz w:val="24"/>
          <w:szCs w:val="24"/>
        </w:rPr>
      </w:pPr>
      <w:r>
        <w:rPr>
          <w:sz w:val="24"/>
          <w:szCs w:val="24"/>
        </w:rPr>
        <w:t>II. (1)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&gt;     (2)0.025mol/(L•s) 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80% </w:t>
      </w:r>
      <w:r>
        <w:rPr>
          <w:rFonts w:asciiTheme="minorEastAsia" w:hAnsiTheme="minor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 xml:space="preserve">不变  </w:t>
      </w:r>
      <w:r>
        <w:rPr>
          <w:rFonts w:asciiTheme="minorEastAsia" w:hAnsiTheme="minorEastAsia"/>
          <w:sz w:val="24"/>
          <w:szCs w:val="24"/>
        </w:rPr>
        <w:t xml:space="preserve">  (3)</w:t>
      </w:r>
      <w:r>
        <w:rPr>
          <w:rFonts w:asciiTheme="minorEastAsia" w:hAnsiTheme="minorEastAsia" w:hint="eastAsia"/>
          <w:sz w:val="24"/>
          <w:szCs w:val="24"/>
        </w:rPr>
        <w:t>大于</w:t>
      </w:r>
    </w:p>
    <w:p>
      <w:pPr>
        <w:wordWrap/>
        <w:spacing w:beforeAutospacing="0" w:afterAutospacing="0" w:line="360" w:lineRule="auto"/>
        <w:ind w:left="240" w:hanging="240" w:hangingChars="100"/>
        <w:rPr>
          <w:rFonts w:ascii="仿宋_GB2312" w:eastAsia="仿宋_GB2312" w:hAnsi="仿宋_GB2312" w:cs="仿宋_GB2312" w:hint="eastAsia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19</w:t>
      </w:r>
      <w:r>
        <w:rPr>
          <w:rFonts w:ascii="仿宋_GB2312" w:eastAsia="仿宋_GB2312" w:hAnsi="仿宋_GB2312" w:cs="仿宋_GB2312" w:hint="eastAsia"/>
          <w:sz w:val="24"/>
          <w:szCs w:val="24"/>
        </w:rPr>
        <w:t>．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8分，第（1）问每空1分，其余每空2分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）</w:t>
      </w:r>
    </w:p>
    <w:p>
      <w:pPr>
        <w:wordWrap/>
        <w:spacing w:beforeAutospacing="0" w:afterAutospacing="0" w:line="360" w:lineRule="auto"/>
        <w:ind w:left="240" w:hanging="240" w:hangingChars="100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rFonts w:eastAsia="Times New Roman"/>
          <w:sz w:val="24"/>
          <w:szCs w:val="24"/>
        </w:rPr>
        <w:t>250mL</w:t>
      </w:r>
      <w:r>
        <w:rPr>
          <w:rFonts w:ascii="宋体" w:hAnsi="宋体" w:cs="宋体"/>
          <w:sz w:val="24"/>
          <w:szCs w:val="24"/>
        </w:rPr>
        <w:t>容量瓶</w:t>
      </w:r>
      <w:r>
        <w:rPr>
          <w:rFonts w:eastAsia="Times New Roman"/>
          <w:sz w:val="24"/>
          <w:szCs w:val="24"/>
        </w:rPr>
        <w:t xml:space="preserve">   </w:t>
      </w:r>
      <w:r>
        <w:rPr>
          <w:rFonts w:ascii="宋体" w:hAnsi="宋体" w:cs="宋体"/>
          <w:sz w:val="24"/>
          <w:szCs w:val="24"/>
        </w:rPr>
        <w:t>胶头滴管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    </w:t>
      </w:r>
    </w:p>
    <w:p>
      <w:pPr>
        <w:wordWrap/>
        <w:spacing w:beforeAutospacing="0" w:afterAutospacing="0" w:line="360" w:lineRule="auto"/>
        <w:ind w:left="240" w:hanging="240" w:hangingChars="10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滴入最后一滴标准液，溶液由</w:t>
      </w:r>
      <w:r>
        <w:rPr>
          <w:rFonts w:ascii="宋体" w:hAnsi="宋体" w:cs="宋体"/>
          <w:sz w:val="24"/>
          <w:szCs w:val="24"/>
        </w:rPr>
        <w:t>粉红色变为无色，且30s内不恢复红色</w:t>
      </w:r>
      <w:r>
        <w:rPr>
          <w:sz w:val="24"/>
          <w:szCs w:val="24"/>
        </w:rPr>
        <w:t xml:space="preserve">      </w:t>
      </w:r>
    </w:p>
    <w:p>
      <w:pPr>
        <w:wordWrap/>
        <w:spacing w:beforeAutospacing="0" w:afterAutospacing="0" w:line="360" w:lineRule="auto"/>
        <w:ind w:left="240" w:hanging="240" w:hangingChars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eastAsia="Times New Roman"/>
          <w:sz w:val="24"/>
          <w:szCs w:val="24"/>
        </w:rPr>
        <w:t xml:space="preserve">)cd        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eastAsia="Times New Roman"/>
          <w:sz w:val="24"/>
          <w:szCs w:val="24"/>
        </w:rPr>
        <w:t>(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eastAsia="Times New Roman"/>
          <w:sz w:val="24"/>
          <w:szCs w:val="24"/>
        </w:rPr>
        <w:t>)80.0%</w:t>
      </w:r>
    </w:p>
    <w:p>
      <w:pPr>
        <w:wordWrap/>
        <w:spacing w:beforeAutospacing="0" w:afterAutospacing="0" w:line="360" w:lineRule="auto"/>
        <w:ind w:left="240" w:hanging="240" w:hangingChars="100"/>
        <w:rPr>
          <w:rFonts w:ascii="仿宋_GB2312" w:eastAsia="仿宋_GB2312" w:hAnsi="仿宋_GB2312" w:cs="仿宋_GB2312" w:hint="eastAsia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0</w:t>
      </w:r>
      <w:r>
        <w:rPr>
          <w:rFonts w:ascii="仿宋_GB2312" w:eastAsia="仿宋_GB2312" w:hAnsi="仿宋_GB2312" w:cs="仿宋_GB2312" w:hint="eastAsia"/>
          <w:sz w:val="24"/>
          <w:szCs w:val="24"/>
        </w:rPr>
        <w:t>．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每空2分，共10分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）</w:t>
      </w:r>
    </w:p>
    <w:p>
      <w:pPr>
        <w:wordWrap/>
        <w:spacing w:beforeAutospacing="0" w:afterAutospacing="0" w:line="360" w:lineRule="auto"/>
        <w:ind w:left="240" w:hanging="240" w:hangingChars="100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rFonts w:eastAsia="Times New Roman"/>
          <w:sz w:val="24"/>
          <w:szCs w:val="24"/>
        </w:rPr>
        <w:t>B</w:t>
      </w:r>
      <w:r>
        <w:rPr>
          <w:sz w:val="24"/>
          <w:szCs w:val="24"/>
        </w:rPr>
        <w:t xml:space="preserve">           (2)</w:t>
      </w:r>
      <w:r>
        <w:rPr>
          <w:rFonts w:eastAsia="Times New Roman"/>
          <w:sz w:val="24"/>
          <w:szCs w:val="24"/>
        </w:rPr>
        <w:t>CO</w:t>
      </w:r>
      <w:r>
        <w:rPr>
          <w:rFonts w:eastAsia="Times New Roman"/>
          <w:sz w:val="24"/>
          <w:szCs w:val="24"/>
          <w:vertAlign w:val="subscript"/>
        </w:rPr>
        <w:t>2</w:t>
      </w:r>
      <w:r>
        <w:rPr>
          <w:rFonts w:eastAsia="Times New Roman"/>
          <w:sz w:val="24"/>
          <w:szCs w:val="24"/>
        </w:rPr>
        <w:t>+H</w:t>
      </w:r>
      <w:r>
        <w:rPr>
          <w:rFonts w:eastAsia="Times New Roman"/>
          <w:sz w:val="24"/>
          <w:szCs w:val="24"/>
          <w:vertAlign w:val="subscript"/>
        </w:rPr>
        <w:t>2</w:t>
      </w:r>
      <w:r>
        <w:rPr>
          <w:rFonts w:eastAsia="Times New Roman"/>
          <w:sz w:val="24"/>
          <w:szCs w:val="24"/>
        </w:rPr>
        <w:t>O+ClO</w:t>
      </w:r>
      <w:r>
        <w:rPr>
          <w:rFonts w:eastAsia="Times New Roman"/>
          <w:sz w:val="24"/>
          <w:szCs w:val="24"/>
          <w:vertAlign w:val="superscript"/>
        </w:rPr>
        <w:t>-</w:t>
      </w:r>
      <w:r>
        <w:rPr>
          <w:rFonts w:eastAsia="Times New Roman"/>
          <w:sz w:val="24"/>
          <w:szCs w:val="24"/>
        </w:rPr>
        <w:t>= HCO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perscript"/>
        </w:rPr>
        <w:t xml:space="preserve">- </w:t>
      </w:r>
      <w:r>
        <w:rPr>
          <w:rFonts w:eastAsia="Times New Roman"/>
          <w:sz w:val="24"/>
          <w:szCs w:val="24"/>
        </w:rPr>
        <w:t>+ HClO</w:t>
      </w:r>
      <w:r>
        <w:rPr>
          <w:sz w:val="24"/>
          <w:szCs w:val="24"/>
        </w:rPr>
        <w:t xml:space="preserve">  </w:t>
      </w:r>
    </w:p>
    <w:p>
      <w:pPr>
        <w:wordWrap/>
        <w:spacing w:beforeAutospacing="0" w:afterAutospacing="0" w:line="360" w:lineRule="auto"/>
        <w:ind w:left="240" w:hanging="240" w:hangingChars="100"/>
        <w:rPr>
          <w:sz w:val="24"/>
          <w:szCs w:val="24"/>
        </w:rPr>
      </w:pPr>
      <w:r>
        <w:rPr>
          <w:sz w:val="24"/>
          <w:szCs w:val="24"/>
        </w:rPr>
        <w:t>(3)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eastAsia="Times New Roman"/>
          <w:sz w:val="24"/>
          <w:szCs w:val="24"/>
        </w:rPr>
        <w:t>×10</w:t>
      </w:r>
      <w:r>
        <w:rPr>
          <w:rFonts w:eastAsia="Times New Roman"/>
          <w:sz w:val="24"/>
          <w:szCs w:val="24"/>
          <w:vertAlign w:val="superscript"/>
        </w:rPr>
        <w:t>-7</w:t>
      </w:r>
      <w:r>
        <w:rPr>
          <w:sz w:val="24"/>
          <w:szCs w:val="24"/>
        </w:rPr>
        <w:t xml:space="preserve">          (4)</w:t>
      </w:r>
      <w:r>
        <w:rPr>
          <w:rFonts w:ascii="宋体" w:hAnsi="宋体" w:cs="宋体"/>
          <w:sz w:val="24"/>
          <w:szCs w:val="24"/>
        </w:rPr>
        <w:t>增大</w:t>
      </w:r>
      <w:r>
        <w:rPr>
          <w:sz w:val="24"/>
          <w:szCs w:val="24"/>
        </w:rPr>
        <w:t xml:space="preserve">         </w:t>
      </w:r>
      <w:r>
        <w:rPr>
          <w:rFonts w:eastAsia="Times New Roman"/>
          <w:sz w:val="24"/>
          <w:szCs w:val="24"/>
        </w:rPr>
        <w:t>c</w:t>
      </w:r>
      <w:r>
        <w:rPr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rPr>
          <w:rFonts w:ascii="仿宋_GB2312" w:eastAsia="仿宋_GB2312" w:hAnsi="仿宋_GB2312" w:cs="仿宋_GB2312"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</w:pPr>
    </w:p>
    <w:sectPr>
      <w:headerReference w:type="default" r:id="rId28"/>
      <w:footerReference w:type="default" r:id="rId29"/>
      <w:pgSz w:w="11907" w:h="16840"/>
      <w:pgMar w:top="1418" w:right="1418" w:bottom="1418" w:left="1418" w:header="851" w:footer="992" w:gutter="0"/>
      <w:lnNumType w:countBy="0" w:restart="continuous"/>
      <w:cols w:num="1" w:space="425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Fonts w:eastAsia="宋体"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49" type="#_x0000_t202" style="width:2in;height:2in;margin-top:0;margin-left:0;mso-height-relative:page;mso-position-horizontal:center;mso-position-horizontal-relative:margin;mso-width-relative:page;mso-wrap-style:none;position:absolute;z-index:251659264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pStyle w:val="Footer"/>
                      <w:rPr>
                        <w:rFonts w:eastAsia="宋体"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DDF02686"/>
    <w:multiLevelType w:val="singleLevel"/>
    <w:tmpl w:val="DDF02686"/>
    <w:lvl w:ilvl="0">
      <w:start w:val="17"/>
      <w:numFmt w:val="decimal"/>
      <w:suff w:val="nothing"/>
      <w:lvlText w:val="%1．"/>
      <w:lvlJc w:val="left"/>
    </w:lvl>
  </w:abstractNum>
  <w:abstractNum w:abstractNumId="1">
    <w:nsid w:val="156E314E"/>
    <w:multiLevelType w:val="singleLevel"/>
    <w:tmpl w:val="156E314E"/>
    <w:lvl w:ilvl="0">
      <w:start w:val="1"/>
      <w:numFmt w:val="upperLetter"/>
      <w:suff w:val="nothing"/>
      <w:lvlText w:val="%1．"/>
      <w:lvlJc w:val="left"/>
    </w:lvl>
  </w:abstractNum>
  <w:abstractNum w:abstractNumId="2">
    <w:nsid w:val="2266377E"/>
    <w:multiLevelType w:val="singleLevel"/>
    <w:tmpl w:val="2266377E"/>
    <w:lvl w:ilvl="0">
      <w:start w:val="1"/>
      <w:numFmt w:val="upperLetter"/>
      <w:suff w:val="nothing"/>
      <w:lvlText w:val="%1．"/>
      <w:lvlJc w:val="left"/>
    </w:lvl>
  </w:abstractNum>
  <w:abstractNum w:abstractNumId="3">
    <w:nsid w:val="22EB4974"/>
    <w:multiLevelType w:val="singleLevel"/>
    <w:tmpl w:val="22EB4974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4">
    <w:nsid w:val="4DD65078"/>
    <w:multiLevelType w:val="singleLevel"/>
    <w:tmpl w:val="4DD65078"/>
    <w:lvl w:ilvl="0">
      <w:start w:val="4"/>
      <w:numFmt w:val="decimal"/>
      <w:suff w:val="space"/>
      <w:lvlText w:val="%1."/>
      <w:lvlJc w:val="left"/>
    </w:lvl>
  </w:abstractNum>
  <w:abstractNum w:abstractNumId="5">
    <w:nsid w:val="633CA558"/>
    <w:multiLevelType w:val="singleLevel"/>
    <w:tmpl w:val="633CA558"/>
    <w:lvl w:ilvl="0">
      <w:start w:val="1"/>
      <w:numFmt w:val="upperLetter"/>
      <w:suff w:val="nothing"/>
      <w:lvlText w:val="%1．"/>
      <w:lvlJc w:val="left"/>
    </w:lvl>
  </w:abstractNum>
  <w:abstractNum w:abstractNumId="6">
    <w:nsid w:val="69B698A4"/>
    <w:multiLevelType w:val="singleLevel"/>
    <w:tmpl w:val="69B698A4"/>
    <w:lvl w:ilvl="0">
      <w:start w:val="1"/>
      <w:numFmt w:val="upperLetter"/>
      <w:suff w:val="nothing"/>
      <w:lvlText w:val="%1．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85348E"/>
    <w:rsid w:val="0B1F5604"/>
    <w:rsid w:val="18C26785"/>
    <w:rsid w:val="1E6939B6"/>
    <w:rsid w:val="23AA5BCB"/>
    <w:rsid w:val="29491190"/>
    <w:rsid w:val="2E2B09EC"/>
    <w:rsid w:val="2F85348E"/>
    <w:rsid w:val="340333F9"/>
    <w:rsid w:val="37AB7FB0"/>
    <w:rsid w:val="38EC0D07"/>
    <w:rsid w:val="42E96096"/>
    <w:rsid w:val="43635568"/>
    <w:rsid w:val="447D4079"/>
    <w:rsid w:val="46DA50AA"/>
    <w:rsid w:val="484A046E"/>
    <w:rsid w:val="52185645"/>
    <w:rsid w:val="53EA2E34"/>
    <w:rsid w:val="58413CD5"/>
    <w:rsid w:val="5AB03427"/>
    <w:rsid w:val="616B13D0"/>
    <w:rsid w:val="62B77AAA"/>
    <w:rsid w:val="6F1951EA"/>
    <w:rsid w:val="72547702"/>
    <w:rsid w:val="75B84110"/>
    <w:rsid w:val="78104FE6"/>
    <w:rsid w:val="7B611E3C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qFormat="1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 w:qFormat="1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NormalWeb">
    <w:name w:val="Normal (Web)"/>
    <w:basedOn w:val="Normal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customStyle="1" w:styleId="apple-converted-space">
    <w:name w:val="apple-converted-space"/>
    <w:basedOn w:val="DefaultParagraphFont"/>
    <w:qFormat/>
  </w:style>
  <w:style w:type="paragraph" w:customStyle="1" w:styleId="0">
    <w:name w:val="正文_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wmf" /><Relationship Id="rId12" Type="http://schemas.openxmlformats.org/officeDocument/2006/relationships/oleObject" Target="embeddings/oleObject1.bin" /><Relationship Id="rId13" Type="http://schemas.openxmlformats.org/officeDocument/2006/relationships/image" Target="media/image8.jpeg" /><Relationship Id="rId14" Type="http://schemas.openxmlformats.org/officeDocument/2006/relationships/oleObject" Target="embeddings/oleObject2.bin" /><Relationship Id="rId15" Type="http://schemas.openxmlformats.org/officeDocument/2006/relationships/image" Target="media/image9.png" /><Relationship Id="rId16" Type="http://schemas.openxmlformats.org/officeDocument/2006/relationships/image" Target="media/image10.wmf" /><Relationship Id="rId17" Type="http://schemas.openxmlformats.org/officeDocument/2006/relationships/oleObject" Target="embeddings/oleObject3.bin" /><Relationship Id="rId18" Type="http://schemas.openxmlformats.org/officeDocument/2006/relationships/image" Target="media/image11.wmf" /><Relationship Id="rId19" Type="http://schemas.openxmlformats.org/officeDocument/2006/relationships/oleObject" Target="embeddings/oleObject4.bin" /><Relationship Id="rId2" Type="http://schemas.openxmlformats.org/officeDocument/2006/relationships/webSettings" Target="webSettings.xml" /><Relationship Id="rId20" Type="http://schemas.openxmlformats.org/officeDocument/2006/relationships/oleObject" Target="embeddings/oleObject5.bin" /><Relationship Id="rId21" Type="http://schemas.openxmlformats.org/officeDocument/2006/relationships/oleObject" Target="embeddings/oleObject6.bin" /><Relationship Id="rId22" Type="http://schemas.openxmlformats.org/officeDocument/2006/relationships/oleObject" Target="embeddings/oleObject7.bin" /><Relationship Id="rId23" Type="http://schemas.openxmlformats.org/officeDocument/2006/relationships/oleObject" Target="embeddings/oleObject8.bin" /><Relationship Id="rId24" Type="http://schemas.openxmlformats.org/officeDocument/2006/relationships/oleObject" Target="embeddings/oleObject9.bin" /><Relationship Id="rId25" Type="http://schemas.openxmlformats.org/officeDocument/2006/relationships/oleObject" Target="embeddings/oleObject10.bin" /><Relationship Id="rId26" Type="http://schemas.openxmlformats.org/officeDocument/2006/relationships/oleObject" Target="embeddings/oleObject11.bin" /><Relationship Id="rId27" Type="http://schemas.openxmlformats.org/officeDocument/2006/relationships/image" Target="media/image12.png" /><Relationship Id="rId28" Type="http://schemas.openxmlformats.org/officeDocument/2006/relationships/header" Target="header1.xml" /><Relationship Id="rId29" Type="http://schemas.openxmlformats.org/officeDocument/2006/relationships/footer" Target="footer1.xm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numbering" Target="numbering.xml" /><Relationship Id="rId32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小青</dc:creator>
  <cp:lastModifiedBy>DELL</cp:lastModifiedBy>
  <cp:revision>1</cp:revision>
  <cp:lastPrinted>2020-12-28T03:44:00Z</cp:lastPrinted>
  <dcterms:created xsi:type="dcterms:W3CDTF">2020-12-18T08:34:00Z</dcterms:created>
  <dcterms:modified xsi:type="dcterms:W3CDTF">2021-01-19T08:49:22Z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