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jc w:val="center"/>
        <w:rPr>
          <w:rStyle w:val="10"/>
          <w:rFonts w:hint="eastAsia" w:ascii="宋体" w:hAnsi="宋体" w:eastAsia="宋体" w:cs="宋体"/>
          <w:b/>
          <w:bCs w:val="0"/>
          <w:sz w:val="24"/>
          <w:szCs w:val="24"/>
          <w:lang w:eastAsia="zh-CN"/>
        </w:rPr>
      </w:pPr>
      <w:r>
        <w:rPr>
          <w:rStyle w:val="10"/>
          <w:rFonts w:hint="eastAsia" w:ascii="宋体" w:hAnsi="宋体" w:cs="宋体"/>
          <w:b/>
          <w:bCs w:val="0"/>
          <w:sz w:val="24"/>
          <w:szCs w:val="24"/>
          <w:lang w:val="en-US" w:eastAsia="zh-CN"/>
        </w:rPr>
        <w:t>2020-2021学年度</w:t>
      </w:r>
      <w:r>
        <w:rPr>
          <w:rStyle w:val="10"/>
          <w:rFonts w:hint="eastAsia" w:ascii="宋体" w:hAnsi="宋体" w:eastAsia="宋体" w:cs="宋体"/>
          <w:b/>
          <w:bCs w:val="0"/>
          <w:sz w:val="24"/>
          <w:szCs w:val="24"/>
        </w:rPr>
        <w:t>高二年级</w:t>
      </w:r>
      <w:r>
        <w:rPr>
          <w:rStyle w:val="10"/>
          <w:rFonts w:hint="eastAsia" w:ascii="宋体" w:hAnsi="宋体" w:cs="宋体"/>
          <w:b/>
          <w:bCs w:val="0"/>
          <w:sz w:val="24"/>
          <w:szCs w:val="24"/>
          <w:lang w:val="en-US" w:eastAsia="zh-CN"/>
        </w:rPr>
        <w:t>上学期三校联考</w:t>
      </w:r>
      <w:r>
        <w:rPr>
          <w:rStyle w:val="10"/>
          <w:rFonts w:hint="eastAsia" w:ascii="宋体" w:hAnsi="宋体" w:eastAsia="宋体" w:cs="宋体"/>
          <w:b/>
          <w:bCs w:val="0"/>
          <w:sz w:val="24"/>
          <w:szCs w:val="24"/>
          <w:lang w:eastAsia="zh-CN"/>
        </w:rPr>
        <w:t>期中考试</w:t>
      </w:r>
    </w:p>
    <w:p>
      <w:pPr>
        <w:pStyle w:val="21"/>
        <w:jc w:val="center"/>
        <w:rPr>
          <w:rStyle w:val="10"/>
          <w:rFonts w:hint="eastAsia" w:ascii="宋体" w:hAnsi="宋体" w:eastAsia="宋体" w:cs="宋体"/>
          <w:b/>
          <w:bCs w:val="0"/>
          <w:sz w:val="24"/>
          <w:szCs w:val="24"/>
        </w:rPr>
      </w:pPr>
      <w:r>
        <w:rPr>
          <w:rStyle w:val="10"/>
          <w:rFonts w:hint="eastAsia" w:ascii="宋体" w:hAnsi="宋体" w:cs="宋体"/>
          <w:b/>
          <w:bCs w:val="0"/>
          <w:sz w:val="24"/>
          <w:szCs w:val="24"/>
          <w:lang w:eastAsia="zh-CN"/>
        </w:rPr>
        <w:t>语文</w:t>
      </w:r>
      <w:r>
        <w:rPr>
          <w:rStyle w:val="10"/>
          <w:rFonts w:hint="eastAsia" w:ascii="宋体" w:hAnsi="宋体" w:eastAsia="宋体" w:cs="宋体"/>
          <w:b/>
          <w:bCs w:val="0"/>
          <w:sz w:val="24"/>
          <w:szCs w:val="24"/>
        </w:rPr>
        <w:t>试题</w:t>
      </w:r>
    </w:p>
    <w:p>
      <w:pPr>
        <w:pStyle w:val="21"/>
        <w:jc w:val="center"/>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本卷满分150分，考试时间150分钟。</w:t>
      </w:r>
    </w:p>
    <w:p>
      <w:pPr>
        <w:pStyle w:val="21"/>
        <w:numPr>
          <w:ilvl w:val="0"/>
          <w:numId w:val="1"/>
        </w:numPr>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现代文阅读（36分）</w:t>
      </w:r>
    </w:p>
    <w:p>
      <w:pPr>
        <w:pStyle w:val="21"/>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（一）论述类文本阅读（本题共3小题，9分）</w:t>
      </w:r>
    </w:p>
    <w:p>
      <w:pPr>
        <w:pStyle w:val="22"/>
        <w:spacing w:line="360" w:lineRule="auto"/>
        <w:ind w:firstLine="44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阅读下面的文字,完成1-3小题。</w:t>
      </w:r>
    </w:p>
    <w:p>
      <w:pPr>
        <w:pStyle w:val="22"/>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唐诗的自然精神</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唐诗有诸多丰富的精神特色,其中自然精神对唐诗的浸润十分深刻,甚至可以说,在很大程度上,自然精神塑造了唐诗令后世无限企慕的艺术境界。</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自然精神发端于先秦道家自然哲学,老子说“道法自然”,“道”是世界的根本,“道”就是“自然”,它就是它自己的样子,独立而不改。然而人生和社会常常是背离“道”,背离“自然”的,人应该超脱这种“背离”,去体会恒常不变的本然之道。被后人誉为古今隐逸诗人之宗的陶渊明,他的诗歌有浓厚的自然之趣,《饮酒》中的“山气日夕佳,飞鸟相与还”,写黄昏中归巢的飞鸟,正是一幅万物归于本然的画卷。陶渊明用他的方式,展开了诗歌自然之美的隽永画卷,而这幅画卷,正是在唐代呈现出了丰富而灿烂的内容。</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唐代超一流的诗人中,王维和李白的诗歌都深受自然精神的影响。自然精神对王维的影响,主要体现在山水诗方面。贯穿其中的山水审美精神,不以描摹山水之形态为旨归,而是要通过俯仰山水去体会自然之道。</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中国的山水诗追求“静”的境界,这个静是哲学上的静,是内心安静澄明的状态,王维的山水诗是展现“静”的绝佳典范。王维刻画山水,广阔浩渺而辽远,进入一种超脱现实功利的辽远境界,是一种精神之“远”。王维被称为“诗佛”,他的山水诗对“静”与“远”的刻画,萦绕着深邃的“空”趣。例如《新晴野望》,描绘一场雨水后天清地朗开阔澄澈的原野,其中“白水明田外,碧峰出山后”两句,写河水映照阳光,远方青翠的山峰因空气清澈而呈现在诗人的眼前,爽朗明澈的诗境,又是精神宁静澄明的写照。其《汉江临泛》“江流天地外,山色有无中”,写江水浩渺,天水相接相融,远山似有若无,这是山水之远,更是精神之远。《鹿柴》“空山不见人,但闻人语响”,诗中幽远的山林是充满深邃“空”趣的至静之境。这是唐诗艺术最深刻的地方,羚羊挂角,无迹可求。</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理解唐诗的自然精神,提到的第二位大诗人是李白,李白更是自然精神塑造的诗人,今天的我们要理解他,要抓住他的两个鲜明的精神特质,即大鹏精神和赤子之心。</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大鹏精神,这个“大鹏”就是《庄子·逍遥游》中的大鹏。李白一生皆以大鹏自比,化说自己“大鹏一日同风起,扶摇直上九万里。假令风歇时下来,犹能簸却沧溟水”。李白的豪迈奔放,就是大鹏扶摇高举的境界。然而同时也要看到,李白和庄子是有所不同的。庄子所说的逍遥远游之境,和人世是有对立的,超脱流俗的同时,也有背离常情的怪诞,自己的妻子去世不仅不悲痛反而鼓盆而歌,这和常人表达感情的方式很不一样。李白不是这样,他天才豪放,但身上毫无怪诞之处,他的悲欢喜怒同于常人,却又比常人表达得更浓烈,更为本然。这种本然的表达,使李白的诗歌经常呈现出天真如赤子的境界。他的《长干行》,刻画一位女子与丈夫两小无猜,笔触极为纯净天真,“郎骑竹马来,绕床弄青梅。同居长干里,两小无嫌猜”。</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王维和李白的诗歌正是在自然精神的浸润下,呈现出许多难以言传的艺术神妙。宋代以下,随着思想文化环境发生深刻变化,唐诗所赖以形成的许多精神氛围发生了改变。这些都增加了理解唐诗的难度。理解唐诗应深入其精神文化背景,对唐诗的自然精神,对唐诗神妙的艺术之美,还有许多问题,值得我们不断去品味和思考。</w:t>
      </w:r>
    </w:p>
    <w:p>
      <w:pPr>
        <w:pStyle w:val="22"/>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(选自2018年10月9日《光明日报》,有删改)</w:t>
      </w:r>
    </w:p>
    <w:p>
      <w:pPr>
        <w:pStyle w:val="22"/>
        <w:numPr>
          <w:ilvl w:val="0"/>
          <w:numId w:val="2"/>
        </w:numPr>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下列关于原文内容的理解和分析,不正确的一项是（3分 ） (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A.现实的人生常常背离“道”,背离“自然”,“道法自然”就是超脱“背离”,回复本然。</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B.山水诗追求静、远、空三重境界,这三重境界恰恰是自然精神在山水诗上的体现。</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C.陶渊明归隐田园,寻求悠然心会的真意,呈现出晋代诗歌丰富而灿烂的自然之美。</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D.宋代以后,唐诗赖以形成的许多精神氛围改变了,后世理解唐诗有了一定的难度。</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2.下列对原文论证的相关分析,不正确的一项是（3分 ）(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A.文章论证结构清晰,提出中心观点后论述了自然精神的内涵,再使用例证法证明论点。</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B.文章引用王维的诗歌《鹿柴》,论证了王维山水诗在深远幽静中具有的深邃“空”趣。</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C.文章结论指出唐诗自然精神的形成跟文化背景有关,对于读者品读唐诗很有启发。</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D.文章论述李白诗歌的自然精神时采用了类比论证手法,突出李白身上的赤子之心。</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3.根据原文内容,下列说法正确的一项是（3分 ）(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A.自然精神来自于道家思想,唐诗具有自然精神,说明道家思想在唐代的精神氛围中占主要地位。</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B.王维的《鸟鸣涧》诗“月出惊山鸟,时鸣春涧中”写回荡在山涧中的鸟鸣,反衬出山林的幽静深广。</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C.王维《山居秋暝》中“明月松间照,清泉石上流”两句明白如话,但创造出了一种深远空寂的诗境。</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D.李白在庐山上纵目远望,“登高壮观天地间,大江茫茫去不还”,是大鹏的视野,是逍遥远游之境。</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（二）实用类文本阅读（本题共3小题，12分）</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阅读下面的文字，完成4～6题。</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材料一：</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随着国家政策频繁出台利好新能源汽车，各地方对于新能源汽车的扶持力度也逐步加大，截至2018年6月20日，全国共有上海、深圳、重庆等15省市出台新能源汽车补贴、奖励政策。</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在如此大规模促进新能源汽车发展的情况下，电动汽车的产销量也获得了可喜的成绩，据中国汽车工业协会统计分析，2018年1-5月，汽车产销均呈增长趋势。5月，汽车生产234.44万辆，同比增长12.84%；销售228.77万辆，同比增长9.61%。其中新能源汽车产销分别完成9.6万辆和10.2万辆，同比分别增长85.6%和125.6%。</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就在这形势看似一片大好的情况下，一个致命的问题却悄然浮现。一些为蹭热度、蹭补贴进入这个领域的电池厂商生产出来的电池远远达不到新补贴政策要求，由于产品不合格，生产的大量电池只好报废。福建猛狮科技总经理王少平表示，“国内锂动力电池正在向高品质、有产能的企业集中，大者恒大的趋势开始越来越明显。”而随着动力电池市场的进一步升温，锂电池行业内的企业分化开始进一步加剧。</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（摘编自《动力电池市场的“内忧外患”》，上海有色网2018年6月21日）</w:t>
      </w:r>
    </w:p>
    <w:p>
      <w:pPr>
        <w:pStyle w:val="23"/>
        <w:snapToGrid w:val="0"/>
        <w:spacing w:line="360" w:lineRule="auto"/>
        <w:ind w:right="48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材料二：</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2017年全球动力电池销量前10的企业中，中国企业就有7席，占据世界第一位；预计到2020年，我国在全球电池市场所占的份额将达七成以上；目前我国电池生产企业已超过了200家，是全球拥有锂电池生产企业最多的国家。然而这一串数字，并没有让业内人士觉得骄傲。</w:t>
      </w:r>
    </w:p>
    <w:p>
      <w:pPr>
        <w:pStyle w:val="23"/>
        <w:snapToGrid w:val="0"/>
        <w:spacing w:line="360" w:lineRule="auto"/>
        <w:ind w:firstLine="431"/>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南开大学新能源材料化学研究所所长周震说：“从行业角度来看，美国有比较强的研发设计能力，目前仍然引领锂电池原始创新、核心材料研发；日本作为电池材料制造大国，生产规范严格，能够最先制造出新的成品电池；我国和韩国作为第二梯队，后续跟进。”据了解，电池四大核心材料中，正、负极材料、电解液都已实现了国产化，唯独隔膜仍是短板。核心专利缺乏，隔膜等关键材料不给力，不仅成了国产锂电池难以承受之痛，也拖了国产锂电池企业“走出去”的后腿。</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（摘编自《一层隔膜两重天：国产锂电池尚需拨云见日》，《科技日报》2018年6月22日）</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材料三：</w:t>
      </w:r>
    </w:p>
    <w:p>
      <w:pPr>
        <w:pStyle w:val="23"/>
        <w:snapToGrid w:val="0"/>
        <w:spacing w:line="360" w:lineRule="auto"/>
        <w:ind w:firstLine="323"/>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日本新能源产业技术综合开发机构日前宣布，该国部分企业及学术机构将在未来5年内联合研发下一代电动车全固态锂电池，并力争早日应用于新能源汽车产业。该项目预计总投资100亿日元，丰田、松下等23家汽车、电池和材料企业以及京都大学、日本理化学研究所等15家学术机构将共同参与研究，计划到2022年全面掌握全固态电池相关技术。</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此前，法国雷诺汽车业务负责人诺曼德表示，全固态电池是新能源汽车工业的新希望，在成本、密度和热稳定性方面都较目前的锂离子电池有巨大优势。</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相比于传统锂离子电池，全固态电池将体现出比较明显的优势。首先，相同能量下，全固态电池更薄且体积更小，从而方便应用在新型小尺寸智能电子设备，实现终端产品的小微型化。其次，全固态电池轻便，能量密度高。综合考虑到以上两大因素，全固态电池相比于一般锂离子电池，能量密度可以有一个较大幅度的提升。到目前为止，许多实验室中，都已经可以小规模批量试制出能量密度为300-400Wh/kg的全固态电池。从能量密度的数据上看，全固态电池带给人们的直观体会是我们的手机等电子产品从“一天一充”升级到“两天一充”。</w:t>
      </w:r>
    </w:p>
    <w:p>
      <w:pPr>
        <w:pStyle w:val="23"/>
        <w:snapToGrid w:val="0"/>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（摘编自《日本为何对全固态锂电池情有独钟？》，OFweek锂电网2018年06月20日）    </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4、下列对材料相关内容的理解，不正确的一项是（    ）（3分）</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A．材料一以2018年5月份的汽车产销量为例，通过列数据、作比较可以看出，在汽车整体产销增长的情况下，新能源汽车的发展势头更为迅猛。</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B．动力电池市场的进一步升温，加大了对为蹭热度、蹭补贴而进入该市场的电池厂商的淘汰力度，锂电池行业内的企业分化开始进一步加剧。</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C．中国动力电池在市场份额和企业数量上占有绝对优势，但从业内人士的角度来看，我国动力电池产业虽然规模够大，但仍然存在着不足。</w:t>
      </w:r>
    </w:p>
    <w:p>
      <w:pPr>
        <w:pStyle w:val="23"/>
        <w:snapToGrid w:val="0"/>
        <w:spacing w:line="360" w:lineRule="auto"/>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D．作为电池四大核心材料之一的隔膜不能实现国产化，不仅制约了国产锂电池的进一步升级，也成了国产锂电池企业“走出去”的障碍。</w:t>
      </w:r>
    </w:p>
    <w:p>
      <w:pPr>
        <w:pStyle w:val="23"/>
        <w:snapToGrid w:val="0"/>
        <w:spacing w:line="360" w:lineRule="auto"/>
        <w:jc w:val="both"/>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5、下列对材料相关内容的概括和分析，不正确的一项是（    ）（3分）</w:t>
      </w:r>
    </w:p>
    <w:p>
      <w:pPr>
        <w:pStyle w:val="23"/>
        <w:snapToGrid w:val="0"/>
        <w:spacing w:line="360" w:lineRule="auto"/>
        <w:jc w:val="both"/>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 A．国家关于新能源汽车的利好政策，推进了地方补贴、奖励政策的出台，为新能源汽车的蓬勃发展提供了契机，而相应的动力电池行业的跟进迫在眉睫。</w:t>
      </w:r>
    </w:p>
    <w:p>
      <w:pPr>
        <w:pStyle w:val="23"/>
        <w:snapToGrid w:val="0"/>
        <w:spacing w:line="360" w:lineRule="auto"/>
        <w:jc w:val="both"/>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B．三则材料都提及了新能源汽车和动力电池之间的关联，新能源汽车为电池产业带来市场，优质的动力电池则是前者得以持续健康发展的关键因素。</w:t>
      </w:r>
    </w:p>
    <w:p>
      <w:pPr>
        <w:pStyle w:val="23"/>
        <w:snapToGrid w:val="0"/>
        <w:spacing w:line="360" w:lineRule="auto"/>
        <w:jc w:val="both"/>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C．日本作为电池材料制造大国，能够最先生产出新的成品电池，走在动力电池制造的前列，这可能得益于日本的企业和学术机构共同参与研究这一特点。</w:t>
      </w:r>
    </w:p>
    <w:p>
      <w:pPr>
        <w:pStyle w:val="23"/>
        <w:snapToGrid w:val="0"/>
        <w:spacing w:line="360" w:lineRule="auto"/>
        <w:jc w:val="both"/>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D．全固态电池在成本、密度和热稳定性方面都较目前的锂离子电池有巨大优势，它是新能源汽车工业的新希望，也将为人们的日常生活带来便利。</w:t>
      </w:r>
    </w:p>
    <w:p>
      <w:pPr>
        <w:pStyle w:val="23"/>
        <w:snapToGrid w:val="0"/>
        <w:spacing w:line="360" w:lineRule="auto"/>
        <w:jc w:val="both"/>
        <w:rPr>
          <w:rStyle w:val="10"/>
          <w:rFonts w:hint="eastAsia" w:ascii="宋体" w:hAnsi="宋体" w:eastAsia="宋体" w:cs="宋体"/>
          <w:b w:val="0"/>
          <w:bCs/>
          <w:sz w:val="22"/>
          <w:szCs w:val="22"/>
        </w:rPr>
      </w:pPr>
      <w:r>
        <w:rPr>
          <w:rStyle w:val="10"/>
          <w:rFonts w:hint="eastAsia" w:ascii="宋体" w:hAnsi="宋体" w:eastAsia="宋体" w:cs="宋体"/>
          <w:b w:val="0"/>
          <w:bCs/>
          <w:kern w:val="2"/>
          <w:sz w:val="22"/>
          <w:szCs w:val="22"/>
        </w:rPr>
        <w:t>6、请结合以上三则材料，分析我国动力电池产业想要有所突破应该从哪些方面努力</w:t>
      </w:r>
      <w:r>
        <w:rPr>
          <w:rStyle w:val="10"/>
          <w:rFonts w:hint="eastAsia" w:ascii="宋体" w:hAnsi="宋体" w:eastAsia="宋体" w:cs="宋体"/>
          <w:b w:val="0"/>
          <w:bCs/>
          <w:kern w:val="2"/>
          <w:sz w:val="22"/>
          <w:szCs w:val="22"/>
          <w:lang w:val="en-US" w:eastAsia="zh-CN"/>
        </w:rPr>
        <w:t>?</w:t>
      </w:r>
      <w:r>
        <w:rPr>
          <w:rStyle w:val="10"/>
          <w:rFonts w:hint="eastAsia" w:ascii="宋体" w:hAnsi="宋体" w:eastAsia="宋体" w:cs="宋体"/>
          <w:b w:val="0"/>
          <w:bCs/>
          <w:kern w:val="2"/>
          <w:sz w:val="22"/>
          <w:szCs w:val="22"/>
        </w:rPr>
        <w:t>（6分）</w:t>
      </w:r>
    </w:p>
    <w:p>
      <w:pPr>
        <w:pStyle w:val="24"/>
        <w:numPr>
          <w:ilvl w:val="0"/>
          <w:numId w:val="3"/>
        </w:numPr>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文学类文本阅读（本题共3小题，15分）</w:t>
      </w:r>
    </w:p>
    <w:p>
      <w:pPr>
        <w:pStyle w:val="24"/>
        <w:spacing w:line="360" w:lineRule="auto"/>
        <w:ind w:firstLine="66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 xml:space="preserve">阅读下面的作品,完成7-9题。 </w:t>
      </w:r>
    </w:p>
    <w:p>
      <w:pPr>
        <w:pStyle w:val="24"/>
        <w:spacing w:line="360" w:lineRule="auto"/>
        <w:ind w:firstLine="480"/>
        <w:jc w:val="center"/>
        <w:rPr>
          <w:rStyle w:val="10"/>
          <w:rFonts w:hint="eastAsia" w:ascii="宋体" w:hAnsi="宋体" w:eastAsia="宋体" w:cs="宋体"/>
          <w:b w:val="0"/>
          <w:bCs/>
          <w:sz w:val="21"/>
          <w:szCs w:val="21"/>
        </w:rPr>
      </w:pPr>
      <w:r>
        <w:rPr>
          <w:rStyle w:val="10"/>
          <w:rFonts w:hint="eastAsia" w:ascii="宋体" w:hAnsi="宋体" w:eastAsia="宋体" w:cs="宋体"/>
          <w:b w:val="0"/>
          <w:bCs/>
          <w:sz w:val="21"/>
          <w:szCs w:val="21"/>
        </w:rPr>
        <w:t>表妹</w:t>
      </w:r>
    </w:p>
    <w:p>
      <w:pPr>
        <w:pStyle w:val="24"/>
        <w:spacing w:line="360" w:lineRule="auto"/>
        <w:ind w:firstLine="4452"/>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林斤澜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矮凳桥街背后是溪滩,那滩上铺满了大的碎石,开阔到叫人觉着是不毛之地。幸好有一条溪,时宽时窄,自由自在穿过石头滩,带来水草野树,带来生命的欢喜。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滩上走过来两个女人,一前一后,前边的挎着个竹篮子,简直有摇篮般大,里面是衣服,很有点分量,一路拱着腰身,支撑着篮底。后边的女人空着两手,几次伸手前来帮忙,前边的不让。前边的女人看来四十往里,后边的四十以外。前边的女人不走现成的小路,从石头滩上斜插过去,走到一个石头圈起来的水潭边,把竹篮里的东西一下子控在水里,全身轻松了,透出来一口长气,望着后边的。后边的走不惯石头滩,盯着脚下,挑着下脚的地方。前边的说: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“这里比屋里清静,出来走走,说说话……再呢,我要把这些东西洗出来,也就不客气了。”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说着就蹲下来,抓过一团按在早铺平好了的石板上,拿起棒槌捶打起来,真是擦把汗的工夫也节约了。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看起来后边的是客人,转着身子看这个新鲜的地方,有一句没一句地应着: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“水倒是清的,碧清的……树也阴凉……石头要是走惯了,也好走……”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“不好走,一到下雨天你走走看,只怕担断了脚筋。哪有你们城里的马路好走。”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“下雨天也洗衣服?”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“一下天呢,二十天呢。就是三十天不洗也不行。嗐,现在一天是一天的事情,真是日日清,月月结。”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客人随即称赞: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“你真能干,三表妹,没想到你有这么大本事,天天洗这么多。”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主人微微笑着,手里捶捶打打,嘴里喜喜欢欢的: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事情多着呢。只有晚上吃顿热的,别的两顿都是马马虎虎。本来还要带孩子,现在托给人家。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不过洗完衣服,还要踏缝纫机。”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客人其实是个做活的能手,又做饭又带孩子又洗衣服这样的日子都过过。现在做客人看着人家做活,两只手就不知道放在哪里好。把左手搭在树杈上,右手背在背后,都要用点力才在那里闲得住。不觉感慨起来: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 “也难为你,也亏得是你,想想你在家里的时候,比我还自在呢。”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主人放下棒槌,两手一刻不停地揉搓起来: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“做做也就习惯了。不过,真的,做惯了空起两只手来,反倒没有地方好放。乡下地方,又没有什么好玩的,不比城里。”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客人心里有些矛盾,就学点见过世面的派头,给人家看,也压压自己的烦恼: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“说的是,”右手更加用力贴在后腰上,“空着两只手不也没地方放嘛。城里好玩是好玩,谁还成天地玩呢。城里住长久了,一下乡,空气真就好,这个新鲜空气,千金难买。”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单夸空气,好比一个姑娘没有什么好夸的,单夸她的头发。主人插嘴问道: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“你那里工资好好吧?”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提起工资,客人是有优越感的,却偏偏埋怨道: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“饿不死吃不饱就是了,连奖金带零碎也有七八十块。”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“那是做多做少照样拿呀!”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“还吃着大锅饭。”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“不做不做也拿六七十吧?”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“铁饭碗!”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客人差不多叫出来,她得意。主人不住手地揉搓,也微微笑着。客人倒打起“抱不平”来: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“你好脾气,要是我,气也气死了,做多做少什么也不拿。”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“大表姐,我们也搞承包了。我们家庭妇女洗衣店,给旅店洗床单,给工厂洗工作服都洗不过来。”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“那一个月能拿多少呢?”客人问得急点。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主人不忙正面回答,笑道: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“还要苦干个把月,洗衣机买是买来了,还没有安装。等安装好了,有时间多踏点缝纫机,还可以翻一番呢!”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“翻一番是多少?”客人急得不知道转弯。主人停止揉搓,去抓棒槌,这功夫,伸了伸两个手指头。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客人的脑筋飞快转动:这两个手指头当然不会是二十,那么是二百……听着都吓得心跳,那顶哪一级干部了?厂长?……回过头来说道: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“还是你们不封顶好,多劳多得嘛。”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“不过也不保底呀,不要打算懒懒散散混日子。”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客人两步扑过来,蹲下来抓过一堆衣服,主人不让,客人已经揉搓起来了,一边说: </w:t>
      </w:r>
    </w:p>
    <w:p>
      <w:pPr>
        <w:pStyle w:val="24"/>
        <w:spacing w:line="360" w:lineRule="auto"/>
        <w:ind w:firstLine="480"/>
        <w:jc w:val="left"/>
        <w:rPr>
          <w:rStyle w:val="10"/>
          <w:rFonts w:hint="eastAsia" w:ascii="宋体" w:hAnsi="宋体" w:eastAsia="宋体" w:cs="宋体"/>
          <w:b w:val="0"/>
          <w:bCs/>
          <w:sz w:val="20"/>
          <w:szCs w:val="20"/>
        </w:rPr>
      </w:pPr>
      <w:r>
        <w:rPr>
          <w:rStyle w:val="10"/>
          <w:rFonts w:hint="eastAsia" w:ascii="宋体" w:hAnsi="宋体" w:eastAsia="宋体" w:cs="宋体"/>
          <w:b w:val="0"/>
          <w:bCs/>
          <w:sz w:val="20"/>
          <w:szCs w:val="20"/>
        </w:rPr>
        <w:t xml:space="preserve">“懒懒散散,两只手一懒,骨头都要散……乡下地方比城里好,空气第一新鲜,水也碧清……三表妹,等你大侄女中学一毕业,叫她顶替我上班,我就退下来……我到乡下来享几年福,你看怎么样?” </w:t>
      </w:r>
    </w:p>
    <w:p>
      <w:pPr>
        <w:pStyle w:val="24"/>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 xml:space="preserve">(选自《十月》1984年第6期,有删改) </w:t>
      </w:r>
    </w:p>
    <w:p>
      <w:pPr>
        <w:pStyle w:val="24"/>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7.下列对小说相关内容和艺术特色的赏析,不正确的一项是（3分）(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A.小说开头的景物描写,以自由流动的溪水所带来的“水草野树”以级“生命的欢喜”,暗示着农村的新气象。</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B.小说中“一路拱着腰身”等动作描写,以及“真是日日清,月月结”等语言描写,为下文表妹承包洗衣服这件事做了铺垫。</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C.表姐两次提到乡下空气“新鲜”,第一次是出于客套,第二次提到时,表姐对农村的好已有了更多体会。</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D.表妹说的“不要打算懒懒散散混日子”,既表达了自己对生活的态度,也流露出对自己得不到休息的些许不满。</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8.请简要分析表姐这一人物形象。（6分）</w:t>
      </w:r>
    </w:p>
    <w:p>
      <w:pPr>
        <w:pStyle w:val="24"/>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9.小说刻画了两个人物,作者以“表妹”为题,表达了哪些思想感情?（6分）</w:t>
      </w:r>
    </w:p>
    <w:p>
      <w:pPr>
        <w:pStyle w:val="21"/>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二、古代诗文阅读（34分）</w:t>
      </w:r>
    </w:p>
    <w:p>
      <w:pPr>
        <w:pStyle w:val="25"/>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（一）文言文阅读,完成10-13小题。</w:t>
      </w:r>
    </w:p>
    <w:p>
      <w:pPr>
        <w:pStyle w:val="25"/>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贾思伯,字士休,齐郡益都人也。世父元寿,高祖时中书侍郎,有学行,见称于时。思伯释褐奉朝请,太子步兵校尉、中书舍人,转中书侍郎。颇为高祖所知,常从征伐。</w:t>
      </w:r>
    </w:p>
    <w:p>
      <w:pPr>
        <w:pStyle w:val="25"/>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及世宗即位,以侍从之勤,转辅国将军。任城王澄之围钟离也,以思伯持节为其军司。及澄失利,思伯为后殿。澄以思伯儒者,谓之必死焉。及至,大喜,曰:“仁者必有勇,常谓虚谈,今于军司见之矣。”</w:t>
      </w:r>
      <w:r>
        <w:rPr>
          <w:rStyle w:val="10"/>
          <w:rFonts w:hint="eastAsia" w:ascii="宋体" w:hAnsi="宋体" w:eastAsia="宋体" w:cs="宋体"/>
          <w:b w:val="0"/>
          <w:bCs/>
          <w:sz w:val="22"/>
          <w:szCs w:val="22"/>
          <w:u w:val="single"/>
        </w:rPr>
        <w:t>思伯托以失道,不伐其功,时论称其长者。</w:t>
      </w:r>
      <w:r>
        <w:rPr>
          <w:rStyle w:val="10"/>
          <w:rFonts w:hint="eastAsia" w:ascii="宋体" w:hAnsi="宋体" w:eastAsia="宋体" w:cs="宋体"/>
          <w:b w:val="0"/>
          <w:bCs/>
          <w:sz w:val="22"/>
          <w:szCs w:val="22"/>
        </w:rPr>
        <w:t>后为河内太守,不拜。寻除鸿胪少卿,以母忧免。服阕,征为荥阳太守,有政绩,因迁征虏将军、南青州刺史。初,思伯与弟思同师事北海阴凤授业,无资酬之,凤遂质其衣物。及思伯之部,送缣百匹遗凤,因具车马迎之,凤惭不往。时人称叹焉。寻以父忧免。后除征虏将军、光禄少卿,仍拜左将军、兖州刺史。</w:t>
      </w:r>
    </w:p>
    <w:p>
      <w:pPr>
        <w:pStyle w:val="25"/>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肃宗时,征为给事黄门侍郎。因请拜扫,还乡里。未拜,以风闻免。寻除右将军、凉州刺史。思伯以州边远,不乐外出,辞以男女未婚。灵太后不许,舍人徐纥言之,得改授太尉长史。又除安东将军、廷尉卿。思伯自以儒素为业,不好法律,希言事。俄转卫尉卿。</w:t>
      </w:r>
    </w:p>
    <w:p>
      <w:pPr>
        <w:pStyle w:val="25"/>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于时议建明堂,多有同异。思伯上议曰:“……五室之理,谓为可按。</w:t>
      </w:r>
      <w:r>
        <w:rPr>
          <w:rStyle w:val="10"/>
          <w:rFonts w:hint="eastAsia" w:ascii="宋体" w:hAnsi="宋体" w:eastAsia="宋体" w:cs="宋体"/>
          <w:b w:val="0"/>
          <w:bCs/>
          <w:sz w:val="22"/>
          <w:szCs w:val="22"/>
          <w:bdr w:val="single" w:color="000000" w:sz="6" w:space="0"/>
        </w:rPr>
        <w:t>其方圆高方自依时量戴氏九室之言蔡子庙学之议子干灵台之说裴逸一屋之论及诸家纷纭并无取焉</w:t>
      </w:r>
      <w:r>
        <w:rPr>
          <w:rStyle w:val="10"/>
          <w:rFonts w:hint="eastAsia" w:ascii="宋体" w:hAnsi="宋体" w:eastAsia="宋体" w:cs="宋体"/>
          <w:b w:val="0"/>
          <w:bCs/>
          <w:sz w:val="22"/>
          <w:szCs w:val="22"/>
        </w:rPr>
        <w:t>”学者善其议。</w:t>
      </w:r>
    </w:p>
    <w:p>
      <w:pPr>
        <w:pStyle w:val="25"/>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又迁太常卿,兼度支尚书,转正都官。时太保崔光疾甚,表荐思伯为侍讲,中书舍人冯元兴为侍读。思伯遂入授肃宗《杜氏春秋》。思伯少虽明经,从官废业,至是更延儒生夜讲昼授。性谦和,倾身礼士,虽在街途,停车下马,接诱恂恂,曾无倦色。客有谓思伯曰:“</w:t>
      </w:r>
      <w:r>
        <w:rPr>
          <w:rStyle w:val="10"/>
          <w:rFonts w:hint="eastAsia" w:ascii="宋体" w:hAnsi="宋体" w:eastAsia="宋体" w:cs="宋体"/>
          <w:b w:val="0"/>
          <w:bCs/>
          <w:sz w:val="22"/>
          <w:szCs w:val="22"/>
          <w:u w:val="single"/>
        </w:rPr>
        <w:t>公今贵重,宁能不骄?”思伯曰:“衰至便骄,何常之有</w:t>
      </w:r>
      <w:r>
        <w:rPr>
          <w:rStyle w:val="10"/>
          <w:rFonts w:hint="eastAsia" w:ascii="宋体" w:hAnsi="宋体" w:eastAsia="宋体" w:cs="宋体"/>
          <w:b w:val="0"/>
          <w:bCs/>
          <w:sz w:val="22"/>
          <w:szCs w:val="22"/>
        </w:rPr>
        <w:t>?”当世以为雅谈。为元义所宠,论者讥其趣势。孝昌元年卒。赠镇东将军、青州刺史,又赠尚书右仆射,谥曰文贞。</w:t>
      </w:r>
    </w:p>
    <w:p>
      <w:pPr>
        <w:pStyle w:val="25"/>
        <w:spacing w:line="360" w:lineRule="auto"/>
        <w:ind w:firstLine="48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(节选自《魏书·卷七十二·列传第六十》)</w:t>
      </w:r>
    </w:p>
    <w:p>
      <w:pPr>
        <w:pStyle w:val="25"/>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10.下列对文中画框部分的断句,正确的一项是（3分）(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A.其方圆/高方自依时/量戴氏九室之言/蔡子庙学之议/子干灵台之说/裴逸一屋之论及诸家/纷纭并无取焉/</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B.其方圆高方/自依时量/戴氏九室之言/蔡子庙学之议/子干灵台之说/裴逸一屋之论/及诸家纷纭/并无取焉/</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C.其方圆高/方自依时量/戴氏九室之言/蔡子庙学之议/子干灵台之说/裴逸一屋之论及/诸家纷纭/并无取焉/</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D.其方圆高方/自依时量戴氏九室之/言蔡子庙学之/议子干灵台之/说裴逸一屋之/论及诸家纷纭/并无取焉/</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11.下列对文中加粗词语的解说不正确的一项是（3分）(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A.释褐:旧制,新进士必在太学行释褐礼,脱去布衣而换穿官服。后用来比喻做官或进士的及第授官。</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B.持节:节指旄节,也叫符节,以竹为竿,上缀以旄牛尾,是使者所持的信物,古代使臣奉命出行,执符节以为凭证,故称出使为“持节”。</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C.服阕:古代守丧期满除去丧服,谓之服阕。子为父、父为长子、妻妾为夫、未嫁的女子为父都要服丧三年。</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D.赠:这里是皇帝为已死的官员加封官爵,而受封的官员往往非正常死亡。</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12.下列对原文的分析概括不正确的一项是（3分）(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A.贾思伯久经沙场。他经常跟随高祖征战讨伐。他曾经跟随任城王元澄进攻钟离,作战失利,奉命殿后且出色完成任务,从而改变了元澄对儒士的看法。</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B.贾思伯不计前嫌,尊敬师长。他曾与弟弟一起师从阴凤。因无钱交纳学费,衣物被阴凤作为抵押品。贾思伯在南青州任上送给阴凤礼物,派马车迎接他。</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C.贾思伯曾经仕途不顺。被征为给事黄门侍郎,还未拜官上任,就因为传闻而被弹劾免职。拒任凉州刺史却不被允许,幸亏徐纥从中说话,才得以改任。</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D.贾思伯勤勉好学,礼贤下士。他少年时明习经典,做官后勤奋钻研。任侍讲时延请儒士夜读日授。他在街头碰到读书人,就停车下马,认真交谈。</w:t>
      </w:r>
    </w:p>
    <w:p>
      <w:pPr>
        <w:pStyle w:val="25"/>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13.把文段中画横线的句子翻译成现代汉语。（10分）</w:t>
      </w:r>
    </w:p>
    <w:p>
      <w:pPr>
        <w:pStyle w:val="25"/>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（1）思伯托以失道,不伐其功,时论称其长者。</w:t>
      </w:r>
    </w:p>
    <w:p>
      <w:pPr>
        <w:pStyle w:val="25"/>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（2）“公今贵重,宁能不骄?”思伯曰:“衰至便骄,何常之有?”</w:t>
      </w:r>
    </w:p>
    <w:p>
      <w:pPr>
        <w:pStyle w:val="26"/>
        <w:spacing w:before="0" w:beforeAutospacing="0" w:after="0" w:afterAutospacing="0"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（二）古代诗歌阅读</w:t>
      </w:r>
    </w:p>
    <w:p>
      <w:pPr>
        <w:pStyle w:val="26"/>
        <w:spacing w:before="0" w:beforeAutospacing="0" w:after="0" w:afterAutospacing="0" w:line="360" w:lineRule="auto"/>
        <w:ind w:left="420"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阅读下面这首宋诗，完成</w:t>
      </w:r>
      <w:r>
        <w:rPr>
          <w:rStyle w:val="10"/>
          <w:rFonts w:hint="eastAsia" w:ascii="宋体" w:hAnsi="宋体" w:eastAsia="宋体" w:cs="宋体"/>
          <w:b w:val="0"/>
          <w:bCs/>
          <w:spacing w:val="8"/>
          <w:sz w:val="22"/>
          <w:szCs w:val="22"/>
          <w:lang w:val="en-US" w:eastAsia="zh-CN"/>
        </w:rPr>
        <w:t>14</w:t>
      </w:r>
      <w:r>
        <w:rPr>
          <w:rStyle w:val="10"/>
          <w:rFonts w:hint="eastAsia" w:ascii="宋体" w:hAnsi="宋体" w:eastAsia="宋体" w:cs="宋体"/>
          <w:b w:val="0"/>
          <w:bCs/>
          <w:spacing w:val="8"/>
          <w:sz w:val="22"/>
          <w:szCs w:val="22"/>
        </w:rPr>
        <w:t>～1</w:t>
      </w:r>
      <w:r>
        <w:rPr>
          <w:rStyle w:val="10"/>
          <w:rFonts w:hint="eastAsia" w:ascii="宋体" w:hAnsi="宋体" w:eastAsia="宋体" w:cs="宋体"/>
          <w:b w:val="0"/>
          <w:bCs/>
          <w:spacing w:val="8"/>
          <w:sz w:val="22"/>
          <w:szCs w:val="22"/>
          <w:lang w:val="en-US" w:eastAsia="zh-CN"/>
        </w:rPr>
        <w:t>5</w:t>
      </w:r>
      <w:r>
        <w:rPr>
          <w:rStyle w:val="10"/>
          <w:rFonts w:hint="eastAsia" w:ascii="宋体" w:hAnsi="宋体" w:eastAsia="宋体" w:cs="宋体"/>
          <w:b w:val="0"/>
          <w:bCs/>
          <w:spacing w:val="8"/>
          <w:sz w:val="22"/>
          <w:szCs w:val="22"/>
        </w:rPr>
        <w:t xml:space="preserve"> 小题。（共9分）</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春晴怀故园海棠二首（其一）</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杨万里</w:t>
      </w:r>
      <w:r>
        <w:rPr>
          <w:rStyle w:val="10"/>
          <w:rFonts w:hint="eastAsia" w:ascii="宋体" w:hAnsi="宋体" w:eastAsia="宋体" w:cs="宋体"/>
          <w:b w:val="0"/>
          <w:bCs/>
          <w:spacing w:val="8"/>
          <w:sz w:val="22"/>
          <w:szCs w:val="22"/>
          <w:vertAlign w:val="superscript"/>
        </w:rPr>
        <w:t>①</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故园今日海棠开，梦入江西锦绣堆。</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万物皆春人独老，一年过社燕方回。</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似青似白天浓淡，欲堕还飞絮往来。</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无那</w:t>
      </w:r>
      <w:r>
        <w:rPr>
          <w:rStyle w:val="10"/>
          <w:rFonts w:hint="eastAsia" w:ascii="宋体" w:hAnsi="宋体" w:eastAsia="宋体" w:cs="宋体"/>
          <w:b w:val="0"/>
          <w:bCs/>
          <w:spacing w:val="8"/>
          <w:sz w:val="22"/>
          <w:szCs w:val="22"/>
          <w:vertAlign w:val="superscript"/>
        </w:rPr>
        <w:t>②</w:t>
      </w:r>
      <w:r>
        <w:rPr>
          <w:rStyle w:val="10"/>
          <w:rFonts w:hint="eastAsia" w:ascii="宋体" w:hAnsi="宋体" w:eastAsia="宋体" w:cs="宋体"/>
          <w:b w:val="0"/>
          <w:bCs/>
          <w:spacing w:val="8"/>
          <w:sz w:val="22"/>
          <w:szCs w:val="22"/>
        </w:rPr>
        <w:t>风光餐不得，遣诗招入翠琼杯。</w:t>
      </w:r>
    </w:p>
    <w:p>
      <w:pPr>
        <w:pStyle w:val="26"/>
        <w:spacing w:before="0" w:beforeAutospacing="0" w:after="0" w:afterAutospacing="0" w:line="360" w:lineRule="auto"/>
        <w:ind w:left="420"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【注】①杨万里，江西吉水人，做此诗时他正离家宦游，在广州任内。②无那： 无奈。</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lang w:val="en-US" w:eastAsia="zh-CN"/>
        </w:rPr>
        <w:t>14</w:t>
      </w:r>
      <w:r>
        <w:rPr>
          <w:rStyle w:val="10"/>
          <w:rFonts w:hint="eastAsia" w:ascii="宋体" w:hAnsi="宋体" w:eastAsia="宋体" w:cs="宋体"/>
          <w:b w:val="0"/>
          <w:bCs/>
          <w:spacing w:val="8"/>
          <w:sz w:val="22"/>
          <w:szCs w:val="22"/>
        </w:rPr>
        <w:t>、下列对这首诗的赏析，不恰当的一项是（   ）（3分）</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A.“锦绣堆”形容海棠花团锦簇，如堆锦织绣。这一片繁花似锦的美丽景象并非眼前的实景，为虚写。</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B．诗中写“梦入”，是诗人实写看到今日春风和煦，春暖花开，感觉恍若梦境。</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C．诗人从春日海棠开花、万物春回，联想到自己老了，生机勃勃的春景与人的衰飒老气形成了对比。</w:t>
      </w:r>
    </w:p>
    <w:p>
      <w:pPr>
        <w:pStyle w:val="26"/>
        <w:spacing w:before="0" w:beforeAutospacing="0" w:after="0" w:afterAutospacing="0" w:line="360" w:lineRule="auto"/>
        <w:ind w:firstLine="472"/>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rPr>
        <w:t>D．“万物皆春”明点“春”，“一年过社”说的是春社，暗点“春”。海棠花开、燕子飞回，使人感到花也春，鸟也春。</w:t>
      </w:r>
    </w:p>
    <w:p>
      <w:pPr>
        <w:pStyle w:val="26"/>
        <w:spacing w:before="0" w:beforeAutospacing="0" w:after="0" w:afterAutospacing="0" w:line="360" w:lineRule="auto"/>
        <w:jc w:val="left"/>
        <w:rPr>
          <w:rStyle w:val="10"/>
          <w:rFonts w:hint="eastAsia" w:ascii="宋体" w:hAnsi="宋体" w:eastAsia="宋体" w:cs="宋体"/>
          <w:b w:val="0"/>
          <w:bCs/>
          <w:spacing w:val="8"/>
          <w:sz w:val="22"/>
          <w:szCs w:val="22"/>
        </w:rPr>
      </w:pPr>
      <w:r>
        <w:rPr>
          <w:rStyle w:val="10"/>
          <w:rFonts w:hint="eastAsia" w:ascii="宋体" w:hAnsi="宋体" w:eastAsia="宋体" w:cs="宋体"/>
          <w:b w:val="0"/>
          <w:bCs/>
          <w:spacing w:val="8"/>
          <w:sz w:val="22"/>
          <w:szCs w:val="22"/>
          <w:lang w:val="en-US" w:eastAsia="zh-CN"/>
        </w:rPr>
        <w:t>15</w:t>
      </w:r>
      <w:r>
        <w:rPr>
          <w:rStyle w:val="10"/>
          <w:rFonts w:hint="eastAsia" w:ascii="宋体" w:hAnsi="宋体" w:eastAsia="宋体" w:cs="宋体"/>
          <w:b w:val="0"/>
          <w:bCs/>
          <w:spacing w:val="8"/>
          <w:sz w:val="22"/>
          <w:szCs w:val="22"/>
        </w:rPr>
        <w:t>、这首诗抒发了诗人哪些情感? 请简要分析。（6分）</w:t>
      </w:r>
    </w:p>
    <w:p>
      <w:pPr>
        <w:pStyle w:val="27"/>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（三）名篇名句默写（本题共1题，共6分）</w:t>
      </w:r>
    </w:p>
    <w:p>
      <w:pPr>
        <w:pStyle w:val="27"/>
        <w:spacing w:line="360" w:lineRule="auto"/>
        <w:ind w:firstLine="107"/>
        <w:jc w:val="left"/>
        <w:rPr>
          <w:rStyle w:val="10"/>
          <w:rFonts w:hint="eastAsia" w:ascii="宋体" w:hAnsi="宋体" w:eastAsia="宋体" w:cs="宋体"/>
          <w:b w:val="0"/>
          <w:bCs/>
          <w:sz w:val="22"/>
          <w:szCs w:val="22"/>
          <w:lang w:val="en-US" w:eastAsia="zh-CN"/>
        </w:rPr>
      </w:pPr>
      <w:r>
        <w:rPr>
          <w:rStyle w:val="10"/>
          <w:rFonts w:hint="eastAsia" w:ascii="宋体" w:hAnsi="宋体" w:eastAsia="宋体" w:cs="宋体"/>
          <w:b w:val="0"/>
          <w:bCs/>
          <w:sz w:val="22"/>
          <w:szCs w:val="22"/>
          <w:lang w:val="en-US" w:eastAsia="zh-CN"/>
        </w:rPr>
        <w:t>16</w:t>
      </w:r>
      <w:r>
        <w:rPr>
          <w:rStyle w:val="10"/>
          <w:rFonts w:hint="eastAsia" w:ascii="宋体" w:hAnsi="宋体" w:eastAsia="宋体" w:cs="宋体"/>
          <w:b w:val="0"/>
          <w:bCs/>
          <w:sz w:val="22"/>
          <w:szCs w:val="22"/>
        </w:rPr>
        <w:t>、（1） 《庄子·逍遥游》中以“朝菌”和“蟪蛄”为例来说明“小年”一词的两句是“________________，_____________</w:t>
      </w:r>
      <w:r>
        <w:rPr>
          <w:rStyle w:val="10"/>
          <w:rFonts w:hint="eastAsia" w:ascii="宋体" w:hAnsi="宋体" w:eastAsia="宋体" w:cs="宋体"/>
          <w:b w:val="0"/>
          <w:bCs/>
          <w:sz w:val="22"/>
          <w:szCs w:val="22"/>
          <w:lang w:val="en-US" w:eastAsia="zh-CN"/>
        </w:rPr>
        <w:t>”。</w:t>
      </w:r>
    </w:p>
    <w:p>
      <w:pPr>
        <w:pStyle w:val="27"/>
        <w:spacing w:line="360" w:lineRule="auto"/>
        <w:jc w:val="left"/>
        <w:rPr>
          <w:rStyle w:val="10"/>
          <w:rFonts w:hint="eastAsia" w:ascii="宋体" w:hAnsi="宋体" w:eastAsia="宋体" w:cs="宋体"/>
          <w:b w:val="0"/>
          <w:bCs/>
          <w:color w:val="000000"/>
          <w:sz w:val="22"/>
          <w:szCs w:val="22"/>
        </w:rPr>
      </w:pPr>
      <w:r>
        <w:rPr>
          <w:rStyle w:val="10"/>
          <w:rFonts w:hint="eastAsia" w:ascii="宋体" w:hAnsi="宋体" w:eastAsia="宋体" w:cs="宋体"/>
          <w:b w:val="0"/>
          <w:bCs/>
          <w:color w:val="000000"/>
          <w:sz w:val="22"/>
          <w:szCs w:val="22"/>
          <w:lang w:eastAsia="zh-CN"/>
        </w:rPr>
        <w:t>（</w:t>
      </w:r>
      <w:r>
        <w:rPr>
          <w:rStyle w:val="10"/>
          <w:rFonts w:hint="eastAsia" w:ascii="宋体" w:hAnsi="宋体" w:eastAsia="宋体" w:cs="宋体"/>
          <w:b w:val="0"/>
          <w:bCs/>
          <w:color w:val="000000"/>
          <w:sz w:val="22"/>
          <w:szCs w:val="22"/>
          <w:lang w:val="en-US" w:eastAsia="zh-CN"/>
        </w:rPr>
        <w:t>2</w:t>
      </w:r>
      <w:r>
        <w:rPr>
          <w:rStyle w:val="10"/>
          <w:rFonts w:hint="eastAsia" w:ascii="宋体" w:hAnsi="宋体" w:eastAsia="宋体" w:cs="宋体"/>
          <w:b w:val="0"/>
          <w:bCs/>
          <w:color w:val="000000"/>
          <w:sz w:val="22"/>
          <w:szCs w:val="22"/>
          <w:lang w:eastAsia="zh-CN"/>
        </w:rPr>
        <w:t>）</w:t>
      </w:r>
      <w:r>
        <w:rPr>
          <w:rStyle w:val="10"/>
          <w:rFonts w:hint="eastAsia" w:ascii="宋体" w:hAnsi="宋体" w:eastAsia="宋体" w:cs="宋体"/>
          <w:b w:val="0"/>
          <w:bCs/>
          <w:color w:val="000000"/>
          <w:sz w:val="22"/>
          <w:szCs w:val="22"/>
        </w:rPr>
        <w:t>《陈情表》中写李密命运不好,小时遭受不幸的</w:t>
      </w:r>
      <w:r>
        <w:rPr>
          <w:rStyle w:val="10"/>
          <w:rFonts w:hint="eastAsia" w:ascii="宋体" w:hAnsi="宋体" w:eastAsia="宋体" w:cs="宋体"/>
          <w:b w:val="0"/>
          <w:bCs/>
          <w:color w:val="000000"/>
          <w:sz w:val="22"/>
          <w:szCs w:val="22"/>
          <w:u w:val="single"/>
        </w:rPr>
        <w:t xml:space="preserve">           </w:t>
      </w:r>
      <w:r>
        <w:rPr>
          <w:rStyle w:val="10"/>
          <w:rFonts w:hint="eastAsia" w:ascii="宋体" w:hAnsi="宋体" w:eastAsia="宋体" w:cs="宋体"/>
          <w:b w:val="0"/>
          <w:bCs/>
          <w:color w:val="000000"/>
          <w:sz w:val="22"/>
          <w:szCs w:val="22"/>
        </w:rPr>
        <w:t>，</w:t>
      </w:r>
      <w:r>
        <w:rPr>
          <w:rStyle w:val="10"/>
          <w:rFonts w:hint="eastAsia" w:ascii="宋体" w:hAnsi="宋体" w:eastAsia="宋体" w:cs="宋体"/>
          <w:b w:val="0"/>
          <w:bCs/>
          <w:color w:val="000000"/>
          <w:sz w:val="22"/>
          <w:szCs w:val="22"/>
          <w:u w:val="single"/>
        </w:rPr>
        <w:t xml:space="preserve">            </w:t>
      </w:r>
      <w:r>
        <w:rPr>
          <w:rStyle w:val="10"/>
          <w:rFonts w:hint="eastAsia" w:ascii="宋体" w:hAnsi="宋体" w:eastAsia="宋体" w:cs="宋体"/>
          <w:b w:val="0"/>
          <w:bCs/>
          <w:color w:val="000000"/>
          <w:sz w:val="22"/>
          <w:szCs w:val="22"/>
        </w:rPr>
        <w:t>。</w:t>
      </w:r>
    </w:p>
    <w:p>
      <w:pPr>
        <w:pStyle w:val="28"/>
        <w:spacing w:line="360" w:lineRule="auto"/>
        <w:jc w:val="left"/>
        <w:rPr>
          <w:rStyle w:val="10"/>
          <w:rFonts w:hint="eastAsia" w:ascii="宋体" w:hAnsi="宋体" w:eastAsia="宋体" w:cs="宋体"/>
          <w:b w:val="0"/>
          <w:bCs/>
          <w:color w:val="000000"/>
          <w:sz w:val="22"/>
          <w:szCs w:val="22"/>
          <w:lang w:val="en-US" w:eastAsia="zh-CN"/>
        </w:rPr>
      </w:pPr>
      <w:r>
        <w:rPr>
          <w:rStyle w:val="10"/>
          <w:rFonts w:hint="eastAsia" w:ascii="宋体" w:hAnsi="宋体" w:eastAsia="宋体" w:cs="宋体"/>
          <w:b w:val="0"/>
          <w:bCs/>
          <w:sz w:val="22"/>
          <w:szCs w:val="22"/>
        </w:rPr>
        <w:t>（</w:t>
      </w:r>
      <w:r>
        <w:rPr>
          <w:rStyle w:val="10"/>
          <w:rFonts w:hint="eastAsia" w:ascii="宋体" w:hAnsi="宋体" w:eastAsia="宋体" w:cs="宋体"/>
          <w:b w:val="0"/>
          <w:bCs/>
          <w:sz w:val="22"/>
          <w:szCs w:val="22"/>
          <w:lang w:val="en-US" w:eastAsia="zh-CN"/>
        </w:rPr>
        <w:t>3</w:t>
      </w:r>
      <w:r>
        <w:rPr>
          <w:rStyle w:val="10"/>
          <w:rFonts w:hint="eastAsia" w:ascii="宋体" w:hAnsi="宋体" w:eastAsia="宋体" w:cs="宋体"/>
          <w:b w:val="0"/>
          <w:bCs/>
          <w:sz w:val="22"/>
          <w:szCs w:val="22"/>
        </w:rPr>
        <w:t>）《归去来兮辞》中“</w:t>
      </w:r>
      <w:r>
        <w:rPr>
          <w:rStyle w:val="10"/>
          <w:rFonts w:hint="eastAsia" w:ascii="宋体" w:hAnsi="宋体" w:eastAsia="宋体" w:cs="宋体"/>
          <w:b w:val="0"/>
          <w:bCs/>
          <w:sz w:val="22"/>
          <w:szCs w:val="22"/>
          <w:u w:val="single"/>
        </w:rPr>
        <w:t>         </w:t>
      </w:r>
      <w:r>
        <w:rPr>
          <w:rStyle w:val="10"/>
          <w:rFonts w:hint="eastAsia" w:ascii="宋体" w:hAnsi="宋体" w:eastAsia="宋体" w:cs="宋体"/>
          <w:b w:val="0"/>
          <w:bCs/>
          <w:sz w:val="22"/>
          <w:szCs w:val="22"/>
        </w:rPr>
        <w:t>，</w:t>
      </w:r>
      <w:r>
        <w:rPr>
          <w:rStyle w:val="10"/>
          <w:rFonts w:hint="eastAsia" w:ascii="宋体" w:hAnsi="宋体" w:eastAsia="宋体" w:cs="宋体"/>
          <w:b w:val="0"/>
          <w:bCs/>
          <w:sz w:val="22"/>
          <w:szCs w:val="22"/>
          <w:u w:val="single"/>
        </w:rPr>
        <w:t>         </w:t>
      </w:r>
      <w:r>
        <w:rPr>
          <w:rStyle w:val="10"/>
          <w:rFonts w:hint="eastAsia" w:ascii="宋体" w:hAnsi="宋体" w:eastAsia="宋体" w:cs="宋体"/>
          <w:b w:val="0"/>
          <w:bCs/>
          <w:sz w:val="22"/>
          <w:szCs w:val="22"/>
        </w:rPr>
        <w:t>”两句省察生命之有限，生年无多，何不顺从心愿而行？</w:t>
      </w:r>
    </w:p>
    <w:p>
      <w:pPr>
        <w:pStyle w:val="29"/>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三、语言文字运用（</w:t>
      </w:r>
      <w:r>
        <w:rPr>
          <w:rStyle w:val="10"/>
          <w:rFonts w:hint="eastAsia" w:ascii="宋体" w:hAnsi="宋体" w:eastAsia="宋体" w:cs="宋体"/>
          <w:b w:val="0"/>
          <w:bCs/>
          <w:sz w:val="22"/>
          <w:szCs w:val="22"/>
          <w:lang w:val="en-US" w:eastAsia="zh-CN"/>
        </w:rPr>
        <w:t>20</w:t>
      </w:r>
      <w:r>
        <w:rPr>
          <w:rStyle w:val="10"/>
          <w:rFonts w:hint="eastAsia" w:ascii="宋体" w:hAnsi="宋体" w:eastAsia="宋体" w:cs="宋体"/>
          <w:b w:val="0"/>
          <w:bCs/>
          <w:sz w:val="22"/>
          <w:szCs w:val="22"/>
        </w:rPr>
        <w:t>分）</w:t>
      </w:r>
    </w:p>
    <w:p>
      <w:pPr>
        <w:pStyle w:val="23"/>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1</w:t>
      </w:r>
      <w:r>
        <w:rPr>
          <w:rStyle w:val="10"/>
          <w:rFonts w:hint="eastAsia" w:ascii="宋体" w:hAnsi="宋体" w:eastAsia="宋体" w:cs="宋体"/>
          <w:b w:val="0"/>
          <w:bCs/>
          <w:kern w:val="2"/>
          <w:sz w:val="22"/>
          <w:szCs w:val="22"/>
          <w:lang w:val="en-US" w:eastAsia="zh-CN"/>
        </w:rPr>
        <w:t>7</w:t>
      </w:r>
      <w:r>
        <w:rPr>
          <w:rStyle w:val="10"/>
          <w:rFonts w:hint="eastAsia" w:ascii="宋体" w:hAnsi="宋体" w:eastAsia="宋体" w:cs="宋体"/>
          <w:b w:val="0"/>
          <w:bCs/>
          <w:kern w:val="2"/>
          <w:sz w:val="22"/>
          <w:szCs w:val="22"/>
        </w:rPr>
        <w:t>、依次填入下列各句横线处的成语,最恰当的一组是   （    ）(  3分  )</w:t>
      </w:r>
    </w:p>
    <w:p>
      <w:pPr>
        <w:pStyle w:val="23"/>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①在当前国际局势复杂多变,我国处在经济转轨、社会转型的特殊时期,各种社会矛盾和危机多发的情况下,各种思想和言论难免__________,我们一定要擦亮双眼,仔细辨析。</w:t>
      </w:r>
    </w:p>
    <w:p>
      <w:pPr>
        <w:pStyle w:val="23"/>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②受叙利亚紧张的安全局势的影响,叙利亚难民纷纷穿过叙利亚北部的边境,涌入伊拉克库尔德人控制地区,大量人员进入可能__________,专家表示伊拉克安全局势令人担忧。</w:t>
      </w:r>
    </w:p>
    <w:p>
      <w:pPr>
        <w:pStyle w:val="23"/>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③中国人强大的购买力让国外人震惊,中国旅游团常被国外当地媒体冠以“疯狂购物游客团”的称号,如今,旅游纪念品往往__________,使中国旅游者的消费行为悄然改变。</w:t>
      </w:r>
    </w:p>
    <w:p>
      <w:pPr>
        <w:pStyle w:val="23"/>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A. 泥沙俱下  鱼龙混杂  鱼目混珠    B.泥沙俱下  鱼目混珠  鱼龙混杂</w:t>
      </w:r>
    </w:p>
    <w:p>
      <w:pPr>
        <w:pStyle w:val="23"/>
        <w:spacing w:line="360" w:lineRule="auto"/>
        <w:ind w:firstLine="440"/>
        <w:jc w:val="left"/>
        <w:rPr>
          <w:rStyle w:val="10"/>
          <w:rFonts w:hint="eastAsia" w:ascii="宋体" w:hAnsi="宋体" w:eastAsia="宋体" w:cs="宋体"/>
          <w:b w:val="0"/>
          <w:bCs/>
          <w:kern w:val="2"/>
          <w:sz w:val="22"/>
          <w:szCs w:val="22"/>
        </w:rPr>
      </w:pPr>
      <w:r>
        <w:rPr>
          <w:rStyle w:val="10"/>
          <w:rFonts w:hint="eastAsia" w:ascii="宋体" w:hAnsi="宋体" w:eastAsia="宋体" w:cs="宋体"/>
          <w:b w:val="0"/>
          <w:bCs/>
          <w:kern w:val="2"/>
          <w:sz w:val="22"/>
          <w:szCs w:val="22"/>
        </w:rPr>
        <w:t xml:space="preserve">C. 鱼龙混杂  泥沙俱下  鱼目混珠    D. 鱼目混珠  泥沙俱下  鱼龙混杂 </w:t>
      </w:r>
    </w:p>
    <w:p>
      <w:pPr>
        <w:pStyle w:val="23"/>
        <w:widowControl/>
        <w:spacing w:line="360" w:lineRule="auto"/>
        <w:jc w:val="left"/>
        <w:textAlignment w:val="baseline"/>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1</w:t>
      </w:r>
      <w:r>
        <w:rPr>
          <w:rStyle w:val="10"/>
          <w:rFonts w:hint="eastAsia" w:ascii="宋体" w:hAnsi="宋体" w:eastAsia="宋体" w:cs="宋体"/>
          <w:b w:val="0"/>
          <w:bCs/>
          <w:sz w:val="22"/>
          <w:szCs w:val="22"/>
          <w:lang w:val="en-US" w:eastAsia="zh-CN"/>
        </w:rPr>
        <w:t>8</w:t>
      </w:r>
      <w:r>
        <w:rPr>
          <w:rStyle w:val="10"/>
          <w:rFonts w:hint="eastAsia" w:ascii="宋体" w:hAnsi="宋体" w:eastAsia="宋体" w:cs="宋体"/>
          <w:b w:val="0"/>
          <w:bCs/>
          <w:sz w:val="22"/>
          <w:szCs w:val="22"/>
        </w:rPr>
        <w:t>、下列各句中,没有语病的一句是（    ）(3分)</w:t>
      </w:r>
    </w:p>
    <w:p>
      <w:pPr>
        <w:pStyle w:val="23"/>
        <w:widowControl/>
        <w:spacing w:line="360" w:lineRule="auto"/>
        <w:jc w:val="left"/>
        <w:textAlignment w:val="baseline"/>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A."一带一路"不仅为陆路和海路沿线国家和地区开启了机遇之窗,提供了国际合作的新平台,而且推动了当地的基础设施建设。</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B.浙江出台的2017年高考招生录取方案遵循以"学生本位"为原则,以学生需求为导向,在扩大考生选择权的同时,尽可能降低考生风险,维护考生利益。</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C.新能源空铁列车具有平稳舒适安全性高,节能环保噪音低,占地少适应性强,景象美观视野开阔,是一种现代化新型交通工具。</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D.当然,"读书无用论"的回潮也值得社会反思:我们的社会,通过知识获得的上升通道是不是变得更狭窄了?</w:t>
      </w:r>
    </w:p>
    <w:p>
      <w:pPr>
        <w:pStyle w:val="26"/>
        <w:spacing w:before="0" w:beforeAutospacing="0" w:after="0" w:afterAutospacing="0"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1</w:t>
      </w:r>
      <w:r>
        <w:rPr>
          <w:rStyle w:val="10"/>
          <w:rFonts w:hint="eastAsia" w:ascii="宋体" w:hAnsi="宋体" w:eastAsia="宋体" w:cs="宋体"/>
          <w:b w:val="0"/>
          <w:bCs/>
          <w:sz w:val="22"/>
          <w:szCs w:val="22"/>
          <w:lang w:val="en-US" w:eastAsia="zh-CN"/>
        </w:rPr>
        <w:t>9</w:t>
      </w:r>
      <w:r>
        <w:rPr>
          <w:rStyle w:val="10"/>
          <w:rFonts w:hint="eastAsia" w:ascii="宋体" w:hAnsi="宋体" w:eastAsia="宋体" w:cs="宋体"/>
          <w:b w:val="0"/>
          <w:bCs/>
          <w:sz w:val="22"/>
          <w:szCs w:val="22"/>
        </w:rPr>
        <w:t>、下列交际用语使用得体的一项是（3分）(     )     </w:t>
      </w:r>
    </w:p>
    <w:p>
      <w:pPr>
        <w:pStyle w:val="26"/>
        <w:spacing w:before="0" w:beforeAutospacing="0" w:after="0" w:afterAutospacing="0"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A．请柬：新居落成，我明天搬迁，为答谢您的祝贺，特于府上备下薄酒，恭请光临。     </w:t>
      </w:r>
    </w:p>
    <w:p>
      <w:pPr>
        <w:pStyle w:val="26"/>
        <w:spacing w:before="0" w:beforeAutospacing="0" w:after="0" w:afterAutospacing="0"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B．书信：毕业之后，学生垂念师恩。值此春节到来之际，谨祝恩师节日快乐，万事如意！  </w:t>
      </w:r>
    </w:p>
    <w:p>
      <w:pPr>
        <w:pStyle w:val="26"/>
        <w:spacing w:before="0" w:beforeAutospacing="0" w:after="0" w:afterAutospacing="0"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C．询问：家严大人今年高寿？多年不见，甚为牵挂，过两天我一定登门看望。 </w:t>
      </w:r>
    </w:p>
    <w:p>
      <w:pPr>
        <w:pStyle w:val="24"/>
        <w:spacing w:line="360" w:lineRule="auto"/>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D．介绍信：兹介绍我校张敏同学前往贵公司参加社会实践，请予接洽为荷。</w:t>
      </w:r>
    </w:p>
    <w:p>
      <w:pPr>
        <w:pStyle w:val="23"/>
        <w:widowControl/>
        <w:spacing w:line="360" w:lineRule="auto"/>
        <w:jc w:val="left"/>
        <w:textAlignment w:val="baseline"/>
        <w:rPr>
          <w:rStyle w:val="10"/>
          <w:rFonts w:hint="eastAsia" w:ascii="宋体" w:hAnsi="宋体" w:eastAsia="宋体" w:cs="宋体"/>
          <w:b w:val="0"/>
          <w:bCs/>
          <w:color w:val="333333"/>
          <w:sz w:val="22"/>
          <w:szCs w:val="22"/>
        </w:rPr>
      </w:pPr>
      <w:r>
        <w:rPr>
          <w:rStyle w:val="10"/>
          <w:rFonts w:hint="eastAsia" w:ascii="宋体" w:hAnsi="宋体" w:eastAsia="宋体" w:cs="宋体"/>
          <w:b w:val="0"/>
          <w:bCs/>
          <w:sz w:val="22"/>
          <w:szCs w:val="22"/>
          <w:lang w:val="en-US" w:eastAsia="zh-CN"/>
        </w:rPr>
        <w:t>20</w:t>
      </w:r>
      <w:r>
        <w:rPr>
          <w:rStyle w:val="10"/>
          <w:rFonts w:hint="eastAsia" w:ascii="宋体" w:hAnsi="宋体" w:eastAsia="宋体" w:cs="宋体"/>
          <w:b w:val="0"/>
          <w:bCs/>
          <w:sz w:val="22"/>
          <w:szCs w:val="22"/>
        </w:rPr>
        <w:t>、下面文段有三处推断存在问题，请参照①的方式，说明另外两处问题。（6分）</w:t>
      </w:r>
      <w:r>
        <w:rPr>
          <w:rStyle w:val="30"/>
          <w:rFonts w:hint="eastAsia" w:ascii="宋体" w:hAnsi="宋体" w:eastAsia="宋体" w:cs="宋体"/>
          <w:b w:val="0"/>
          <w:bCs/>
          <w:sz w:val="22"/>
          <w:szCs w:val="22"/>
        </w:rPr>
        <w:t> </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拆迁在短时间内极大提高了城市的清洁程度、美化程度，解决了交通拥堵的现象，因此，我们要大力推进拆迁工作，加快拆迁进程，为老百姓营造一个公正廉明的政治环境。</w:t>
      </w:r>
      <w:r>
        <w:rPr>
          <w:rStyle w:val="30"/>
          <w:rFonts w:hint="eastAsia" w:ascii="宋体" w:hAnsi="宋体" w:eastAsia="宋体" w:cs="宋体"/>
          <w:b w:val="0"/>
          <w:bCs/>
          <w:color w:val="333333"/>
          <w:sz w:val="22"/>
          <w:szCs w:val="22"/>
        </w:rPr>
        <w:t> </w:t>
      </w:r>
      <w:r>
        <w:rPr>
          <w:rStyle w:val="10"/>
          <w:rFonts w:hint="eastAsia" w:ascii="宋体" w:hAnsi="宋体" w:eastAsia="宋体" w:cs="宋体"/>
          <w:b w:val="0"/>
          <w:bCs/>
          <w:color w:val="333333"/>
          <w:sz w:val="22"/>
          <w:szCs w:val="22"/>
        </w:rPr>
        <w:br w:type="textWrapping"/>
      </w:r>
      <w:r>
        <w:rPr>
          <w:rStyle w:val="10"/>
          <w:rFonts w:hint="eastAsia" w:ascii="宋体" w:hAnsi="宋体" w:eastAsia="宋体" w:cs="宋体"/>
          <w:b w:val="0"/>
          <w:bCs/>
          <w:color w:val="333333"/>
          <w:sz w:val="22"/>
          <w:szCs w:val="22"/>
        </w:rPr>
        <w:t>①拆迁在短时间内未必能够提高城市的清洁度和美化度。</w:t>
      </w:r>
    </w:p>
    <w:p>
      <w:pPr>
        <w:pStyle w:val="23"/>
        <w:widowControl/>
        <w:spacing w:line="360" w:lineRule="auto"/>
        <w:jc w:val="left"/>
        <w:textAlignment w:val="baseline"/>
        <w:rPr>
          <w:rStyle w:val="10"/>
          <w:rFonts w:hint="eastAsia" w:ascii="宋体" w:hAnsi="宋体" w:eastAsia="宋体" w:cs="宋体"/>
          <w:b w:val="0"/>
          <w:bCs/>
          <w:color w:val="333333"/>
          <w:sz w:val="22"/>
          <w:szCs w:val="22"/>
        </w:rPr>
      </w:pPr>
      <w:r>
        <w:rPr>
          <w:rStyle w:val="10"/>
          <w:rFonts w:hint="eastAsia" w:ascii="宋体" w:hAnsi="宋体" w:eastAsia="宋体" w:cs="宋体"/>
          <w:b w:val="0"/>
          <w:bCs/>
          <w:color w:val="333333"/>
          <w:sz w:val="22"/>
          <w:szCs w:val="22"/>
        </w:rPr>
        <w:t>②___________。③__________。</w:t>
      </w:r>
    </w:p>
    <w:p>
      <w:pPr>
        <w:pStyle w:val="31"/>
        <w:snapToGrid w:val="0"/>
        <w:spacing w:line="380" w:lineRule="atLeast"/>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lang w:val="en-US" w:eastAsia="zh-CN"/>
        </w:rPr>
        <w:t>21</w:t>
      </w:r>
      <w:r>
        <w:rPr>
          <w:rStyle w:val="10"/>
          <w:rFonts w:hint="eastAsia" w:ascii="宋体" w:hAnsi="宋体" w:eastAsia="宋体" w:cs="宋体"/>
          <w:b w:val="0"/>
          <w:bCs/>
          <w:sz w:val="22"/>
          <w:szCs w:val="22"/>
        </w:rPr>
        <w:t>.在下面一段文字横线处补写恰当的语句，使整段文字语意完整连贯，内容贴切，逻辑严密。每处不超过12个字。（5分）</w:t>
      </w:r>
    </w:p>
    <w:p>
      <w:pPr>
        <w:pStyle w:val="31"/>
        <w:snapToGrid w:val="0"/>
        <w:spacing w:line="380" w:lineRule="atLeast"/>
        <w:ind w:firstLine="435"/>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u w:val="single"/>
        </w:rPr>
        <w:t xml:space="preserve">   ①  </w:t>
      </w:r>
      <w:r>
        <w:rPr>
          <w:rStyle w:val="10"/>
          <w:rFonts w:hint="eastAsia" w:ascii="宋体" w:hAnsi="宋体" w:eastAsia="宋体" w:cs="宋体"/>
          <w:b w:val="0"/>
          <w:bCs/>
          <w:sz w:val="22"/>
          <w:szCs w:val="22"/>
        </w:rPr>
        <w:t>：用得好，它是阿里巴巴的宝库，里面有取之不尽的宝物；用不好，它是潘多拉的魔盒，给人类自己带来无尽的伤害。正因为如此，</w:t>
      </w:r>
      <w:r>
        <w:rPr>
          <w:rStyle w:val="10"/>
          <w:rFonts w:hint="eastAsia" w:ascii="宋体" w:hAnsi="宋体" w:eastAsia="宋体" w:cs="宋体"/>
          <w:b w:val="0"/>
          <w:bCs/>
          <w:sz w:val="22"/>
          <w:szCs w:val="22"/>
          <w:u w:val="single"/>
        </w:rPr>
        <w:t xml:space="preserve">  ②  </w:t>
      </w:r>
      <w:r>
        <w:rPr>
          <w:rStyle w:val="10"/>
          <w:rFonts w:hint="eastAsia" w:ascii="宋体" w:hAnsi="宋体" w:eastAsia="宋体" w:cs="宋体"/>
          <w:b w:val="0"/>
          <w:bCs/>
          <w:sz w:val="22"/>
          <w:szCs w:val="22"/>
        </w:rPr>
        <w:t>，也要治理互联网。网络安全与规范文明的网络环境，则是网友必须遵守的底线。当然，任何文明规范的治理，</w:t>
      </w:r>
      <w:r>
        <w:rPr>
          <w:rStyle w:val="10"/>
          <w:rFonts w:hint="eastAsia" w:ascii="宋体" w:hAnsi="宋体" w:eastAsia="宋体" w:cs="宋体"/>
          <w:b w:val="0"/>
          <w:bCs/>
          <w:sz w:val="22"/>
          <w:szCs w:val="22"/>
          <w:u w:val="single"/>
        </w:rPr>
        <w:t xml:space="preserve">  ③  </w:t>
      </w:r>
      <w:r>
        <w:rPr>
          <w:rStyle w:val="10"/>
          <w:rFonts w:hint="eastAsia" w:ascii="宋体" w:hAnsi="宋体" w:eastAsia="宋体" w:cs="宋体"/>
          <w:b w:val="0"/>
          <w:bCs/>
          <w:sz w:val="22"/>
          <w:szCs w:val="22"/>
        </w:rPr>
        <w:t>。只有当法律不断完善，依法治网有了更科学的依据，网民利益才能更有保障，互联网产业才能健康发展。</w:t>
      </w:r>
    </w:p>
    <w:p>
      <w:pPr>
        <w:pStyle w:val="32"/>
        <w:spacing w:line="340" w:lineRule="atLeast"/>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四、写作（60分）</w:t>
      </w:r>
    </w:p>
    <w:p>
      <w:pPr>
        <w:pStyle w:val="32"/>
        <w:spacing w:line="340" w:lineRule="atLeast"/>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22.阅读下面材料，根据要求写一篇不少于800字的文章。</w:t>
      </w:r>
    </w:p>
    <w:p>
      <w:pPr>
        <w:pStyle w:val="32"/>
        <w:spacing w:line="340" w:lineRule="atLeast"/>
        <w:ind w:firstLine="440"/>
        <w:jc w:val="left"/>
        <w:rPr>
          <w:rStyle w:val="10"/>
          <w:rFonts w:hint="eastAsia" w:ascii="宋体" w:hAnsi="宋体" w:eastAsia="宋体" w:cs="宋体"/>
          <w:b w:val="0"/>
          <w:bCs/>
          <w:sz w:val="22"/>
          <w:szCs w:val="22"/>
        </w:rPr>
      </w:pPr>
      <w:r>
        <w:rPr>
          <w:rStyle w:val="10"/>
          <w:rFonts w:hint="eastAsia" w:ascii="宋体" w:hAnsi="宋体" w:eastAsia="宋体" w:cs="宋体"/>
          <w:b w:val="0"/>
          <w:bCs/>
          <w:sz w:val="22"/>
          <w:szCs w:val="22"/>
        </w:rPr>
        <w:t>有个四五岁男孩，平时总爱翻着面穿袜子，父亲有时帮他把袜子好好地穿上，他还要自己脱下来,再翻个面穿上去。有一次父亲生气地问他:“你为什么总要反着穿呢？线头露在外面，多难看！”没想到他竟理直气壮地说:“袜子是我在穿，不是穿给别人看的，线头在里面，会使我的脚不舒服，我当然要把袜子翻过来!”</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 xml:space="preserve">    上面的材料引发了你怎样的思考？请结合自己的体验与感悟，写一篇文章。</w:t>
      </w:r>
      <w:r>
        <w:rPr>
          <w:rStyle w:val="10"/>
          <w:rFonts w:hint="eastAsia" w:ascii="宋体" w:hAnsi="宋体" w:eastAsia="宋体" w:cs="宋体"/>
          <w:b w:val="0"/>
          <w:bCs/>
          <w:sz w:val="22"/>
          <w:szCs w:val="22"/>
        </w:rPr>
        <w:br w:type="textWrapping"/>
      </w:r>
      <w:r>
        <w:rPr>
          <w:rStyle w:val="10"/>
          <w:rFonts w:hint="eastAsia" w:ascii="宋体" w:hAnsi="宋体" w:eastAsia="宋体" w:cs="宋体"/>
          <w:b w:val="0"/>
          <w:bCs/>
          <w:sz w:val="22"/>
          <w:szCs w:val="22"/>
        </w:rPr>
        <w:t>要求：①自选角度，自拟题目，自定文体；②不得套作，不得抄袭；③不少于800字。</w:t>
      </w: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p>
    <w:p>
      <w:pPr>
        <w:pStyle w:val="31"/>
        <w:snapToGrid w:val="0"/>
        <w:spacing w:line="380" w:lineRule="atLeast"/>
        <w:jc w:val="left"/>
        <w:rPr>
          <w:rStyle w:val="10"/>
          <w:rFonts w:hint="eastAsia" w:ascii="宋体" w:hAnsi="宋体" w:eastAsia="宋体" w:cs="宋体"/>
          <w:b w:val="0"/>
          <w:bCs/>
          <w:sz w:val="22"/>
          <w:szCs w:val="22"/>
        </w:rPr>
      </w:pPr>
      <w:bookmarkStart w:id="0" w:name="_GoBack"/>
      <w:bookmarkEnd w:id="0"/>
    </w:p>
    <w:p>
      <w:pPr>
        <w:pStyle w:val="21"/>
        <w:jc w:val="center"/>
        <w:rPr>
          <w:rStyle w:val="10"/>
          <w:rFonts w:hint="default" w:ascii="宋体" w:hAnsi="宋体" w:eastAsia="宋体" w:cs="宋体"/>
          <w:b w:val="0"/>
          <w:bCs w:val="0"/>
          <w:lang w:val="en-US" w:eastAsia="zh-CN"/>
        </w:rPr>
      </w:pPr>
      <w:r>
        <w:rPr>
          <w:rStyle w:val="10"/>
          <w:rFonts w:hint="eastAsia" w:ascii="宋体" w:hAnsi="宋体" w:cs="宋体"/>
          <w:b w:val="0"/>
          <w:bCs w:val="0"/>
          <w:lang w:eastAsia="zh-CN"/>
        </w:rPr>
        <w:t>高二级期中考试语文试卷答案</w:t>
      </w:r>
    </w:p>
    <w:p>
      <w:pPr>
        <w:pStyle w:val="21"/>
        <w:rPr>
          <w:rStyle w:val="10"/>
          <w:rFonts w:hint="eastAsia" w:ascii="宋体" w:hAnsi="宋体" w:cs="宋体"/>
          <w:b w:val="0"/>
          <w:bCs w:val="0"/>
        </w:rPr>
      </w:pPr>
      <w:r>
        <w:rPr>
          <w:rStyle w:val="10"/>
          <w:rFonts w:hint="eastAsia" w:ascii="宋体" w:hAnsi="宋体" w:cs="宋体"/>
          <w:b w:val="0"/>
          <w:bCs w:val="0"/>
        </w:rPr>
        <w:t>一、现代文阅读</w:t>
      </w:r>
    </w:p>
    <w:p>
      <w:pPr>
        <w:pStyle w:val="21"/>
        <w:rPr>
          <w:rStyle w:val="10"/>
          <w:rFonts w:hint="eastAsia" w:ascii="宋体" w:hAnsi="宋体" w:cs="宋体"/>
          <w:b w:val="0"/>
          <w:bCs w:val="0"/>
        </w:rPr>
      </w:pPr>
      <w:r>
        <w:rPr>
          <w:rStyle w:val="10"/>
          <w:rFonts w:hint="eastAsia" w:ascii="宋体" w:hAnsi="宋体" w:cs="宋体"/>
          <w:b w:val="0"/>
          <w:bCs w:val="0"/>
        </w:rPr>
        <w:t>1.答案：1.C 2.D 3.B</w:t>
      </w:r>
    </w:p>
    <w:p>
      <w:pPr>
        <w:pStyle w:val="21"/>
        <w:rPr>
          <w:rStyle w:val="10"/>
          <w:rFonts w:hint="eastAsia" w:ascii="宋体" w:hAnsi="宋体" w:cs="宋体"/>
          <w:b w:val="0"/>
          <w:bCs w:val="0"/>
        </w:rPr>
      </w:pPr>
      <w:r>
        <w:rPr>
          <w:rStyle w:val="10"/>
          <w:rFonts w:hint="eastAsia" w:ascii="宋体" w:hAnsi="宋体" w:cs="宋体"/>
          <w:b w:val="0"/>
          <w:bCs w:val="0"/>
        </w:rPr>
        <w:t>解析：1.C项,“呈现出晋代诗歌丰富而灿烂的自然之美”说法错误,相关信息在文章第二段,根据第二段内容,“丰富而灿烂的自然之美”是在唐代展现出来的,陶渊明所在的晋代开启了自然之美的画卷。 </w:t>
      </w:r>
    </w:p>
    <w:p>
      <w:pPr>
        <w:pStyle w:val="21"/>
        <w:rPr>
          <w:rStyle w:val="10"/>
          <w:rFonts w:hint="eastAsia" w:ascii="宋体" w:hAnsi="宋体" w:cs="宋体"/>
          <w:b w:val="0"/>
          <w:bCs w:val="0"/>
        </w:rPr>
      </w:pPr>
      <w:r>
        <w:rPr>
          <w:rStyle w:val="10"/>
          <w:rFonts w:hint="eastAsia" w:ascii="宋体" w:hAnsi="宋体" w:cs="宋体"/>
          <w:b w:val="0"/>
          <w:bCs w:val="0"/>
        </w:rPr>
        <w:t>2.D项,“文章论述李白诗歌的自然精神时采用了类比论证手法”说法错误,应该是对比论证,不是类比论证。  </w:t>
      </w:r>
    </w:p>
    <w:p>
      <w:pPr>
        <w:pStyle w:val="21"/>
        <w:rPr>
          <w:rStyle w:val="10"/>
          <w:rFonts w:hint="eastAsia" w:ascii="宋体" w:hAnsi="宋体" w:cs="宋体"/>
          <w:b w:val="0"/>
          <w:bCs w:val="0"/>
        </w:rPr>
      </w:pPr>
      <w:r>
        <w:rPr>
          <w:rStyle w:val="10"/>
          <w:rFonts w:hint="eastAsia" w:ascii="宋体" w:hAnsi="宋体" w:cs="宋体"/>
          <w:b w:val="0"/>
          <w:bCs w:val="0"/>
        </w:rPr>
        <w:t xml:space="preserve">3.A项,逻辑错误,由“自然精神来自于道家思想,唐诗具有自然精神”推导不出“道家思想在唐代的精神氛围中占主要地位”,可以说一定程度上说明道家思想在唐代占有重要地位。 </w:t>
      </w:r>
    </w:p>
    <w:p>
      <w:pPr>
        <w:pStyle w:val="21"/>
        <w:rPr>
          <w:rStyle w:val="10"/>
          <w:rFonts w:hint="eastAsia" w:ascii="宋体" w:hAnsi="宋体" w:cs="宋体"/>
          <w:b w:val="0"/>
          <w:bCs w:val="0"/>
        </w:rPr>
      </w:pPr>
      <w:r>
        <w:rPr>
          <w:rStyle w:val="10"/>
          <w:rFonts w:hint="eastAsia" w:ascii="宋体" w:hAnsi="宋体" w:cs="宋体"/>
          <w:b w:val="0"/>
          <w:bCs w:val="0"/>
        </w:rPr>
        <w:t>C项,“创造出了一种深远空寂的诗境”说法错误,应该是“澄澈宁静”,不是“深远空寂”。</w:t>
      </w:r>
    </w:p>
    <w:p>
      <w:pPr>
        <w:pStyle w:val="21"/>
        <w:rPr>
          <w:rStyle w:val="10"/>
          <w:rFonts w:hint="eastAsia" w:ascii="宋体" w:hAnsi="宋体" w:cs="宋体"/>
          <w:b w:val="0"/>
          <w:bCs w:val="0"/>
        </w:rPr>
      </w:pPr>
      <w:r>
        <w:rPr>
          <w:rStyle w:val="10"/>
          <w:rFonts w:hint="eastAsia" w:ascii="宋体" w:hAnsi="宋体" w:cs="宋体"/>
          <w:b w:val="0"/>
          <w:bCs w:val="0"/>
        </w:rPr>
        <w:t>D项,“逍遥远游之境”是庄子的境界,并不是本文论述的李白的大鹏精神。</w:t>
      </w:r>
    </w:p>
    <w:p>
      <w:pPr>
        <w:pStyle w:val="33"/>
        <w:snapToGrid w:val="0"/>
        <w:spacing w:line="360" w:lineRule="auto"/>
        <w:rPr>
          <w:rStyle w:val="10"/>
          <w:rFonts w:ascii="宋体" w:hAnsi="宋体"/>
          <w:b w:val="0"/>
          <w:bCs w:val="0"/>
          <w:kern w:val="2"/>
          <w:sz w:val="24"/>
          <w:szCs w:val="24"/>
        </w:rPr>
      </w:pPr>
      <w:r>
        <w:rPr>
          <w:rStyle w:val="10"/>
          <w:rFonts w:hint="eastAsia" w:ascii="宋体" w:hAnsi="宋体"/>
          <w:b w:val="0"/>
          <w:bCs w:val="0"/>
          <w:kern w:val="2"/>
          <w:sz w:val="24"/>
          <w:szCs w:val="24"/>
        </w:rPr>
        <w:t>4、</w:t>
      </w:r>
      <w:r>
        <w:rPr>
          <w:rStyle w:val="10"/>
          <w:rFonts w:ascii="宋体" w:hAnsi="宋体"/>
          <w:b w:val="0"/>
          <w:bCs w:val="0"/>
          <w:kern w:val="2"/>
          <w:sz w:val="24"/>
          <w:szCs w:val="24"/>
        </w:rPr>
        <w:t>D原文是“核心专利缺乏，隔膜等关键材料不给力，不仅成了国产锂电池难以承受之痛，也拖了国产锂电池企业“走出去”的后腿”，并非“隔膜不能实现国产化”。</w:t>
      </w:r>
    </w:p>
    <w:p>
      <w:pPr>
        <w:pStyle w:val="33"/>
        <w:snapToGrid w:val="0"/>
        <w:spacing w:line="360" w:lineRule="auto"/>
        <w:rPr>
          <w:rStyle w:val="10"/>
          <w:rFonts w:ascii="宋体" w:hAnsi="宋体"/>
          <w:b w:val="0"/>
          <w:bCs w:val="0"/>
          <w:kern w:val="2"/>
          <w:sz w:val="24"/>
          <w:szCs w:val="24"/>
        </w:rPr>
      </w:pPr>
      <w:r>
        <w:rPr>
          <w:rStyle w:val="10"/>
          <w:rFonts w:hint="eastAsia" w:ascii="宋体" w:hAnsi="宋体"/>
          <w:b w:val="0"/>
          <w:bCs w:val="0"/>
          <w:kern w:val="2"/>
          <w:sz w:val="24"/>
          <w:szCs w:val="24"/>
        </w:rPr>
        <w:t>5</w:t>
      </w:r>
      <w:r>
        <w:rPr>
          <w:rStyle w:val="10"/>
          <w:rFonts w:ascii="宋体" w:hAnsi="宋体"/>
          <w:b w:val="0"/>
          <w:bCs w:val="0"/>
          <w:kern w:val="2"/>
          <w:sz w:val="24"/>
          <w:szCs w:val="24"/>
        </w:rPr>
        <w:t>.B“三则材料都提及了新能源汽车和动力电池之间的关联”一句错，材料二并没有提到两者的关联。</w:t>
      </w:r>
    </w:p>
    <w:p>
      <w:pPr>
        <w:pStyle w:val="33"/>
        <w:snapToGrid w:val="0"/>
        <w:spacing w:line="360" w:lineRule="auto"/>
        <w:rPr>
          <w:rStyle w:val="10"/>
          <w:rFonts w:hint="eastAsia" w:ascii="宋体" w:hAnsi="宋体" w:cs="宋体"/>
          <w:b w:val="0"/>
          <w:bCs w:val="0"/>
        </w:rPr>
      </w:pPr>
      <w:r>
        <w:rPr>
          <w:rStyle w:val="10"/>
          <w:rFonts w:hint="eastAsia" w:ascii="宋体" w:hAnsi="宋体"/>
          <w:b w:val="0"/>
          <w:bCs w:val="0"/>
          <w:kern w:val="2"/>
          <w:sz w:val="24"/>
          <w:szCs w:val="24"/>
        </w:rPr>
        <w:t>6、</w:t>
      </w:r>
      <w:r>
        <w:rPr>
          <w:rStyle w:val="10"/>
          <w:rFonts w:ascii="宋体" w:hAnsi="宋体"/>
          <w:b w:val="0"/>
          <w:bCs w:val="0"/>
          <w:kern w:val="2"/>
          <w:sz w:val="24"/>
          <w:szCs w:val="24"/>
        </w:rPr>
        <w:t>①提高动力电池生产企业的准入门槛，保证产品质量。②提升国产动力电池的研发设计能力，掌握核心专利。③加大对动力电池研究的资金投入。④加强企业与科研机构的联系，增强研发设计能力，使科技成果能够快速落地。（每点2分，答出三点即可得6分）</w:t>
      </w:r>
    </w:p>
    <w:p>
      <w:pPr>
        <w:pStyle w:val="21"/>
        <w:rPr>
          <w:rStyle w:val="10"/>
          <w:rFonts w:hint="eastAsia" w:ascii="宋体" w:hAnsi="宋体" w:cs="宋体"/>
          <w:b w:val="0"/>
          <w:bCs w:val="0"/>
        </w:rPr>
      </w:pPr>
      <w:r>
        <w:rPr>
          <w:rStyle w:val="10"/>
          <w:rFonts w:hint="eastAsia" w:ascii="宋体" w:hAnsi="宋体" w:cs="宋体"/>
          <w:b w:val="0"/>
          <w:bCs w:val="0"/>
        </w:rPr>
        <w:t xml:space="preserve">7.D </w:t>
      </w:r>
    </w:p>
    <w:p>
      <w:pPr>
        <w:pStyle w:val="21"/>
        <w:rPr>
          <w:rStyle w:val="10"/>
          <w:rFonts w:hint="eastAsia" w:ascii="宋体" w:hAnsi="宋体" w:cs="宋体"/>
          <w:b w:val="0"/>
          <w:bCs w:val="0"/>
        </w:rPr>
      </w:pPr>
      <w:r>
        <w:rPr>
          <w:rStyle w:val="10"/>
          <w:rFonts w:hint="eastAsia" w:ascii="宋体" w:hAnsi="宋体" w:cs="宋体"/>
          <w:b w:val="0"/>
          <w:bCs w:val="0"/>
        </w:rPr>
        <w:t>8.从所拿工资等,看出她是捧着铁饭碗的城市劳动者;从背着手、做派头等,看出她有优越感和虚荣心；从扑过去抢着洗衣服等,看出她渴望通过劳动改变生活。</w:t>
      </w:r>
    </w:p>
    <w:p>
      <w:pPr>
        <w:pStyle w:val="21"/>
        <w:rPr>
          <w:rStyle w:val="10"/>
          <w:rFonts w:hint="eastAsia" w:ascii="宋体" w:hAnsi="宋体" w:cs="宋体"/>
          <w:b w:val="0"/>
          <w:bCs w:val="0"/>
        </w:rPr>
      </w:pPr>
      <w:r>
        <w:rPr>
          <w:rStyle w:val="10"/>
          <w:rFonts w:hint="eastAsia" w:ascii="宋体" w:hAnsi="宋体" w:cs="宋体"/>
          <w:b w:val="0"/>
          <w:bCs w:val="0"/>
        </w:rPr>
        <w:t>9.赞扬了劳动之美;肯定了勤劳致富的观念;赞美了农村所蕴含的勃勃生机；讴歌了正在变革中的伟大时代。</w:t>
      </w:r>
    </w:p>
    <w:p>
      <w:pPr>
        <w:pStyle w:val="21"/>
        <w:rPr>
          <w:rStyle w:val="10"/>
          <w:rFonts w:hint="eastAsia" w:ascii="宋体" w:hAnsi="宋体" w:cs="宋体"/>
          <w:b w:val="0"/>
          <w:bCs w:val="0"/>
        </w:rPr>
      </w:pPr>
      <w:r>
        <w:rPr>
          <w:rStyle w:val="10"/>
          <w:rFonts w:hint="eastAsia" w:ascii="宋体" w:hAnsi="宋体" w:cs="宋体"/>
          <w:b w:val="0"/>
          <w:bCs w:val="0"/>
        </w:rPr>
        <w:t>（一）文言文阅读</w:t>
      </w:r>
    </w:p>
    <w:p>
      <w:pPr>
        <w:pStyle w:val="21"/>
        <w:rPr>
          <w:rStyle w:val="10"/>
          <w:rFonts w:hint="eastAsia" w:ascii="宋体" w:hAnsi="宋体" w:cs="宋体"/>
          <w:b w:val="0"/>
          <w:bCs w:val="0"/>
        </w:rPr>
      </w:pPr>
      <w:r>
        <w:rPr>
          <w:rStyle w:val="10"/>
          <w:rFonts w:hint="eastAsia" w:ascii="宋体" w:hAnsi="宋体" w:cs="宋体"/>
          <w:b w:val="0"/>
          <w:bCs w:val="0"/>
        </w:rPr>
        <w:t xml:space="preserve">10.B 11.D 12.D </w:t>
      </w:r>
    </w:p>
    <w:p>
      <w:pPr>
        <w:pStyle w:val="21"/>
        <w:rPr>
          <w:rStyle w:val="10"/>
          <w:rFonts w:hint="eastAsia" w:ascii="宋体" w:hAnsi="宋体" w:cs="宋体"/>
          <w:b w:val="0"/>
          <w:bCs w:val="0"/>
        </w:rPr>
      </w:pPr>
      <w:r>
        <w:rPr>
          <w:rStyle w:val="10"/>
          <w:rFonts w:hint="eastAsia" w:ascii="宋体" w:hAnsi="宋体" w:cs="宋体"/>
          <w:b w:val="0"/>
          <w:bCs w:val="0"/>
        </w:rPr>
        <w:t xml:space="preserve">13.①思伯借口迷失了道路,不夸耀自己的功劳,当时舆论称赞他是个有德行的人。 </w:t>
      </w:r>
    </w:p>
    <w:p>
      <w:pPr>
        <w:pStyle w:val="21"/>
        <w:rPr>
          <w:rStyle w:val="10"/>
          <w:rFonts w:hint="eastAsia" w:ascii="宋体" w:hAnsi="宋体" w:cs="宋体"/>
          <w:b w:val="0"/>
          <w:bCs w:val="0"/>
        </w:rPr>
      </w:pPr>
      <w:r>
        <w:rPr>
          <w:rStyle w:val="10"/>
          <w:rFonts w:hint="eastAsia" w:ascii="宋体" w:hAnsi="宋体" w:cs="宋体"/>
          <w:b w:val="0"/>
          <w:bCs w:val="0"/>
        </w:rPr>
        <w:t>②“先生现在已显贵位重,难道能不骄傲？”思伯说:“快要走下坡路才骄傲,哪有什么永恒(或常规)？</w:t>
      </w:r>
    </w:p>
    <w:p>
      <w:pPr>
        <w:pStyle w:val="21"/>
        <w:rPr>
          <w:rStyle w:val="10"/>
          <w:rFonts w:hint="eastAsia" w:ascii="宋体" w:hAnsi="宋体" w:cs="宋体"/>
          <w:b w:val="0"/>
          <w:bCs w:val="0"/>
        </w:rPr>
      </w:pPr>
      <w:r>
        <w:rPr>
          <w:rStyle w:val="10"/>
          <w:rFonts w:hint="eastAsia" w:ascii="宋体" w:hAnsi="宋体" w:cs="宋体"/>
          <w:b w:val="0"/>
          <w:bCs w:val="0"/>
        </w:rPr>
        <w:t>解析：</w:t>
      </w:r>
    </w:p>
    <w:p>
      <w:pPr>
        <w:pStyle w:val="21"/>
        <w:rPr>
          <w:rStyle w:val="10"/>
          <w:rFonts w:hint="eastAsia" w:ascii="宋体" w:hAnsi="宋体" w:cs="宋体"/>
          <w:b w:val="0"/>
          <w:bCs w:val="0"/>
        </w:rPr>
      </w:pPr>
      <w:r>
        <w:rPr>
          <w:rStyle w:val="10"/>
          <w:rFonts w:hint="eastAsia" w:ascii="宋体" w:hAnsi="宋体" w:cs="宋体"/>
          <w:b w:val="0"/>
          <w:bCs w:val="0"/>
        </w:rPr>
        <w:t>.此题考核文言断句的能力,答题时注意一些常见的句尾、句首标志性的词语,句子结构的对称,文中词语充当的成分,句子成分的省略,叙事内容的变化等。此题注意“方圆高方”是“方圆高宽”的意思,不要断开;“戴氏九室之言”“蔡子庙学之议”“子干灵台之说”“裴逸一屋之论”之间的结构对称。</w:t>
      </w:r>
    </w:p>
    <w:p>
      <w:pPr>
        <w:pStyle w:val="21"/>
        <w:rPr>
          <w:rStyle w:val="10"/>
          <w:rFonts w:hint="eastAsia" w:ascii="宋体" w:hAnsi="宋体" w:cs="宋体"/>
          <w:b w:val="0"/>
          <w:bCs w:val="0"/>
        </w:rPr>
      </w:pPr>
      <w:r>
        <w:rPr>
          <w:rStyle w:val="10"/>
          <w:rFonts w:hint="eastAsia" w:ascii="宋体" w:hAnsi="宋体" w:cs="宋体"/>
          <w:b w:val="0"/>
          <w:bCs w:val="0"/>
        </w:rPr>
        <w:t>11.“而受封的官员往往非正常死亡”错误,过于绝对化。</w:t>
      </w:r>
    </w:p>
    <w:p>
      <w:pPr>
        <w:pStyle w:val="21"/>
        <w:rPr>
          <w:rStyle w:val="10"/>
          <w:rFonts w:hint="eastAsia" w:ascii="宋体" w:hAnsi="宋体" w:cs="宋体"/>
          <w:b w:val="0"/>
          <w:bCs w:val="0"/>
        </w:rPr>
      </w:pPr>
      <w:r>
        <w:rPr>
          <w:rStyle w:val="10"/>
          <w:rFonts w:hint="eastAsia" w:ascii="宋体" w:hAnsi="宋体" w:cs="宋体"/>
          <w:b w:val="0"/>
          <w:bCs w:val="0"/>
        </w:rPr>
        <w:t>12.做官后勤奋钻研错误,原文“从官废业”</w:t>
      </w:r>
    </w:p>
    <w:p>
      <w:pPr>
        <w:pStyle w:val="21"/>
        <w:rPr>
          <w:rStyle w:val="10"/>
          <w:rFonts w:hint="eastAsia" w:ascii="宋体" w:hAnsi="宋体" w:cs="宋体"/>
          <w:b w:val="0"/>
          <w:bCs w:val="0"/>
        </w:rPr>
      </w:pPr>
      <w:r>
        <w:rPr>
          <w:rStyle w:val="10"/>
          <w:rFonts w:hint="eastAsia" w:ascii="宋体" w:hAnsi="宋体" w:cs="宋体"/>
          <w:b w:val="0"/>
          <w:bCs w:val="0"/>
        </w:rPr>
        <w:t xml:space="preserve">13.(1)托,假托,假借；失道,迷路；伐,夸耀；“长者” </w:t>
      </w:r>
    </w:p>
    <w:p>
      <w:pPr>
        <w:pStyle w:val="21"/>
        <w:rPr>
          <w:rStyle w:val="10"/>
          <w:rFonts w:hint="eastAsia" w:ascii="宋体" w:hAnsi="宋体" w:cs="宋体"/>
          <w:b w:val="0"/>
          <w:bCs w:val="0"/>
        </w:rPr>
      </w:pPr>
      <w:r>
        <w:rPr>
          <w:rStyle w:val="10"/>
          <w:rFonts w:hint="eastAsia" w:ascii="宋体" w:hAnsi="宋体" w:cs="宋体"/>
          <w:b w:val="0"/>
          <w:bCs w:val="0"/>
        </w:rPr>
        <w:t>(2)宁,怎么,难道；衰,衰退,走下坡路；常,永恒、常规</w:t>
      </w:r>
    </w:p>
    <w:p>
      <w:pPr>
        <w:pStyle w:val="26"/>
        <w:spacing w:before="0" w:beforeAutospacing="0" w:after="0" w:afterAutospacing="0" w:line="360" w:lineRule="auto"/>
        <w:jc w:val="both"/>
        <w:rPr>
          <w:rStyle w:val="10"/>
          <w:b w:val="0"/>
          <w:bCs w:val="0"/>
          <w:spacing w:val="8"/>
        </w:rPr>
      </w:pPr>
      <w:r>
        <w:rPr>
          <w:rStyle w:val="10"/>
          <w:rFonts w:hint="eastAsia"/>
          <w:b w:val="0"/>
          <w:bCs w:val="0"/>
          <w:spacing w:val="8"/>
        </w:rPr>
        <w:t>1</w:t>
      </w:r>
      <w:r>
        <w:rPr>
          <w:rStyle w:val="10"/>
          <w:rFonts w:hint="eastAsia"/>
          <w:b w:val="0"/>
          <w:bCs w:val="0"/>
          <w:spacing w:val="8"/>
          <w:lang w:val="en-US" w:eastAsia="zh-CN"/>
        </w:rPr>
        <w:t>4</w:t>
      </w:r>
      <w:r>
        <w:rPr>
          <w:rStyle w:val="10"/>
          <w:rFonts w:hint="eastAsia"/>
          <w:b w:val="0"/>
          <w:bCs w:val="0"/>
          <w:spacing w:val="8"/>
        </w:rPr>
        <w:t>、B【解析】B项，“是诗人实写看到今日……感觉恍若梦境”说法错误，“故园今日海棠开，梦入江西锦绣堆”，诗句中是诗人真的梦见了家乡的海棠，抑或诗人假托梦境表达思念之情，并非见眼前之景感觉恍若梦境，“海棠开”并非眼前所见之景。</w:t>
      </w:r>
    </w:p>
    <w:p>
      <w:pPr>
        <w:pStyle w:val="26"/>
        <w:spacing w:before="0" w:beforeAutospacing="0" w:after="0" w:afterAutospacing="0" w:line="360" w:lineRule="auto"/>
        <w:jc w:val="both"/>
        <w:rPr>
          <w:rStyle w:val="10"/>
          <w:b w:val="0"/>
          <w:bCs w:val="0"/>
          <w:spacing w:val="8"/>
        </w:rPr>
      </w:pPr>
      <w:r>
        <w:rPr>
          <w:rStyle w:val="10"/>
          <w:rFonts w:hint="eastAsia"/>
          <w:b w:val="0"/>
          <w:bCs w:val="0"/>
          <w:spacing w:val="8"/>
        </w:rPr>
        <w:t>1</w:t>
      </w:r>
      <w:r>
        <w:rPr>
          <w:rStyle w:val="10"/>
          <w:rFonts w:hint="eastAsia"/>
          <w:b w:val="0"/>
          <w:bCs w:val="0"/>
          <w:spacing w:val="8"/>
          <w:lang w:val="en-US" w:eastAsia="zh-CN"/>
        </w:rPr>
        <w:t>5</w:t>
      </w:r>
      <w:r>
        <w:rPr>
          <w:rStyle w:val="10"/>
          <w:rFonts w:hint="eastAsia"/>
          <w:b w:val="0"/>
          <w:bCs w:val="0"/>
          <w:spacing w:val="8"/>
        </w:rPr>
        <w:t>、①故园之思（怀乡之情）。写故园海棠花开、眼前燕回絮飞的美好春色，寓情于景，抒发思乡之情；②爱春、惜春之情。春光明媚，诗人爱之欲餐，抒写爱惜春天之意；</w:t>
      </w:r>
    </w:p>
    <w:p>
      <w:pPr>
        <w:pStyle w:val="26"/>
        <w:spacing w:before="0" w:beforeAutospacing="0" w:after="0" w:afterAutospacing="0" w:line="360" w:lineRule="auto"/>
        <w:jc w:val="both"/>
        <w:rPr>
          <w:rStyle w:val="10"/>
          <w:rFonts w:hint="eastAsia"/>
          <w:b w:val="0"/>
          <w:bCs w:val="0"/>
          <w:spacing w:val="8"/>
        </w:rPr>
      </w:pPr>
      <w:r>
        <w:rPr>
          <w:rStyle w:val="10"/>
          <w:rFonts w:hint="eastAsia"/>
          <w:b w:val="0"/>
          <w:bCs w:val="0"/>
          <w:spacing w:val="8"/>
        </w:rPr>
        <w:t>③年华老去，愁对春光的孤寂之情。诗人在春光中孤独地老去，抒发枉抛光阴之叹。 （每点2分，共6分）</w:t>
      </w:r>
    </w:p>
    <w:p>
      <w:pPr>
        <w:pStyle w:val="26"/>
        <w:numPr>
          <w:ilvl w:val="0"/>
          <w:numId w:val="4"/>
        </w:numPr>
        <w:spacing w:before="0" w:beforeAutospacing="0" w:after="0" w:afterAutospacing="0" w:line="360" w:lineRule="auto"/>
        <w:jc w:val="both"/>
        <w:rPr>
          <w:rStyle w:val="10"/>
          <w:rFonts w:hint="default" w:ascii="宋体" w:hAnsi="宋体" w:cs="宋体"/>
          <w:b w:val="0"/>
          <w:bCs w:val="0"/>
          <w:lang w:val="en-US" w:eastAsia="zh-CN"/>
        </w:rPr>
      </w:pPr>
      <w:r>
        <w:rPr>
          <w:rStyle w:val="10"/>
          <w:rFonts w:hint="eastAsia" w:ascii="宋体" w:hAnsi="宋体" w:cs="宋体"/>
          <w:b w:val="0"/>
          <w:bCs w:val="0"/>
        </w:rPr>
        <w:t>（1）</w:t>
      </w:r>
      <w:r>
        <w:rPr>
          <w:rStyle w:val="10"/>
          <w:rFonts w:hint="eastAsia" w:ascii="宋体" w:hAnsi="宋体" w:cs="宋体"/>
          <w:b w:val="0"/>
          <w:bCs w:val="0"/>
          <w:kern w:val="0"/>
          <w:szCs w:val="21"/>
        </w:rPr>
        <w:t>朝菌不知晦朔，蟪蛄不知春秋。</w:t>
      </w:r>
    </w:p>
    <w:p>
      <w:pPr>
        <w:pStyle w:val="26"/>
        <w:numPr>
          <w:ilvl w:val="0"/>
          <w:numId w:val="5"/>
        </w:numPr>
        <w:spacing w:before="0" w:beforeAutospacing="0" w:after="0" w:afterAutospacing="0" w:line="360" w:lineRule="auto"/>
        <w:jc w:val="both"/>
        <w:rPr>
          <w:rStyle w:val="10"/>
          <w:rFonts w:hint="eastAsia" w:ascii="宋体" w:hAnsi="宋体" w:cs="宋体"/>
          <w:b w:val="0"/>
          <w:bCs w:val="0"/>
          <w:kern w:val="0"/>
          <w:szCs w:val="21"/>
        </w:rPr>
      </w:pPr>
      <w:r>
        <w:rPr>
          <w:rStyle w:val="10"/>
          <w:rFonts w:hint="eastAsia" w:cs="宋体"/>
          <w:b w:val="0"/>
          <w:bCs w:val="0"/>
          <w:kern w:val="0"/>
          <w:szCs w:val="21"/>
          <w:lang w:eastAsia="zh-CN"/>
        </w:rPr>
        <w:t>臣以险衅，夙遭闵凶</w:t>
      </w:r>
    </w:p>
    <w:p>
      <w:pPr>
        <w:pStyle w:val="26"/>
        <w:numPr>
          <w:ilvl w:val="0"/>
          <w:numId w:val="5"/>
        </w:numPr>
        <w:spacing w:before="0" w:beforeAutospacing="0" w:after="0" w:afterAutospacing="0" w:line="360" w:lineRule="auto"/>
        <w:jc w:val="both"/>
        <w:rPr>
          <w:rStyle w:val="10"/>
          <w:rFonts w:hint="default" w:ascii="宋体" w:hAnsi="宋体" w:cs="宋体"/>
          <w:b w:val="0"/>
          <w:bCs w:val="0"/>
          <w:kern w:val="0"/>
          <w:szCs w:val="21"/>
          <w:lang w:val="en-US" w:eastAsia="zh-CN"/>
        </w:rPr>
      </w:pPr>
      <w:r>
        <w:rPr>
          <w:rStyle w:val="10"/>
          <w:rFonts w:hint="eastAsia" w:ascii="宋体" w:hAnsi="宋体" w:cs="宋体"/>
          <w:b w:val="0"/>
          <w:bCs w:val="0"/>
        </w:rPr>
        <w:t>寓形宇内复几时，曷不委心任去留；</w:t>
      </w:r>
    </w:p>
    <w:p>
      <w:pPr>
        <w:pStyle w:val="33"/>
        <w:spacing w:line="360" w:lineRule="auto"/>
        <w:rPr>
          <w:rStyle w:val="10"/>
          <w:rFonts w:ascii="宋体" w:hAnsi="宋体"/>
          <w:b w:val="0"/>
          <w:bCs w:val="0"/>
          <w:kern w:val="2"/>
          <w:sz w:val="24"/>
          <w:szCs w:val="24"/>
        </w:rPr>
      </w:pPr>
      <w:r>
        <w:rPr>
          <w:rStyle w:val="10"/>
          <w:rFonts w:hint="eastAsia" w:ascii="宋体" w:hAnsi="宋体"/>
          <w:b w:val="0"/>
          <w:bCs w:val="0"/>
          <w:kern w:val="2"/>
          <w:sz w:val="24"/>
          <w:szCs w:val="24"/>
          <w:lang w:val="en-US" w:eastAsia="zh-CN"/>
        </w:rPr>
        <w:t>17</w:t>
      </w:r>
      <w:r>
        <w:rPr>
          <w:rStyle w:val="10"/>
          <w:rFonts w:hint="eastAsia" w:ascii="宋体" w:hAnsi="宋体"/>
          <w:b w:val="0"/>
          <w:bCs w:val="0"/>
          <w:kern w:val="2"/>
          <w:sz w:val="24"/>
          <w:szCs w:val="24"/>
        </w:rPr>
        <w:t>、答 案A</w:t>
      </w:r>
    </w:p>
    <w:p>
      <w:pPr>
        <w:pStyle w:val="33"/>
        <w:spacing w:line="360" w:lineRule="auto"/>
        <w:rPr>
          <w:rStyle w:val="10"/>
          <w:rFonts w:ascii="宋体" w:hAnsi="宋体"/>
          <w:b w:val="0"/>
          <w:bCs w:val="0"/>
          <w:kern w:val="2"/>
          <w:sz w:val="24"/>
          <w:szCs w:val="24"/>
        </w:rPr>
      </w:pPr>
      <w:r>
        <w:rPr>
          <w:rStyle w:val="10"/>
          <w:rFonts w:hint="eastAsia" w:ascii="宋体" w:hAnsi="宋体" w:cs="宋体"/>
          <w:b w:val="0"/>
          <w:bCs w:val="0"/>
          <w:kern w:val="2"/>
          <w:sz w:val="24"/>
          <w:szCs w:val="24"/>
        </w:rPr>
        <w:t>①</w:t>
      </w:r>
      <w:r>
        <w:rPr>
          <w:rStyle w:val="10"/>
          <w:rFonts w:ascii="宋体" w:hAnsi="宋体" w:cs="Arial"/>
          <w:b w:val="0"/>
          <w:bCs w:val="0"/>
          <w:kern w:val="2"/>
          <w:sz w:val="24"/>
          <w:szCs w:val="24"/>
        </w:rPr>
        <w:t>鱼目混珠:比喻以假乱真,以次充好,一般形容物,不形容人;</w:t>
      </w:r>
      <w:r>
        <w:rPr>
          <w:rStyle w:val="30"/>
          <w:rFonts w:ascii="宋体" w:hAnsi="宋体" w:cs="Arial"/>
          <w:b w:val="0"/>
          <w:bCs w:val="0"/>
          <w:kern w:val="2"/>
          <w:sz w:val="24"/>
          <w:szCs w:val="24"/>
        </w:rPr>
        <w:t> </w:t>
      </w:r>
      <w:r>
        <w:rPr>
          <w:rStyle w:val="10"/>
          <w:rFonts w:ascii="宋体" w:hAnsi="宋体" w:cs="Arial"/>
          <w:b w:val="0"/>
          <w:bCs w:val="0"/>
          <w:kern w:val="2"/>
          <w:sz w:val="24"/>
          <w:szCs w:val="24"/>
        </w:rPr>
        <w:br w:type="textWrapping"/>
      </w:r>
      <w:r>
        <w:rPr>
          <w:rStyle w:val="10"/>
          <w:rFonts w:hint="eastAsia" w:ascii="宋体" w:hAnsi="宋体" w:cs="宋体"/>
          <w:b w:val="0"/>
          <w:bCs w:val="0"/>
          <w:kern w:val="2"/>
          <w:sz w:val="24"/>
          <w:szCs w:val="24"/>
        </w:rPr>
        <w:t>②</w:t>
      </w:r>
      <w:r>
        <w:rPr>
          <w:rStyle w:val="10"/>
          <w:rFonts w:ascii="宋体" w:hAnsi="宋体" w:cs="Arial"/>
          <w:b w:val="0"/>
          <w:bCs w:val="0"/>
          <w:kern w:val="2"/>
          <w:sz w:val="24"/>
          <w:szCs w:val="24"/>
        </w:rPr>
        <w:t>鱼龙混杂:比喻好人和坏人混在一起,只能指人,不可用来形容物;</w:t>
      </w:r>
      <w:r>
        <w:rPr>
          <w:rStyle w:val="30"/>
          <w:rFonts w:ascii="宋体" w:hAnsi="宋体" w:cs="Arial"/>
          <w:b w:val="0"/>
          <w:bCs w:val="0"/>
          <w:kern w:val="2"/>
          <w:sz w:val="24"/>
          <w:szCs w:val="24"/>
        </w:rPr>
        <w:t> </w:t>
      </w:r>
      <w:r>
        <w:rPr>
          <w:rStyle w:val="10"/>
          <w:rFonts w:ascii="宋体" w:hAnsi="宋体" w:cs="Arial"/>
          <w:b w:val="0"/>
          <w:bCs w:val="0"/>
          <w:kern w:val="2"/>
          <w:sz w:val="24"/>
          <w:szCs w:val="24"/>
        </w:rPr>
        <w:br w:type="textWrapping"/>
      </w:r>
      <w:r>
        <w:rPr>
          <w:rStyle w:val="10"/>
          <w:rFonts w:hint="eastAsia" w:ascii="宋体" w:hAnsi="宋体" w:cs="宋体"/>
          <w:b w:val="0"/>
          <w:bCs w:val="0"/>
          <w:kern w:val="2"/>
          <w:sz w:val="24"/>
          <w:szCs w:val="24"/>
        </w:rPr>
        <w:t>③</w:t>
      </w:r>
      <w:r>
        <w:rPr>
          <w:rStyle w:val="10"/>
          <w:rFonts w:ascii="宋体" w:hAnsi="宋体" w:cs="Arial"/>
          <w:b w:val="0"/>
          <w:bCs w:val="0"/>
          <w:kern w:val="2"/>
          <w:sz w:val="24"/>
          <w:szCs w:val="24"/>
        </w:rPr>
        <w:t>泥沙俱下:指在江河的急流中泥土和沙子随着水一起冲下,比喻好的和坏的人或者事物一起出现.</w:t>
      </w:r>
      <w:r>
        <w:rPr>
          <w:rStyle w:val="30"/>
          <w:rFonts w:ascii="宋体" w:hAnsi="宋体" w:cs="Arial"/>
          <w:b w:val="0"/>
          <w:bCs w:val="0"/>
          <w:kern w:val="2"/>
          <w:sz w:val="24"/>
          <w:szCs w:val="24"/>
        </w:rPr>
        <w:t> </w:t>
      </w:r>
      <w:r>
        <w:rPr>
          <w:rStyle w:val="10"/>
          <w:rFonts w:ascii="宋体" w:hAnsi="宋体" w:cs="Arial"/>
          <w:b w:val="0"/>
          <w:bCs w:val="0"/>
          <w:kern w:val="2"/>
          <w:sz w:val="24"/>
          <w:szCs w:val="24"/>
        </w:rPr>
        <w:br w:type="textWrapping"/>
      </w:r>
      <w:r>
        <w:rPr>
          <w:rStyle w:val="10"/>
          <w:rFonts w:hint="eastAsia" w:ascii="宋体" w:hAnsi="宋体" w:cs="宋体"/>
          <w:b w:val="0"/>
          <w:bCs w:val="0"/>
          <w:kern w:val="2"/>
          <w:sz w:val="24"/>
          <w:szCs w:val="24"/>
        </w:rPr>
        <w:t>①</w:t>
      </w:r>
      <w:r>
        <w:rPr>
          <w:rStyle w:val="10"/>
          <w:rFonts w:ascii="宋体" w:hAnsi="宋体" w:cs="Arial"/>
          <w:b w:val="0"/>
          <w:bCs w:val="0"/>
          <w:kern w:val="2"/>
          <w:sz w:val="24"/>
          <w:szCs w:val="24"/>
        </w:rPr>
        <w:t>句指“各种思想和言论”同时混杂在一起,故应选“泥沙俱下”;</w:t>
      </w:r>
      <w:r>
        <w:rPr>
          <w:rStyle w:val="30"/>
          <w:rFonts w:ascii="宋体" w:hAnsi="宋体" w:cs="Arial"/>
          <w:b w:val="0"/>
          <w:bCs w:val="0"/>
          <w:kern w:val="2"/>
          <w:sz w:val="24"/>
          <w:szCs w:val="24"/>
        </w:rPr>
        <w:t> </w:t>
      </w:r>
      <w:r>
        <w:rPr>
          <w:rStyle w:val="10"/>
          <w:rFonts w:ascii="宋体" w:hAnsi="宋体" w:cs="Arial"/>
          <w:b w:val="0"/>
          <w:bCs w:val="0"/>
          <w:kern w:val="2"/>
          <w:sz w:val="24"/>
          <w:szCs w:val="24"/>
        </w:rPr>
        <w:br w:type="textWrapping"/>
      </w:r>
      <w:r>
        <w:rPr>
          <w:rStyle w:val="10"/>
          <w:rFonts w:hint="eastAsia" w:ascii="宋体" w:hAnsi="宋体" w:cs="宋体"/>
          <w:b w:val="0"/>
          <w:bCs w:val="0"/>
          <w:kern w:val="2"/>
          <w:sz w:val="24"/>
          <w:szCs w:val="24"/>
        </w:rPr>
        <w:t>②</w:t>
      </w:r>
      <w:r>
        <w:rPr>
          <w:rStyle w:val="10"/>
          <w:rFonts w:ascii="宋体" w:hAnsi="宋体" w:cs="Arial"/>
          <w:b w:val="0"/>
          <w:bCs w:val="0"/>
          <w:kern w:val="2"/>
          <w:sz w:val="24"/>
          <w:szCs w:val="24"/>
        </w:rPr>
        <w:t>句指大量人员涌入,应指好人和坏人混杂在一起,故应选“鱼龙混杂”;</w:t>
      </w:r>
      <w:r>
        <w:rPr>
          <w:rStyle w:val="30"/>
          <w:rFonts w:ascii="宋体" w:hAnsi="宋体" w:cs="Arial"/>
          <w:b w:val="0"/>
          <w:bCs w:val="0"/>
          <w:kern w:val="2"/>
          <w:sz w:val="24"/>
          <w:szCs w:val="24"/>
        </w:rPr>
        <w:t> </w:t>
      </w:r>
      <w:r>
        <w:rPr>
          <w:rStyle w:val="10"/>
          <w:rFonts w:ascii="宋体" w:hAnsi="宋体" w:cs="Arial"/>
          <w:b w:val="0"/>
          <w:bCs w:val="0"/>
          <w:kern w:val="2"/>
          <w:sz w:val="24"/>
          <w:szCs w:val="24"/>
        </w:rPr>
        <w:br w:type="textWrapping"/>
      </w:r>
      <w:r>
        <w:rPr>
          <w:rStyle w:val="10"/>
          <w:rFonts w:hint="eastAsia" w:ascii="宋体" w:hAnsi="宋体" w:cs="宋体"/>
          <w:b w:val="0"/>
          <w:bCs w:val="0"/>
          <w:kern w:val="2"/>
          <w:sz w:val="24"/>
          <w:szCs w:val="24"/>
        </w:rPr>
        <w:t>③</w:t>
      </w:r>
      <w:r>
        <w:rPr>
          <w:rStyle w:val="10"/>
          <w:rFonts w:ascii="宋体" w:hAnsi="宋体" w:cs="Arial"/>
          <w:b w:val="0"/>
          <w:bCs w:val="0"/>
          <w:kern w:val="2"/>
          <w:sz w:val="24"/>
          <w:szCs w:val="24"/>
        </w:rPr>
        <w:t>句指旅游纪念品,应是好的和坏的物品混在一起,故应选“鱼目混珠”.</w:t>
      </w:r>
    </w:p>
    <w:p>
      <w:pPr>
        <w:pStyle w:val="33"/>
        <w:widowControl/>
        <w:spacing w:line="360" w:lineRule="auto"/>
        <w:jc w:val="left"/>
        <w:textAlignment w:val="baseline"/>
        <w:rPr>
          <w:rStyle w:val="10"/>
          <w:rFonts w:ascii="宋体" w:hAnsi="宋体" w:cs="宋体"/>
          <w:b w:val="0"/>
          <w:bCs w:val="0"/>
          <w:sz w:val="24"/>
          <w:szCs w:val="24"/>
        </w:rPr>
      </w:pPr>
      <w:r>
        <w:rPr>
          <w:rStyle w:val="10"/>
          <w:rFonts w:hint="eastAsia" w:ascii="宋体" w:hAnsi="宋体" w:cs="宋体"/>
          <w:b w:val="0"/>
          <w:bCs w:val="0"/>
          <w:sz w:val="24"/>
          <w:szCs w:val="24"/>
        </w:rPr>
        <w:t>1</w:t>
      </w:r>
      <w:r>
        <w:rPr>
          <w:rStyle w:val="10"/>
          <w:rFonts w:hint="eastAsia" w:ascii="宋体" w:hAnsi="宋体" w:cs="宋体"/>
          <w:b w:val="0"/>
          <w:bCs w:val="0"/>
          <w:sz w:val="24"/>
          <w:szCs w:val="24"/>
          <w:lang w:val="en-US" w:eastAsia="zh-CN"/>
        </w:rPr>
        <w:t>8</w:t>
      </w:r>
      <w:r>
        <w:rPr>
          <w:rStyle w:val="10"/>
          <w:rFonts w:hint="eastAsia" w:ascii="宋体" w:hAnsi="宋体" w:cs="宋体"/>
          <w:b w:val="0"/>
          <w:bCs w:val="0"/>
          <w:sz w:val="24"/>
          <w:szCs w:val="24"/>
        </w:rPr>
        <w:t>、</w:t>
      </w:r>
      <w:r>
        <w:rPr>
          <w:rStyle w:val="10"/>
          <w:rFonts w:ascii="宋体" w:hAnsi="宋体" w:cs="宋体"/>
          <w:b w:val="0"/>
          <w:bCs w:val="0"/>
          <w:sz w:val="24"/>
          <w:szCs w:val="24"/>
        </w:rPr>
        <w:t>答 案</w:t>
      </w:r>
      <w:r>
        <w:rPr>
          <w:rStyle w:val="10"/>
          <w:rFonts w:hint="eastAsia" w:ascii="宋体" w:hAnsi="宋体" w:cs="宋体"/>
          <w:b w:val="0"/>
          <w:bCs w:val="0"/>
          <w:sz w:val="24"/>
          <w:szCs w:val="24"/>
        </w:rPr>
        <w:t>D</w:t>
      </w:r>
    </w:p>
    <w:p>
      <w:pPr>
        <w:pStyle w:val="33"/>
        <w:widowControl/>
        <w:spacing w:line="360" w:lineRule="auto"/>
        <w:ind w:firstLine="480"/>
        <w:jc w:val="left"/>
        <w:textAlignment w:val="baseline"/>
        <w:rPr>
          <w:rStyle w:val="10"/>
          <w:rFonts w:ascii="宋体" w:hAnsi="宋体" w:cs="宋体"/>
          <w:b w:val="0"/>
          <w:bCs w:val="0"/>
          <w:sz w:val="24"/>
          <w:szCs w:val="24"/>
        </w:rPr>
      </w:pPr>
      <w:r>
        <w:rPr>
          <w:rStyle w:val="10"/>
          <w:rFonts w:ascii="宋体" w:hAnsi="宋体" w:cs="Arial"/>
          <w:b w:val="0"/>
          <w:bCs w:val="0"/>
          <w:kern w:val="2"/>
          <w:sz w:val="24"/>
          <w:szCs w:val="24"/>
        </w:rPr>
        <w:t>A项,语序不当.“不仅为陆路和海路沿线国家和地区开启了</w:t>
      </w:r>
      <w:r>
        <w:rPr>
          <w:rStyle w:val="10"/>
          <w:rFonts w:ascii="宋体" w:hAnsi="宋体"/>
          <w:b w:val="0"/>
          <w:bCs w:val="0"/>
          <w:kern w:val="2"/>
          <w:sz w:val="24"/>
          <w:szCs w:val="24"/>
        </w:rPr>
        <w:drawing>
          <wp:inline distT="0" distB="0" distL="114300" distR="114300">
            <wp:extent cx="295275" cy="152400"/>
            <wp:effectExtent l="0" t="0" r="9525" b="0"/>
            <wp:docPr id="4"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ww.zqy.com"/>
                    <pic:cNvPicPr>
                      <a:picLocks noChangeAspect="1"/>
                    </pic:cNvPicPr>
                  </pic:nvPicPr>
                  <pic:blipFill>
                    <a:blip r:embed="rId7"/>
                    <a:stretch>
                      <a:fillRect/>
                    </a:stretch>
                  </pic:blipFill>
                  <pic:spPr>
                    <a:xfrm>
                      <a:off x="0" y="0"/>
                      <a:ext cx="295275" cy="152400"/>
                    </a:xfrm>
                    <a:prstGeom prst="rect">
                      <a:avLst/>
                    </a:prstGeom>
                    <a:noFill/>
                    <a:ln>
                      <a:noFill/>
                    </a:ln>
                  </pic:spPr>
                </pic:pic>
              </a:graphicData>
            </a:graphic>
          </wp:inline>
        </w:drawing>
      </w:r>
      <w:r>
        <w:rPr>
          <w:rStyle w:val="10"/>
          <w:rFonts w:ascii="宋体" w:hAnsi="宋体" w:cs="Arial"/>
          <w:b w:val="0"/>
          <w:bCs w:val="0"/>
          <w:kern w:val="2"/>
          <w:sz w:val="24"/>
          <w:szCs w:val="24"/>
        </w:rPr>
        <w:t>而且推动了当地的基础设施建设”属于递进语意,其先后顺序不当,应改为“不仅推动了陆路和海路沿线国家和地区的基础设施建设,而且为当地开启了</w:t>
      </w:r>
      <w:r>
        <w:rPr>
          <w:rStyle w:val="10"/>
          <w:rFonts w:ascii="宋体" w:hAnsi="宋体"/>
          <w:b w:val="0"/>
          <w:bCs w:val="0"/>
          <w:kern w:val="2"/>
          <w:sz w:val="24"/>
          <w:szCs w:val="24"/>
        </w:rPr>
        <w:drawing>
          <wp:inline distT="0" distB="0" distL="114300" distR="114300">
            <wp:extent cx="295275" cy="152400"/>
            <wp:effectExtent l="0" t="0" r="9525" b="0"/>
            <wp:docPr id="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zqy.com"/>
                    <pic:cNvPicPr>
                      <a:picLocks noChangeAspect="1"/>
                    </pic:cNvPicPr>
                  </pic:nvPicPr>
                  <pic:blipFill>
                    <a:blip r:embed="rId7"/>
                    <a:stretch>
                      <a:fillRect/>
                    </a:stretch>
                  </pic:blipFill>
                  <pic:spPr>
                    <a:xfrm>
                      <a:off x="0" y="0"/>
                      <a:ext cx="295275" cy="152400"/>
                    </a:xfrm>
                    <a:prstGeom prst="rect">
                      <a:avLst/>
                    </a:prstGeom>
                    <a:noFill/>
                    <a:ln>
                      <a:noFill/>
                    </a:ln>
                  </pic:spPr>
                </pic:pic>
              </a:graphicData>
            </a:graphic>
          </wp:inline>
        </w:drawing>
      </w:r>
      <w:r>
        <w:rPr>
          <w:rStyle w:val="10"/>
          <w:rFonts w:ascii="宋体" w:hAnsi="宋体" w:cs="Arial"/>
          <w:b w:val="0"/>
          <w:bCs w:val="0"/>
          <w:kern w:val="2"/>
          <w:sz w:val="24"/>
          <w:szCs w:val="24"/>
        </w:rPr>
        <w:t>” </w:t>
      </w:r>
      <w:r>
        <w:rPr>
          <w:rStyle w:val="30"/>
          <w:rFonts w:ascii="宋体" w:hAnsi="宋体" w:cs="Arial"/>
          <w:b w:val="0"/>
          <w:bCs w:val="0"/>
          <w:kern w:val="2"/>
          <w:sz w:val="24"/>
          <w:szCs w:val="24"/>
        </w:rPr>
        <w:t> </w:t>
      </w:r>
      <w:r>
        <w:rPr>
          <w:rStyle w:val="10"/>
          <w:rFonts w:ascii="宋体" w:hAnsi="宋体" w:cs="Arial"/>
          <w:b w:val="0"/>
          <w:bCs w:val="0"/>
          <w:kern w:val="2"/>
          <w:sz w:val="24"/>
          <w:szCs w:val="24"/>
        </w:rPr>
        <w:br w:type="textWrapping"/>
      </w:r>
      <w:r>
        <w:rPr>
          <w:rStyle w:val="10"/>
          <w:rFonts w:ascii="宋体" w:hAnsi="宋体" w:cs="Arial"/>
          <w:b w:val="0"/>
          <w:bCs w:val="0"/>
          <w:kern w:val="2"/>
          <w:sz w:val="24"/>
          <w:szCs w:val="24"/>
        </w:rPr>
        <w:t>B项,句式杂糅,“遵循以‘学生为位’为原则”将“遵循</w:t>
      </w:r>
      <w:r>
        <w:rPr>
          <w:rStyle w:val="10"/>
          <w:rFonts w:ascii="宋体" w:hAnsi="宋体"/>
          <w:b w:val="0"/>
          <w:bCs w:val="0"/>
          <w:kern w:val="2"/>
          <w:sz w:val="24"/>
          <w:szCs w:val="24"/>
        </w:rPr>
        <w:drawing>
          <wp:inline distT="0" distB="0" distL="114300" distR="114300">
            <wp:extent cx="295275" cy="152400"/>
            <wp:effectExtent l="0" t="0" r="9525" b="0"/>
            <wp:docPr id="3" name="图片 3"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zqy.com"/>
                    <pic:cNvPicPr>
                      <a:picLocks noChangeAspect="1"/>
                    </pic:cNvPicPr>
                  </pic:nvPicPr>
                  <pic:blipFill>
                    <a:blip r:embed="rId7"/>
                    <a:stretch>
                      <a:fillRect/>
                    </a:stretch>
                  </pic:blipFill>
                  <pic:spPr>
                    <a:xfrm>
                      <a:off x="0" y="0"/>
                      <a:ext cx="295275" cy="152400"/>
                    </a:xfrm>
                    <a:prstGeom prst="rect">
                      <a:avLst/>
                    </a:prstGeom>
                    <a:noFill/>
                    <a:ln>
                      <a:noFill/>
                    </a:ln>
                  </pic:spPr>
                </pic:pic>
              </a:graphicData>
            </a:graphic>
          </wp:inline>
        </w:drawing>
      </w:r>
      <w:r>
        <w:rPr>
          <w:rStyle w:val="10"/>
          <w:rFonts w:ascii="宋体" w:hAnsi="宋体" w:cs="Arial"/>
          <w:b w:val="0"/>
          <w:bCs w:val="0"/>
          <w:kern w:val="2"/>
          <w:sz w:val="24"/>
          <w:szCs w:val="24"/>
        </w:rPr>
        <w:t>的原则”和“以</w:t>
      </w:r>
      <w:r>
        <w:rPr>
          <w:rStyle w:val="10"/>
          <w:rFonts w:ascii="宋体" w:hAnsi="宋体"/>
          <w:b w:val="0"/>
          <w:bCs w:val="0"/>
          <w:kern w:val="2"/>
          <w:sz w:val="24"/>
          <w:szCs w:val="24"/>
        </w:rPr>
        <w:drawing>
          <wp:inline distT="0" distB="0" distL="114300" distR="114300">
            <wp:extent cx="295275" cy="152400"/>
            <wp:effectExtent l="0" t="0" r="9525" b="0"/>
            <wp:docPr id="5" name="图片 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ww.zqy.com"/>
                    <pic:cNvPicPr>
                      <a:picLocks noChangeAspect="1"/>
                    </pic:cNvPicPr>
                  </pic:nvPicPr>
                  <pic:blipFill>
                    <a:blip r:embed="rId7"/>
                    <a:stretch>
                      <a:fillRect/>
                    </a:stretch>
                  </pic:blipFill>
                  <pic:spPr>
                    <a:xfrm>
                      <a:off x="0" y="0"/>
                      <a:ext cx="295275" cy="152400"/>
                    </a:xfrm>
                    <a:prstGeom prst="rect">
                      <a:avLst/>
                    </a:prstGeom>
                    <a:noFill/>
                    <a:ln>
                      <a:noFill/>
                    </a:ln>
                  </pic:spPr>
                </pic:pic>
              </a:graphicData>
            </a:graphic>
          </wp:inline>
        </w:drawing>
      </w:r>
      <w:r>
        <w:rPr>
          <w:rStyle w:val="10"/>
          <w:rFonts w:ascii="宋体" w:hAnsi="宋体" w:cs="Arial"/>
          <w:b w:val="0"/>
          <w:bCs w:val="0"/>
          <w:kern w:val="2"/>
          <w:sz w:val="24"/>
          <w:szCs w:val="24"/>
        </w:rPr>
        <w:t>为原则”两种句式杂糅在一起了,可改为“遵循‘学生本位’的原则”或“以‘学生本位’为原则”.</w:t>
      </w:r>
      <w:r>
        <w:rPr>
          <w:rStyle w:val="30"/>
          <w:rFonts w:ascii="宋体" w:hAnsi="宋体" w:cs="Arial"/>
          <w:b w:val="0"/>
          <w:bCs w:val="0"/>
          <w:kern w:val="2"/>
          <w:sz w:val="24"/>
          <w:szCs w:val="24"/>
        </w:rPr>
        <w:t> </w:t>
      </w:r>
      <w:r>
        <w:rPr>
          <w:rStyle w:val="10"/>
          <w:rFonts w:ascii="宋体" w:hAnsi="宋体" w:cs="Arial"/>
          <w:b w:val="0"/>
          <w:bCs w:val="0"/>
          <w:kern w:val="2"/>
          <w:sz w:val="24"/>
          <w:szCs w:val="24"/>
        </w:rPr>
        <w:br w:type="textWrapping"/>
      </w:r>
      <w:r>
        <w:rPr>
          <w:rStyle w:val="10"/>
          <w:rFonts w:ascii="宋体" w:hAnsi="宋体" w:cs="Arial"/>
          <w:b w:val="0"/>
          <w:bCs w:val="0"/>
          <w:kern w:val="2"/>
          <w:sz w:val="24"/>
          <w:szCs w:val="24"/>
        </w:rPr>
        <w:t>C项,成分残缺,“具有”缺少宾语,可在“视野开阔”后加“等特点”.</w:t>
      </w:r>
      <w:r>
        <w:rPr>
          <w:rStyle w:val="30"/>
          <w:rFonts w:ascii="宋体" w:hAnsi="宋体" w:cs="Arial"/>
          <w:b w:val="0"/>
          <w:bCs w:val="0"/>
          <w:kern w:val="2"/>
          <w:sz w:val="24"/>
          <w:szCs w:val="24"/>
        </w:rPr>
        <w:t> </w:t>
      </w:r>
    </w:p>
    <w:p>
      <w:pPr>
        <w:pStyle w:val="26"/>
        <w:spacing w:before="0" w:beforeAutospacing="0" w:after="0" w:afterAutospacing="0" w:line="360" w:lineRule="auto"/>
        <w:rPr>
          <w:rStyle w:val="10"/>
          <w:b w:val="0"/>
          <w:bCs w:val="0"/>
        </w:rPr>
      </w:pPr>
      <w:r>
        <w:rPr>
          <w:rStyle w:val="10"/>
          <w:rFonts w:hint="eastAsia"/>
          <w:b w:val="0"/>
          <w:bCs w:val="0"/>
        </w:rPr>
        <w:t>1</w:t>
      </w:r>
      <w:r>
        <w:rPr>
          <w:rStyle w:val="10"/>
          <w:rFonts w:hint="eastAsia"/>
          <w:b w:val="0"/>
          <w:bCs w:val="0"/>
          <w:lang w:val="en-US" w:eastAsia="zh-CN"/>
        </w:rPr>
        <w:t>9</w:t>
      </w:r>
      <w:r>
        <w:rPr>
          <w:rStyle w:val="10"/>
          <w:rFonts w:hint="eastAsia"/>
          <w:b w:val="0"/>
          <w:bCs w:val="0"/>
        </w:rPr>
        <w:t>、</w:t>
      </w:r>
      <w:r>
        <w:rPr>
          <w:rStyle w:val="10"/>
          <w:b w:val="0"/>
          <w:bCs w:val="0"/>
        </w:rPr>
        <w:t>【答案】D</w:t>
      </w:r>
      <w:r>
        <w:rPr>
          <w:rStyle w:val="10"/>
          <w:rFonts w:hint="eastAsia"/>
          <w:b w:val="0"/>
          <w:bCs w:val="0"/>
        </w:rPr>
        <w:t xml:space="preserve">  </w:t>
      </w:r>
      <w:r>
        <w:rPr>
          <w:rStyle w:val="10"/>
          <w:b w:val="0"/>
          <w:bCs w:val="0"/>
        </w:rPr>
        <w:t>【解析】试题分析：本题考查用语是否得体。A项，“府上”是对别人的家的尊称，应改为“寒舍”。 B项，“垂念”称对方（多指长辈或上级）对自己的关心挂念，应改为“感念”。C项，“家严”对别人称自己的父亲，应改为“令堂”。D项，正确，其中“荷”常用于书信、公文等中表示感谢或客气。 </w:t>
      </w:r>
    </w:p>
    <w:p>
      <w:pPr>
        <w:pStyle w:val="26"/>
        <w:spacing w:before="0" w:beforeAutospacing="0" w:after="0" w:afterAutospacing="0" w:line="360" w:lineRule="auto"/>
        <w:rPr>
          <w:rStyle w:val="10"/>
          <w:b w:val="0"/>
          <w:bCs w:val="0"/>
        </w:rPr>
      </w:pPr>
      <w:r>
        <w:rPr>
          <w:rStyle w:val="10"/>
          <w:rFonts w:hint="eastAsia"/>
          <w:b w:val="0"/>
          <w:bCs w:val="0"/>
          <w:lang w:val="en-US" w:eastAsia="zh-CN"/>
        </w:rPr>
        <w:t>20</w:t>
      </w:r>
      <w:r>
        <w:rPr>
          <w:rStyle w:val="10"/>
          <w:rFonts w:hint="eastAsia"/>
          <w:b w:val="0"/>
          <w:bCs w:val="0"/>
        </w:rPr>
        <w:t>、</w:t>
      </w:r>
      <w:r>
        <w:rPr>
          <w:rStyle w:val="10"/>
          <w:rFonts w:hint="eastAsia" w:ascii="Arial" w:hAnsi="Arial" w:cs="Arial"/>
          <w:b w:val="0"/>
          <w:bCs w:val="0"/>
          <w:color w:val="333333"/>
        </w:rPr>
        <w:t>答案：拆迁未必能解决交通拥堵的现象      拆迁未必能营造公正廉明的政治环境</w:t>
      </w:r>
    </w:p>
    <w:p>
      <w:pPr>
        <w:pStyle w:val="31"/>
        <w:spacing w:line="340" w:lineRule="exact"/>
        <w:rPr>
          <w:rStyle w:val="10"/>
          <w:rFonts w:hint="eastAsia" w:hAnsi="宋体" w:cs="宋体"/>
          <w:b w:val="0"/>
          <w:bCs w:val="0"/>
        </w:rPr>
      </w:pPr>
      <w:r>
        <w:rPr>
          <w:rStyle w:val="10"/>
          <w:rFonts w:hint="eastAsia" w:hAnsi="宋体" w:cs="黑体"/>
          <w:b w:val="0"/>
          <w:bCs w:val="0"/>
          <w:lang w:val="en-US" w:eastAsia="zh-CN"/>
        </w:rPr>
        <w:t>21</w:t>
      </w:r>
      <w:r>
        <w:rPr>
          <w:rStyle w:val="10"/>
          <w:rFonts w:hint="eastAsia" w:hAnsi="宋体" w:cs="黑体"/>
          <w:b w:val="0"/>
          <w:bCs w:val="0"/>
        </w:rPr>
        <w:t>．</w:t>
      </w:r>
      <w:r>
        <w:rPr>
          <w:rStyle w:val="10"/>
          <w:rFonts w:hint="eastAsia" w:hAnsi="宋体" w:cs="宋体"/>
          <w:b w:val="0"/>
          <w:bCs w:val="0"/>
        </w:rPr>
        <w:t>①互联网是一把双刃剑　②我们既要享用互联网　③都需要法律提供制度保障(答对一句给2分，答对两句给4分，答对三句给5分)</w:t>
      </w:r>
    </w:p>
    <w:p>
      <w:pPr>
        <w:pStyle w:val="34"/>
        <w:rPr>
          <w:rStyle w:val="10"/>
          <w:b w:val="0"/>
          <w:bCs w:val="0"/>
        </w:rPr>
      </w:pPr>
    </w:p>
    <w:p>
      <w:pPr>
        <w:pStyle w:val="34"/>
        <w:rPr>
          <w:rStyle w:val="10"/>
          <w:b w:val="0"/>
          <w:bCs w:val="0"/>
        </w:rPr>
      </w:pPr>
    </w:p>
    <w:p>
      <w:pPr>
        <w:pStyle w:val="31"/>
        <w:snapToGrid w:val="0"/>
        <w:spacing w:line="380" w:lineRule="atLeast"/>
        <w:jc w:val="left"/>
        <w:rPr>
          <w:rStyle w:val="10"/>
          <w:rFonts w:hint="eastAsia" w:ascii="宋体" w:hAnsi="宋体" w:eastAsia="宋体" w:cs="宋体"/>
          <w:b w:val="0"/>
          <w:bCs w:val="0"/>
          <w:sz w:val="22"/>
          <w:szCs w:val="22"/>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
      <w:numFmt w:val="chineseCounting"/>
      <w:suff w:val="nothing"/>
      <w:lvlText w:val="%1、"/>
      <w:lvlJc w:val="left"/>
      <w:rPr>
        <w:rFonts w:hint="eastAsia"/>
      </w:rPr>
    </w:lvl>
  </w:abstractNum>
  <w:abstractNum w:abstractNumId="1">
    <w:nsid w:val="7B996058"/>
    <w:multiLevelType w:val="singleLevel"/>
    <w:tmpl w:val="7B996058"/>
    <w:lvl w:ilvl="0" w:tentative="0">
      <w:start w:val="1"/>
      <w:numFmt w:val="decimal"/>
      <w:lvlText w:val="%1."/>
      <w:lvlJc w:val="left"/>
      <w:pPr>
        <w:tabs>
          <w:tab w:val="left" w:pos="312"/>
        </w:tabs>
      </w:pPr>
    </w:lvl>
  </w:abstractNum>
  <w:abstractNum w:abstractNumId="2">
    <w:nsid w:val="7B996059"/>
    <w:multiLevelType w:val="singleLevel"/>
    <w:tmpl w:val="7B996059"/>
    <w:lvl w:ilvl="0" w:tentative="0">
      <w:start w:val="3"/>
      <w:numFmt w:val="chineseCounting"/>
      <w:suff w:val="nothing"/>
      <w:lvlText w:val="（%1）"/>
      <w:lvlJc w:val="left"/>
      <w:rPr>
        <w:rFonts w:hint="eastAsia"/>
      </w:rPr>
    </w:lvl>
  </w:abstractNum>
  <w:abstractNum w:abstractNumId="3">
    <w:nsid w:val="7B99605A"/>
    <w:multiLevelType w:val="singleLevel"/>
    <w:tmpl w:val="7B99605A"/>
    <w:lvl w:ilvl="0" w:tentative="0">
      <w:start w:val="16"/>
      <w:numFmt w:val="decimal"/>
      <w:lvlText w:val="%1."/>
      <w:lvlJc w:val="left"/>
      <w:pPr>
        <w:tabs>
          <w:tab w:val="left" w:pos="312"/>
        </w:tabs>
      </w:pPr>
    </w:lvl>
  </w:abstractNum>
  <w:abstractNum w:abstractNumId="4">
    <w:nsid w:val="7B99605B"/>
    <w:multiLevelType w:val="singleLevel"/>
    <w:tmpl w:val="7B99605B"/>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7D53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正文_0"/>
    <w:qFormat/>
    <w:uiPriority w:val="0"/>
    <w:rPr>
      <w:rFonts w:ascii="Calibri" w:hAnsi="Calibri" w:eastAsia="宋体" w:cs="Times New Roman"/>
      <w:sz w:val="24"/>
      <w:szCs w:val="24"/>
      <w:lang w:val="en-US" w:eastAsia="zh-CN" w:bidi="ar-SA"/>
    </w:rPr>
  </w:style>
  <w:style w:type="paragraph" w:customStyle="1" w:styleId="22">
    <w:name w:val="Normal_0"/>
    <w:qFormat/>
    <w:uiPriority w:val="0"/>
    <w:rPr>
      <w:rFonts w:ascii="Calibri" w:hAnsi="Calibri" w:eastAsia="宋体" w:cs="Times New Roman"/>
      <w:sz w:val="24"/>
      <w:szCs w:val="24"/>
      <w:lang w:val="en-US" w:eastAsia="zh-CN" w:bidi="ar-SA"/>
    </w:rPr>
  </w:style>
  <w:style w:type="paragraph" w:customStyle="1" w:styleId="23">
    <w:name w:val="正文1"/>
    <w:qFormat/>
    <w:uiPriority w:val="0"/>
    <w:pPr>
      <w:widowControl w:val="0"/>
      <w:jc w:val="both"/>
    </w:pPr>
    <w:rPr>
      <w:rFonts w:ascii="Calibri" w:hAnsi="Calibri" w:eastAsia="宋体" w:cs="Times New Roman"/>
      <w:lang w:val="en-US" w:eastAsia="zh-CN" w:bidi="ar-SA"/>
    </w:rPr>
  </w:style>
  <w:style w:type="paragraph" w:customStyle="1" w:styleId="24">
    <w:name w:val="Normal_2"/>
    <w:qFormat/>
    <w:uiPriority w:val="0"/>
    <w:rPr>
      <w:rFonts w:ascii="Calibri" w:hAnsi="Calibri" w:eastAsia="宋体" w:cs="Times New Roman"/>
      <w:sz w:val="24"/>
      <w:szCs w:val="24"/>
      <w:lang w:val="en-US" w:eastAsia="zh-CN" w:bidi="ar-SA"/>
    </w:rPr>
  </w:style>
  <w:style w:type="paragraph" w:customStyle="1" w:styleId="25">
    <w:name w:val="Normal_3"/>
    <w:qFormat/>
    <w:uiPriority w:val="0"/>
    <w:rPr>
      <w:rFonts w:ascii="Calibri" w:hAnsi="Calibri" w:eastAsia="宋体" w:cs="Times New Roman"/>
      <w:sz w:val="24"/>
      <w:szCs w:val="24"/>
      <w:lang w:val="en-US" w:eastAsia="zh-CN" w:bidi="ar-SA"/>
    </w:rPr>
  </w:style>
  <w:style w:type="paragraph" w:customStyle="1" w:styleId="26">
    <w:name w:val="Normal (Web)"/>
    <w:basedOn w:val="23"/>
    <w:unhideWhenUsed/>
    <w:qFormat/>
    <w:uiPriority w:val="99"/>
    <w:pPr>
      <w:widowControl/>
      <w:spacing w:before="100" w:beforeAutospacing="1" w:after="100" w:afterAutospacing="1"/>
      <w:jc w:val="left"/>
    </w:pPr>
    <w:rPr>
      <w:rFonts w:ascii="宋体" w:hAnsi="宋体" w:cs="宋体"/>
      <w:sz w:val="24"/>
      <w:szCs w:val="24"/>
    </w:rPr>
  </w:style>
  <w:style w:type="paragraph" w:customStyle="1" w:styleId="27">
    <w:name w:val="Normal_22"/>
    <w:qFormat/>
    <w:uiPriority w:val="0"/>
    <w:rPr>
      <w:rFonts w:ascii="Times New Roman" w:hAnsi="Times New Roman" w:eastAsia="宋体" w:cs="Times New Roman"/>
      <w:sz w:val="24"/>
      <w:szCs w:val="24"/>
      <w:lang w:val="en-US" w:eastAsia="zh-CN" w:bidi="ar-SA"/>
    </w:rPr>
  </w:style>
  <w:style w:type="paragraph" w:customStyle="1" w:styleId="28">
    <w:name w:val="Normal_5"/>
    <w:qFormat/>
    <w:uiPriority w:val="0"/>
    <w:rPr>
      <w:rFonts w:ascii="Calibri" w:hAnsi="Calibri" w:eastAsia="宋体" w:cs="Times New Roman"/>
      <w:sz w:val="24"/>
      <w:szCs w:val="24"/>
      <w:lang w:val="en-US" w:eastAsia="zh-CN" w:bidi="ar-SA"/>
    </w:rPr>
  </w:style>
  <w:style w:type="paragraph" w:customStyle="1" w:styleId="29">
    <w:name w:val="Normal_16"/>
    <w:qFormat/>
    <w:uiPriority w:val="0"/>
    <w:rPr>
      <w:rFonts w:ascii="Times New Roman" w:hAnsi="Times New Roman" w:eastAsia="宋体" w:cs="Times New Roman"/>
      <w:sz w:val="24"/>
      <w:szCs w:val="24"/>
      <w:lang w:val="en-US" w:eastAsia="zh-CN" w:bidi="ar-SA"/>
    </w:rPr>
  </w:style>
  <w:style w:type="character" w:customStyle="1" w:styleId="30">
    <w:name w:val="apple-converted-space"/>
    <w:basedOn w:val="10"/>
    <w:qFormat/>
    <w:uiPriority w:val="0"/>
  </w:style>
  <w:style w:type="paragraph" w:customStyle="1" w:styleId="31">
    <w:name w:val="Plain Text"/>
    <w:basedOn w:val="21"/>
    <w:qFormat/>
    <w:uiPriority w:val="0"/>
    <w:rPr>
      <w:rFonts w:ascii="宋体" w:hAnsi="Courier New" w:cs="Courier New"/>
      <w:szCs w:val="21"/>
    </w:rPr>
  </w:style>
  <w:style w:type="paragraph" w:customStyle="1" w:styleId="32">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2"/>
    <w:qFormat/>
    <w:uiPriority w:val="0"/>
    <w:pPr>
      <w:widowControl w:val="0"/>
      <w:jc w:val="both"/>
    </w:pPr>
    <w:rPr>
      <w:rFonts w:ascii="Calibri" w:hAnsi="Calibri" w:eastAsia="宋体" w:cs="Times New Roman"/>
      <w:lang w:val="en-US" w:eastAsia="zh-CN" w:bidi="ar-SA"/>
    </w:rPr>
  </w:style>
  <w:style w:type="paragraph" w:customStyle="1" w:styleId="34">
    <w:name w:val="Normal"/>
    <w:qFormat/>
    <w:uiPriority w:val="0"/>
    <w:pPr>
      <w:widowControl w:val="0"/>
      <w:jc w:val="both"/>
    </w:pPr>
    <w:rPr>
      <w:rFonts w:ascii="Times New Roman" w:hAnsi="Times New Roman"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Office_11.1.0.10132_F1E327BC-269C-435d-A152-05C5408002CA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