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after="0" w:line="360" w:lineRule="auto"/>
        <w:rPr>
          <w:rFonts w:ascii="宋体" w:hAnsi="宋体" w:eastAsia="宋体"/>
          <w:b/>
          <w:bCs/>
        </w:rPr>
      </w:pPr>
      <w:bookmarkStart w:id="0" w:name="_GoBack"/>
      <w:bookmarkEnd w:id="0"/>
      <w:r>
        <w:rPr>
          <w:rFonts w:ascii="宋体" w:hAnsi="宋体" w:eastAsia="宋体" w:cs="Times New Roman"/>
          <w:b/>
          <w:bCs/>
          <w:lang w:val="en-US" w:bidi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12407900</wp:posOffset>
            </wp:positionV>
            <wp:extent cx="254000" cy="469900"/>
            <wp:effectExtent l="0" t="0" r="12700" b="635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b/>
          <w:bCs/>
          <w:lang w:val="en-US" w:bidi="en-US"/>
        </w:rPr>
        <w:t>2019—2020</w:t>
      </w:r>
      <w:r>
        <w:rPr>
          <w:rFonts w:ascii="宋体" w:hAnsi="宋体" w:eastAsia="宋体"/>
          <w:b/>
          <w:bCs/>
        </w:rPr>
        <w:t>学年第二学期高二期末教学质量检测试题（卷）</w:t>
      </w:r>
      <w:r>
        <w:rPr>
          <w:rFonts w:ascii="宋体" w:hAnsi="宋体" w:eastAsia="宋体"/>
          <w:b/>
          <w:bCs/>
        </w:rPr>
        <w:br w:type="textWrapping"/>
      </w:r>
      <w:r>
        <w:rPr>
          <w:rFonts w:ascii="宋体" w:hAnsi="宋体" w:eastAsia="宋体"/>
          <w:b/>
          <w:bCs/>
        </w:rPr>
        <w:t>政</w:t>
      </w:r>
      <w:r>
        <w:rPr>
          <w:rFonts w:hint="eastAsia" w:ascii="宋体" w:hAnsi="宋体" w:eastAsia="宋体"/>
          <w:b/>
          <w:bCs/>
        </w:rPr>
        <w:t xml:space="preserve"> </w:t>
      </w:r>
      <w:r>
        <w:rPr>
          <w:rFonts w:ascii="宋体" w:hAnsi="宋体" w:eastAsia="宋体"/>
          <w:b/>
          <w:bCs/>
        </w:rPr>
        <w:t xml:space="preserve">  治</w:t>
      </w:r>
    </w:p>
    <w:p>
      <w:pPr>
        <w:pStyle w:val="7"/>
        <w:shd w:val="clear" w:color="auto" w:fill="auto"/>
        <w:spacing w:after="0" w:line="360" w:lineRule="auto"/>
        <w:ind w:firstLine="420" w:firstLineChars="200"/>
        <w:rPr>
          <w:rFonts w:ascii="宋体" w:hAnsi="宋体" w:eastAsia="宋体"/>
          <w:b/>
          <w:bCs/>
        </w:rPr>
      </w:pPr>
      <w:r>
        <w:rPr>
          <w:rFonts w:ascii="仿宋" w:hAnsi="仿宋" w:eastAsia="仿宋"/>
          <w:sz w:val="21"/>
          <w:szCs w:val="21"/>
        </w:rPr>
        <w:t>注意事项：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sz w:val="21"/>
          <w:szCs w:val="21"/>
          <w:lang w:val="en-US" w:bidi="en-US"/>
        </w:rPr>
        <w:t>1.</w:t>
      </w:r>
      <w:r>
        <w:rPr>
          <w:rFonts w:ascii="仿宋" w:hAnsi="仿宋" w:eastAsia="仿宋"/>
          <w:sz w:val="21"/>
          <w:szCs w:val="21"/>
        </w:rPr>
        <w:t>答题前，考生务必用</w:t>
      </w:r>
      <w:r>
        <w:rPr>
          <w:rFonts w:ascii="仿宋" w:hAnsi="仿宋" w:eastAsia="仿宋" w:cs="Times New Roman"/>
          <w:sz w:val="21"/>
          <w:szCs w:val="21"/>
          <w:lang w:val="en-US" w:bidi="en-US"/>
        </w:rPr>
        <w:t>0.5mm</w:t>
      </w:r>
      <w:r>
        <w:rPr>
          <w:rFonts w:ascii="仿宋" w:hAnsi="仿宋" w:eastAsia="仿宋"/>
          <w:sz w:val="21"/>
          <w:szCs w:val="21"/>
        </w:rPr>
        <w:t>黑色中性笔，将学校、班级、姓名、考号填写在答题卡上。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sz w:val="21"/>
          <w:szCs w:val="21"/>
          <w:lang w:val="en-US" w:bidi="en-US"/>
        </w:rPr>
        <w:t>2.</w:t>
      </w:r>
      <w:r>
        <w:rPr>
          <w:rFonts w:ascii="仿宋" w:hAnsi="仿宋" w:eastAsia="仿宋"/>
          <w:sz w:val="21"/>
          <w:szCs w:val="21"/>
        </w:rPr>
        <w:t>请把答案做在答题卡上，交卷时只交答题卡，不交试题，答案写在试题上无效。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sz w:val="21"/>
          <w:szCs w:val="21"/>
          <w:lang w:val="en-US" w:bidi="en-US"/>
        </w:rPr>
        <w:t>3.</w:t>
      </w:r>
      <w:r>
        <w:rPr>
          <w:rFonts w:ascii="仿宋" w:hAnsi="仿宋" w:eastAsia="仿宋"/>
          <w:sz w:val="21"/>
          <w:szCs w:val="21"/>
        </w:rPr>
        <w:t>考试时间</w:t>
      </w:r>
      <w:r>
        <w:rPr>
          <w:rFonts w:ascii="仿宋" w:hAnsi="仿宋" w:eastAsia="仿宋" w:cs="Times New Roman"/>
          <w:sz w:val="21"/>
          <w:szCs w:val="21"/>
        </w:rPr>
        <w:t>90</w:t>
      </w:r>
      <w:r>
        <w:rPr>
          <w:rFonts w:ascii="仿宋" w:hAnsi="仿宋" w:eastAsia="仿宋"/>
          <w:sz w:val="21"/>
          <w:szCs w:val="21"/>
        </w:rPr>
        <w:t>分钟，满分</w:t>
      </w:r>
      <w:r>
        <w:rPr>
          <w:rFonts w:ascii="仿宋" w:hAnsi="仿宋" w:eastAsia="仿宋" w:cs="Times New Roman"/>
          <w:sz w:val="21"/>
          <w:szCs w:val="21"/>
        </w:rPr>
        <w:t>100</w:t>
      </w:r>
      <w:r>
        <w:rPr>
          <w:rFonts w:ascii="仿宋" w:hAnsi="仿宋" w:eastAsia="仿宋"/>
          <w:sz w:val="21"/>
          <w:szCs w:val="21"/>
        </w:rPr>
        <w:t>分。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一、选择题（下列各题的四个选项中，只有一项是最符合题意的，请将正确答案填涂在 答题纸上。共</w:t>
      </w:r>
      <w:r>
        <w:rPr>
          <w:rFonts w:cs="Times New Roman"/>
          <w:sz w:val="21"/>
          <w:szCs w:val="21"/>
        </w:rPr>
        <w:t>25</w:t>
      </w:r>
      <w:r>
        <w:rPr>
          <w:sz w:val="21"/>
          <w:szCs w:val="21"/>
        </w:rPr>
        <w:t>小题,每小题</w:t>
      </w:r>
      <w:r>
        <w:rPr>
          <w:rFonts w:cs="Times New Roman"/>
          <w:sz w:val="21"/>
          <w:szCs w:val="21"/>
        </w:rPr>
        <w:t>2</w:t>
      </w:r>
      <w:r>
        <w:rPr>
          <w:sz w:val="21"/>
          <w:szCs w:val="21"/>
        </w:rPr>
        <w:t>分，共</w:t>
      </w:r>
      <w:r>
        <w:rPr>
          <w:rFonts w:cs="Times New Roman"/>
          <w:sz w:val="21"/>
          <w:szCs w:val="21"/>
        </w:rPr>
        <w:t>50</w:t>
      </w:r>
      <w:r>
        <w:rPr>
          <w:sz w:val="21"/>
          <w:szCs w:val="21"/>
        </w:rPr>
        <w:t>分）</w:t>
      </w:r>
    </w:p>
    <w:p>
      <w:pPr>
        <w:pStyle w:val="9"/>
        <w:shd w:val="clear" w:color="auto" w:fill="auto"/>
        <w:tabs>
          <w:tab w:val="left" w:pos="363"/>
        </w:tabs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>1.2019</w:t>
      </w:r>
      <w:r>
        <w:rPr>
          <w:sz w:val="21"/>
          <w:szCs w:val="21"/>
        </w:rPr>
        <w:t>年</w:t>
      </w:r>
      <w:r>
        <w:rPr>
          <w:rFonts w:cs="Times New Roman"/>
          <w:sz w:val="21"/>
          <w:szCs w:val="21"/>
        </w:rPr>
        <w:t>9</w:t>
      </w:r>
      <w:r>
        <w:rPr>
          <w:sz w:val="21"/>
          <w:szCs w:val="21"/>
        </w:rPr>
        <w:t>月</w:t>
      </w:r>
      <w:r>
        <w:rPr>
          <w:rFonts w:cs="Times New Roman"/>
          <w:sz w:val="21"/>
          <w:szCs w:val="21"/>
        </w:rPr>
        <w:t>1</w:t>
      </w:r>
      <w:r>
        <w:rPr>
          <w:sz w:val="21"/>
          <w:szCs w:val="21"/>
        </w:rPr>
        <w:t>日，央视特别节目《开学第一课》以“五星红旗，我为你自豪”为主题, 讲述与五星红旗紧紧相连的高光时刻与动人故事，激励千万中华儿女为民族复兴、国 家强盛而努力奋斗。《开学第一课》的举办体现了</w:t>
      </w:r>
    </w:p>
    <w:p>
      <w:pPr>
        <w:pStyle w:val="9"/>
        <w:shd w:val="clear" w:color="auto" w:fill="auto"/>
        <w:tabs>
          <w:tab w:val="left" w:pos="5150"/>
        </w:tabs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  <w:lang w:val="en-US" w:bidi="en-US"/>
        </w:rPr>
        <w:t>'</w:t>
      </w:r>
      <w:r>
        <w:rPr>
          <w:sz w:val="21"/>
          <w:szCs w:val="21"/>
        </w:rPr>
        <w:t>①文化对人的影响来自各种形式的文化活动</w:t>
      </w:r>
      <w:r>
        <w:rPr>
          <w:sz w:val="21"/>
          <w:szCs w:val="21"/>
        </w:rPr>
        <w:tab/>
      </w:r>
      <w:r>
        <w:rPr>
          <w:sz w:val="21"/>
          <w:szCs w:val="21"/>
        </w:rPr>
        <w:t>②文化能够宜接转化为物质力量</w:t>
      </w:r>
    </w:p>
    <w:p>
      <w:pPr>
        <w:pStyle w:val="9"/>
        <w:shd w:val="clear" w:color="auto" w:fill="auto"/>
        <w:tabs>
          <w:tab w:val="left" w:pos="5150"/>
        </w:tabs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③优秀文化中包含的爱国情怀催人奋进</w:t>
      </w:r>
      <w:r>
        <w:rPr>
          <w:sz w:val="21"/>
          <w:szCs w:val="21"/>
        </w:rPr>
        <w:tab/>
      </w:r>
      <w:r>
        <w:rPr>
          <w:sz w:val="21"/>
          <w:szCs w:val="21"/>
        </w:rPr>
        <w:t>④文化对入的影响是深远持久的</w:t>
      </w:r>
    </w:p>
    <w:p>
      <w:pPr>
        <w:pStyle w:val="11"/>
        <w:shd w:val="clear" w:color="auto" w:fill="auto"/>
        <w:tabs>
          <w:tab w:val="left" w:pos="2178"/>
          <w:tab w:val="left" w:pos="4415"/>
          <w:tab w:val="left" w:pos="6531"/>
        </w:tabs>
        <w:ind w:firstLine="420" w:firstLineChars="200"/>
        <w:jc w:val="both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 xml:space="preserve">A. </w:t>
      </w:r>
      <w:r>
        <w:rPr>
          <w:rFonts w:ascii="宋体" w:hAnsi="宋体" w:eastAsia="宋体"/>
          <w:sz w:val="21"/>
          <w:szCs w:val="21"/>
          <w:lang w:eastAsia="zh-CN"/>
        </w:rPr>
        <w:fldChar w:fldCharType="begin"/>
      </w:r>
      <w:r>
        <w:rPr>
          <w:rFonts w:ascii="宋体" w:hAnsi="宋体" w:eastAsia="宋体"/>
          <w:sz w:val="21"/>
          <w:szCs w:val="21"/>
          <w:lang w:eastAsia="zh-CN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  <w:lang w:eastAsia="zh-CN"/>
        </w:rPr>
        <w:instrText xml:space="preserve">= 1 \* GB3</w:instrText>
      </w:r>
      <w:r>
        <w:rPr>
          <w:rFonts w:ascii="宋体" w:hAnsi="宋体" w:eastAsia="宋体"/>
          <w:sz w:val="21"/>
          <w:szCs w:val="21"/>
          <w:lang w:eastAsia="zh-CN"/>
        </w:rPr>
        <w:instrText xml:space="preserve"> </w:instrText>
      </w:r>
      <w:r>
        <w:rPr>
          <w:rFonts w:ascii="宋体" w:hAnsi="宋体" w:eastAsia="宋体"/>
          <w:sz w:val="21"/>
          <w:szCs w:val="21"/>
          <w:lang w:eastAsia="zh-CN"/>
        </w:rPr>
        <w:fldChar w:fldCharType="separate"/>
      </w:r>
      <w:r>
        <w:rPr>
          <w:rFonts w:hint="eastAsia" w:ascii="宋体" w:hAnsi="宋体" w:eastAsia="宋体"/>
          <w:sz w:val="21"/>
          <w:szCs w:val="21"/>
          <w:lang w:eastAsia="zh-CN"/>
        </w:rPr>
        <w:t>①</w:t>
      </w:r>
      <w:r>
        <w:rPr>
          <w:rFonts w:ascii="宋体" w:hAnsi="宋体" w:eastAsia="宋体"/>
          <w:sz w:val="21"/>
          <w:szCs w:val="21"/>
          <w:lang w:eastAsia="zh-CN"/>
        </w:rPr>
        <w:fldChar w:fldCharType="end"/>
      </w:r>
      <w:r>
        <w:rPr>
          <w:rFonts w:ascii="宋体" w:hAnsi="宋体" w:eastAsia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 w:bidi="zh-CN"/>
        </w:rPr>
        <w:t>②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eastAsia="zh-CN" w:bidi="zh-CN"/>
        </w:rPr>
        <w:t>②④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eastAsia="zh-CN" w:bidi="zh-CN"/>
        </w:rPr>
        <w:t>③④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>2</w:t>
      </w:r>
      <w:r>
        <w:rPr>
          <w:sz w:val="21"/>
          <w:szCs w:val="21"/>
        </w:rPr>
        <w:t>、李子染是一名</w:t>
      </w:r>
      <w:r>
        <w:rPr>
          <w:rFonts w:cs="Times New Roman"/>
          <w:sz w:val="21"/>
          <w:szCs w:val="21"/>
        </w:rPr>
        <w:t>90</w:t>
      </w:r>
      <w:r>
        <w:rPr>
          <w:sz w:val="21"/>
          <w:szCs w:val="21"/>
        </w:rPr>
        <w:t>后美食博主，她的视频透露着古风古韵的纯朴气质，向世界展示了 中国的非物质文化遗产和田园牧歌式的生活。李子染的视频没有翻译，却能够火遍全 球，视频中充满了对家乡的热爱，这份热爱没有文化的隔阂，引起许多国家人们的共 鸣。李子染的视频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①有助于传播中华优秀文化，满足人们精神生活需求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②有利于展现世界文化多样性，推动各国文化渐趋同一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③展现了文化既是民族的又是世界的，是个性与共性的统一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④表明了大众传媒具有文化创造、传递、共享的强大功能</w:t>
      </w:r>
    </w:p>
    <w:p>
      <w:pPr>
        <w:pStyle w:val="11"/>
        <w:shd w:val="clear" w:color="auto" w:fill="auto"/>
        <w:tabs>
          <w:tab w:val="left" w:pos="2178"/>
          <w:tab w:val="left" w:pos="4415"/>
          <w:tab w:val="left" w:pos="6531"/>
        </w:tabs>
        <w:ind w:firstLine="420" w:firstLineChars="200"/>
        <w:jc w:val="both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3</w:t>
      </w:r>
      <w:r>
        <w:rPr>
          <w:sz w:val="21"/>
          <w:szCs w:val="21"/>
        </w:rPr>
        <w:t>、春节是中华民族传统节日，春节第一餐吃什么？自古以来，北方人春节第一餐吃饺子， 寓有进宝之意；湖南春节第一餐要吃“年糕”，意为“一年更比一年好”；福建闽南 人，春节第一餐吃面条，寓意“年年长久”……这反映出</w:t>
      </w:r>
    </w:p>
    <w:p>
      <w:pPr>
        <w:pStyle w:val="9"/>
        <w:shd w:val="clear" w:color="auto" w:fill="auto"/>
        <w:tabs>
          <w:tab w:val="left" w:pos="4415"/>
        </w:tabs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①一方水土，一方文化</w:t>
      </w:r>
      <w:r>
        <w:rPr>
          <w:sz w:val="21"/>
          <w:szCs w:val="21"/>
        </w:rPr>
        <w:tab/>
      </w:r>
      <w:r>
        <w:rPr>
          <w:sz w:val="21"/>
          <w:szCs w:val="21"/>
        </w:rPr>
        <w:t>②色彩斑斓的多元文化生活</w:t>
      </w:r>
    </w:p>
    <w:p>
      <w:pPr>
        <w:pStyle w:val="9"/>
        <w:shd w:val="clear" w:color="auto" w:fill="auto"/>
        <w:tabs>
          <w:tab w:val="left" w:pos="4415"/>
        </w:tabs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③中华文化博大精深</w:t>
      </w:r>
      <w:r>
        <w:rPr>
          <w:sz w:val="21"/>
          <w:szCs w:val="21"/>
        </w:rPr>
        <w:tab/>
      </w:r>
      <w:r>
        <w:rPr>
          <w:sz w:val="21"/>
          <w:szCs w:val="21"/>
        </w:rPr>
        <w:t>④文化差异源于地理环境</w:t>
      </w:r>
    </w:p>
    <w:p>
      <w:pPr>
        <w:pStyle w:val="11"/>
        <w:shd w:val="clear" w:color="auto" w:fill="auto"/>
        <w:tabs>
          <w:tab w:val="left" w:pos="2178"/>
          <w:tab w:val="left" w:pos="4415"/>
          <w:tab w:val="left" w:pos="6531"/>
        </w:tabs>
        <w:ind w:firstLine="420" w:firstLineChars="200"/>
        <w:jc w:val="both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tabs>
          <w:tab w:val="left" w:leader="hyphen" w:pos="1629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2020</w:t>
      </w: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这场没有硝烟的抗疫斗争，中国向全世界展现了中国精神、中国智意、中国速度。据此回答</w:t>
      </w:r>
      <w:r>
        <w:rPr>
          <w:rFonts w:cs="Times New Roman"/>
          <w:sz w:val="21"/>
          <w:szCs w:val="21"/>
          <w:lang w:val="en-US" w:bidi="en-US"/>
        </w:rPr>
        <w:t>4—</w:t>
      </w:r>
      <w:r>
        <w:rPr>
          <w:rFonts w:cs="Times New Roman"/>
          <w:sz w:val="21"/>
          <w:szCs w:val="21"/>
        </w:rPr>
        <w:t>5</w:t>
      </w:r>
      <w:r>
        <w:rPr>
          <w:sz w:val="21"/>
          <w:szCs w:val="21"/>
        </w:rPr>
        <w:t>题。</w:t>
      </w:r>
      <w:r>
        <w:rPr>
          <w:sz w:val="21"/>
          <w:szCs w:val="21"/>
        </w:rPr>
        <w:tab/>
      </w:r>
    </w:p>
    <w:p>
      <w:pPr>
        <w:pStyle w:val="9"/>
        <w:shd w:val="clear" w:color="auto" w:fill="auto"/>
        <w:tabs>
          <w:tab w:val="left" w:pos="40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4</w:t>
      </w:r>
      <w:r>
        <w:rPr>
          <w:sz w:val="21"/>
          <w:szCs w:val="21"/>
        </w:rPr>
        <w:t>、在抗击疫情的艰苦卓绝的人民战争中，孕育并诞生了伟大的“抗疫精神”，它为打贏 这场总体战、阻击战注入了强大动力。“抗疫精神”</w:t>
      </w:r>
    </w:p>
    <w:p>
      <w:pPr>
        <w:pStyle w:val="9"/>
        <w:shd w:val="clear" w:color="auto" w:fill="auto"/>
        <w:tabs>
          <w:tab w:val="left" w:pos="476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①体现了以爱国主义为核心的时代精神</w:t>
      </w:r>
      <w:r>
        <w:rPr>
          <w:sz w:val="21"/>
          <w:szCs w:val="21"/>
        </w:rPr>
        <w:tab/>
      </w:r>
      <w:r>
        <w:rPr>
          <w:sz w:val="21"/>
          <w:szCs w:val="21"/>
        </w:rPr>
        <w:t>②是对中华民族柿神的继承和发展</w:t>
      </w:r>
    </w:p>
    <w:p>
      <w:pPr>
        <w:pStyle w:val="9"/>
        <w:shd w:val="clear" w:color="auto" w:fill="auto"/>
        <w:tabs>
          <w:tab w:val="left" w:pos="476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③在抗疫实践中砥砺和淬炼而成</w:t>
      </w:r>
      <w:r>
        <w:rPr>
          <w:sz w:val="21"/>
          <w:szCs w:val="21"/>
        </w:rPr>
        <w:tab/>
      </w:r>
      <w:r>
        <w:rPr>
          <w:sz w:val="21"/>
          <w:szCs w:val="21"/>
        </w:rPr>
        <w:t>④为中华民族走向强大提供智力支持</w:t>
      </w:r>
    </w:p>
    <w:p>
      <w:pPr>
        <w:pStyle w:val="11"/>
        <w:shd w:val="clear" w:color="auto" w:fill="auto"/>
        <w:tabs>
          <w:tab w:val="left" w:pos="2378"/>
          <w:tab w:val="left" w:pos="4592"/>
          <w:tab w:val="left" w:pos="6318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 xml:space="preserve">A.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b/>
          <w:bCs/>
          <w:smallCaps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b/>
          <w:bCs/>
          <w:smallCaps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b/>
          <w:bCs/>
          <w:smallCaps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b/>
          <w:bCs/>
          <w:smallCaps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tabs>
          <w:tab w:val="left" w:pos="411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5</w:t>
      </w:r>
      <w:r>
        <w:rPr>
          <w:sz w:val="21"/>
          <w:szCs w:val="21"/>
        </w:rPr>
        <w:t xml:space="preserve">、中国速度再创奇迹！震惊世界！ </w:t>
      </w:r>
      <w:r>
        <w:rPr>
          <w:rFonts w:cs="Times New Roman"/>
          <w:sz w:val="21"/>
          <w:szCs w:val="21"/>
        </w:rPr>
        <w:t>10</w:t>
      </w:r>
      <w:r>
        <w:rPr>
          <w:sz w:val="21"/>
          <w:szCs w:val="21"/>
        </w:rPr>
        <w:t>天建成火神山！楚文化传说中的湖北乃古楚之地. 楚国人被认为是火神祝融的后代。人的肺部五行属金，火克金。而新型冠状病毒惧怕 高温；火神正好能驱瘟神，于是“火神山”之名应运而生。对该命名，网友发表了不 同的看法，你认为合理的是</w:t>
      </w:r>
    </w:p>
    <w:p>
      <w:pPr>
        <w:pStyle w:val="9"/>
        <w:shd w:val="clear" w:color="auto" w:fill="auto"/>
        <w:tabs>
          <w:tab w:val="left" w:pos="459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①固守传统文化，传承民族文化基因</w:t>
      </w:r>
      <w:r>
        <w:rPr>
          <w:sz w:val="21"/>
          <w:szCs w:val="21"/>
        </w:rPr>
        <w:tab/>
      </w:r>
      <w:r>
        <w:rPr>
          <w:sz w:val="21"/>
          <w:szCs w:val="21"/>
        </w:rPr>
        <w:t>②封建迷信，应加以取缔和剔除</w:t>
      </w:r>
    </w:p>
    <w:p>
      <w:pPr>
        <w:pStyle w:val="9"/>
        <w:shd w:val="clear" w:color="auto" w:fill="auto"/>
        <w:tabs>
          <w:tab w:val="left" w:pos="459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③坚定文化自信，鼓舞战胜新冠信心</w:t>
      </w:r>
      <w:r>
        <w:rPr>
          <w:sz w:val="21"/>
          <w:szCs w:val="21"/>
        </w:rPr>
        <w:tab/>
      </w:r>
      <w:r>
        <w:rPr>
          <w:sz w:val="21"/>
          <w:szCs w:val="21"/>
        </w:rPr>
        <w:t>④寓意美好，符合人民群众期盼</w:t>
      </w:r>
    </w:p>
    <w:p>
      <w:pPr>
        <w:pStyle w:val="11"/>
        <w:shd w:val="clear" w:color="auto" w:fill="auto"/>
        <w:tabs>
          <w:tab w:val="left" w:pos="2378"/>
          <w:tab w:val="left" w:pos="4592"/>
          <w:tab w:val="left" w:pos="7034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 xml:space="preserve">A.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①②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 xml:space="preserve">B.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 xml:space="preserve">D.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9"/>
        <w:shd w:val="clear" w:color="auto" w:fill="auto"/>
        <w:tabs>
          <w:tab w:val="left" w:pos="411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6</w:t>
      </w:r>
      <w:r>
        <w:rPr>
          <w:sz w:val="21"/>
          <w:szCs w:val="21"/>
        </w:rPr>
        <w:t xml:space="preserve">、幸福是一份比较，更是一份比较后的满足；幸福是一串汗滴,更是擦干汗滴后的惬意；幸福是一种奉献，更是奉献后的欣慰。幸福的生活需要哲学的指引，是因为哲学是 </w:t>
      </w:r>
      <w:r>
        <w:rPr>
          <w:rFonts w:cs="Times New Roman"/>
          <w:sz w:val="21"/>
          <w:szCs w:val="21"/>
          <w:lang w:val="en-US" w:bidi="en-US"/>
        </w:rPr>
        <w:t>A.</w:t>
      </w:r>
      <w:r>
        <w:rPr>
          <w:sz w:val="21"/>
          <w:szCs w:val="21"/>
        </w:rPr>
        <w:t>自己时代的精神上的精华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B.</w:t>
      </w:r>
      <w:r>
        <w:rPr>
          <w:sz w:val="21"/>
          <w:szCs w:val="21"/>
        </w:rPr>
        <w:t>在社会实践中形成和发展起来的</w:t>
      </w:r>
    </w:p>
    <w:p>
      <w:pPr>
        <w:pStyle w:val="9"/>
        <w:shd w:val="clear" w:color="auto" w:fill="auto"/>
        <w:tabs>
          <w:tab w:val="left" w:pos="459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C.</w:t>
      </w:r>
      <w:r>
        <w:rPr>
          <w:sz w:val="21"/>
          <w:szCs w:val="21"/>
        </w:rPr>
        <w:t>指导人们生活得更好的艺术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D.</w:t>
      </w:r>
      <w:r>
        <w:rPr>
          <w:sz w:val="21"/>
          <w:szCs w:val="21"/>
        </w:rPr>
        <w:t>使人聪明、给人智慧的一门科学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7</w:t>
      </w:r>
      <w:r>
        <w:rPr>
          <w:sz w:val="21"/>
          <w:szCs w:val="21"/>
        </w:rPr>
        <w:t>、大数据时代的科学技术是自然科学领域的全新视角和重大飞跃,它促进了人类经济社 会的发展，也对哲学思维方式的变革也产生着深远影响。这体现了</w:t>
      </w:r>
    </w:p>
    <w:p>
      <w:pPr>
        <w:pStyle w:val="9"/>
        <w:shd w:val="clear" w:color="auto" w:fill="auto"/>
        <w:tabs>
          <w:tab w:val="left" w:pos="476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①哲学是社会变革的先导</w:t>
      </w:r>
      <w:r>
        <w:rPr>
          <w:sz w:val="21"/>
          <w:szCs w:val="21"/>
        </w:rPr>
        <w:tab/>
      </w:r>
      <w:r>
        <w:rPr>
          <w:sz w:val="21"/>
          <w:szCs w:val="21"/>
        </w:rPr>
        <w:t>②科学技术的进步使哲学富有生机</w:t>
      </w:r>
    </w:p>
    <w:p>
      <w:pPr>
        <w:pStyle w:val="9"/>
        <w:shd w:val="clear" w:color="auto" w:fill="auto"/>
        <w:tabs>
          <w:tab w:val="left" w:pos="476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③哲学能够为具体科学提供指导</w:t>
      </w:r>
      <w:r>
        <w:rPr>
          <w:sz w:val="21"/>
          <w:szCs w:val="21"/>
        </w:rPr>
        <w:tab/>
      </w:r>
      <w:r>
        <w:rPr>
          <w:sz w:val="21"/>
          <w:szCs w:val="21"/>
        </w:rPr>
        <w:t>④具体科学的进步推动哲学的发展</w:t>
      </w:r>
    </w:p>
    <w:p>
      <w:pPr>
        <w:pStyle w:val="11"/>
        <w:shd w:val="clear" w:color="auto" w:fill="auto"/>
        <w:tabs>
          <w:tab w:val="left" w:pos="2378"/>
          <w:tab w:val="left" w:pos="4764"/>
          <w:tab w:val="left" w:pos="6611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b/>
          <w:bCs/>
          <w:smallCaps/>
          <w:sz w:val="21"/>
          <w:szCs w:val="21"/>
          <w:lang w:eastAsia="zh-CN"/>
        </w:rPr>
        <w:t>a.</w:t>
      </w:r>
      <w:r>
        <w:rPr>
          <w:rFonts w:ascii="宋体" w:hAnsi="宋体" w:eastAsia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b/>
          <w:bCs/>
          <w:smallCaps/>
          <w:sz w:val="21"/>
          <w:szCs w:val="21"/>
          <w:lang w:eastAsia="zh-CN"/>
        </w:rPr>
        <w:t>b.</w:t>
      </w:r>
      <w:r>
        <w:rPr>
          <w:rFonts w:ascii="宋体" w:hAnsi="宋体" w:eastAsia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color w:val="997377"/>
          <w:sz w:val="21"/>
          <w:szCs w:val="21"/>
          <w:lang w:eastAsia="zh-CN"/>
        </w:rPr>
        <w:t xml:space="preserve">. </w:t>
      </w:r>
      <w:r>
        <w:rPr>
          <w:rFonts w:ascii="宋体" w:hAnsi="宋体" w:eastAsia="宋体"/>
          <w:b/>
          <w:bCs/>
          <w:smallCaps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b/>
          <w:bCs/>
          <w:smallCaps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8</w:t>
      </w:r>
      <w:r>
        <w:rPr>
          <w:sz w:val="21"/>
          <w:szCs w:val="21"/>
        </w:rPr>
        <w:t>、临近高考，不少寺庙禅院香火旺盛，热闹非凡。一些学生和家长为了祈求神灵保佑， 不惧高温，不怕高价，四处烧高香，“抱佛脚”。从哲学基本派别来看,下列选项中 与“高考求佛”世界观不_致的是</w:t>
      </w:r>
    </w:p>
    <w:p>
      <w:pPr>
        <w:pStyle w:val="9"/>
        <w:shd w:val="clear" w:color="auto" w:fill="auto"/>
        <w:tabs>
          <w:tab w:val="left" w:pos="476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A.</w:t>
      </w:r>
      <w:r>
        <w:rPr>
          <w:sz w:val="21"/>
          <w:szCs w:val="21"/>
        </w:rPr>
        <w:t>形存神存，形谢神灭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B.</w:t>
      </w:r>
      <w:r>
        <w:rPr>
          <w:sz w:val="21"/>
          <w:szCs w:val="21"/>
        </w:rPr>
        <w:t>死生有命，富贵在天</w:t>
      </w:r>
    </w:p>
    <w:p>
      <w:pPr>
        <w:pStyle w:val="9"/>
        <w:shd w:val="clear" w:color="auto" w:fill="auto"/>
        <w:tabs>
          <w:tab w:val="left" w:pos="476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C.</w:t>
      </w:r>
      <w:r>
        <w:rPr>
          <w:sz w:val="21"/>
          <w:szCs w:val="21"/>
        </w:rPr>
        <w:t>未有此气，已有此理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D.</w:t>
      </w:r>
      <w:r>
        <w:rPr>
          <w:sz w:val="21"/>
          <w:szCs w:val="21"/>
        </w:rPr>
        <w:t>失之东隅，收之桑榆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当今世界科技迅猛发展，科技成杲越来越迅速地应用到科学研究和社会生活中。据此回答</w:t>
      </w:r>
      <w:r>
        <w:rPr>
          <w:rFonts w:cs="Times New Roman"/>
          <w:sz w:val="21"/>
          <w:szCs w:val="21"/>
        </w:rPr>
        <w:t>9—10</w:t>
      </w:r>
      <w:r>
        <w:rPr>
          <w:sz w:val="21"/>
          <w:szCs w:val="21"/>
        </w:rPr>
        <w:t>题°</w:t>
      </w:r>
    </w:p>
    <w:p>
      <w:pPr>
        <w:pStyle w:val="9"/>
        <w:shd w:val="clear" w:color="auto" w:fill="auto"/>
        <w:tabs>
          <w:tab w:val="left" w:pos="993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9</w:t>
      </w:r>
      <w:r>
        <w:rPr>
          <w:sz w:val="21"/>
          <w:szCs w:val="21"/>
        </w:rPr>
        <w:t>、</w:t>
      </w:r>
      <w:r>
        <w:rPr>
          <w:rFonts w:cs="Times New Roman"/>
          <w:sz w:val="21"/>
          <w:szCs w:val="21"/>
          <w:lang w:val="en-US" w:bidi="en-US"/>
        </w:rPr>
        <w:t>2019</w:t>
      </w:r>
      <w:r>
        <w:rPr>
          <w:sz w:val="21"/>
          <w:szCs w:val="21"/>
        </w:rPr>
        <w:t>年</w:t>
      </w:r>
      <w:r>
        <w:rPr>
          <w:rFonts w:cs="Times New Roman"/>
          <w:sz w:val="21"/>
          <w:szCs w:val="21"/>
          <w:lang w:val="en-US" w:bidi="en-US"/>
        </w:rPr>
        <w:t>4</w:t>
      </w:r>
      <w:r>
        <w:rPr>
          <w:sz w:val="21"/>
          <w:szCs w:val="21"/>
        </w:rPr>
        <w:t>月</w:t>
      </w:r>
      <w:r>
        <w:rPr>
          <w:rFonts w:cs="Times New Roman"/>
          <w:sz w:val="21"/>
          <w:szCs w:val="21"/>
        </w:rPr>
        <w:t xml:space="preserve">10 </w:t>
      </w:r>
      <w:r>
        <w:rPr>
          <w:rFonts w:cs="Times New Roman"/>
          <w:sz w:val="21"/>
          <w:szCs w:val="21"/>
          <w:lang w:val="en-US" w:bidi="en-US"/>
        </w:rPr>
        <w:t>H,</w:t>
      </w:r>
      <w:r>
        <w:rPr>
          <w:sz w:val="21"/>
          <w:szCs w:val="21"/>
        </w:rPr>
        <w:t>全球六地同时发布了事件视界望远镜</w:t>
      </w:r>
      <w:r>
        <w:rPr>
          <w:sz w:val="21"/>
          <w:szCs w:val="21"/>
          <w:lang w:val="en-US" w:bidi="en-US"/>
        </w:rPr>
        <w:t>(</w:t>
      </w:r>
      <w:r>
        <w:rPr>
          <w:rFonts w:cs="Times New Roman"/>
          <w:sz w:val="21"/>
          <w:szCs w:val="21"/>
          <w:lang w:val="en-US" w:bidi="en-US"/>
        </w:rPr>
        <w:t>EHT)</w:t>
      </w:r>
      <w:r>
        <w:rPr>
          <w:sz w:val="21"/>
          <w:szCs w:val="21"/>
        </w:rPr>
        <w:t>拍摄的首张黑洞照 片，长久以来人类关于黑洞的探索，在这一刻得到影像印证，人类终于有幸目睹黑洞 真容，这拉开了黑洞天文学新时代的序幕。人类对黑洞的探索印证了</w:t>
      </w:r>
    </w:p>
    <w:p>
      <w:pPr>
        <w:pStyle w:val="9"/>
        <w:shd w:val="clear" w:color="auto" w:fill="auto"/>
        <w:tabs>
          <w:tab w:val="left" w:pos="539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①世界是可知的，思维和存在具有同一性</w:t>
      </w:r>
      <w:r>
        <w:rPr>
          <w:sz w:val="21"/>
          <w:szCs w:val="21"/>
        </w:rPr>
        <w:tab/>
      </w:r>
      <w:r>
        <w:rPr>
          <w:sz w:val="21"/>
          <w:szCs w:val="21"/>
        </w:rPr>
        <w:t>②发挥主观能动性是认识世界的前提</w:t>
      </w:r>
    </w:p>
    <w:p>
      <w:pPr>
        <w:pStyle w:val="9"/>
        <w:shd w:val="clear" w:color="auto" w:fill="auto"/>
        <w:tabs>
          <w:tab w:val="left" w:pos="539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③人类通过科学研究可以改变自然规律</w:t>
      </w:r>
      <w:r>
        <w:rPr>
          <w:sz w:val="21"/>
          <w:szCs w:val="21"/>
        </w:rPr>
        <w:tab/>
      </w:r>
      <w:r>
        <w:rPr>
          <w:sz w:val="21"/>
          <w:szCs w:val="21"/>
        </w:rPr>
        <w:t>④追求真理是一个过程</w:t>
      </w:r>
    </w:p>
    <w:p>
      <w:pPr>
        <w:pStyle w:val="11"/>
        <w:shd w:val="clear" w:color="auto" w:fill="auto"/>
        <w:tabs>
          <w:tab w:val="left" w:pos="2752"/>
          <w:tab w:val="left" w:pos="5021"/>
          <w:tab w:val="left" w:pos="7286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①②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①④，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9"/>
        <w:shd w:val="clear" w:color="auto" w:fill="auto"/>
        <w:tabs>
          <w:tab w:val="left" w:pos="993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10</w:t>
      </w:r>
      <w:r>
        <w:rPr>
          <w:sz w:val="21"/>
          <w:szCs w:val="21"/>
        </w:rPr>
        <w:t>、自动驾驶技术正在向我们走来。发展自动驾驶技术，关键在于研发“驾驶脑”,用“驾驶脑”替代驾驶员的驾驶认知，并获得驾驶知识和驾驶技巧，使汽车成为“驾 驶员”。这表明</w:t>
      </w:r>
      <w:r>
        <w:rPr>
          <w:sz w:val="21"/>
          <w:szCs w:val="21"/>
        </w:rPr>
        <w:tab/>
      </w:r>
      <w:r>
        <w:rPr>
          <w:sz w:val="21"/>
          <w:szCs w:val="21"/>
        </w:rPr>
        <w:t>-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①人具有主动创造性，可以认识和利用规律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②人的意识能创造出自然界没有的客观事物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③“驾驶脑”具有人脑的机能，可以能动地认识世界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④自动驾驶只是人类智慧的物化，是对人类思维活动的模拟</w:t>
      </w:r>
    </w:p>
    <w:p>
      <w:pPr>
        <w:pStyle w:val="11"/>
        <w:shd w:val="clear" w:color="auto" w:fill="auto"/>
        <w:tabs>
          <w:tab w:val="left" w:pos="2752"/>
          <w:tab w:val="left" w:pos="5021"/>
          <w:tab w:val="left" w:pos="7286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tabs>
          <w:tab w:val="left" w:pos="1043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11</w:t>
      </w:r>
      <w:r>
        <w:rPr>
          <w:sz w:val="21"/>
          <w:szCs w:val="21"/>
        </w:rPr>
        <w:t>、寓“教”于“见”、•寓“教”于“行”，研学旅行正在受到越来越多学生和家长的 欢迎。研学旅行是由教育部门和学校有计划地组织安排，通过开展研究性学习和旅 行体验相结合的校外教育活动，达到增长见识、拓展知识、实践育人的目的。开展 研学旅行是基于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①实践是获得真理性认识的唯一途径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②参与研学旅行可以促进知与行相统一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③直接经验是验证间接经验正确与否的标准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  <w:lang w:val="en-US" w:bidi="en-US"/>
        </w:rPr>
        <w:t>.</w:t>
      </w:r>
      <w:r>
        <w:rPr>
          <w:sz w:val="21"/>
          <w:szCs w:val="21"/>
        </w:rPr>
        <w:t>④积极参加实践有助于获得正确认识</w:t>
      </w:r>
    </w:p>
    <w:p>
      <w:pPr>
        <w:pStyle w:val="11"/>
        <w:shd w:val="clear" w:color="auto" w:fill="auto"/>
        <w:tabs>
          <w:tab w:val="left" w:pos="2752"/>
          <w:tab w:val="left" w:pos="5021"/>
          <w:tab w:val="left" w:pos="7286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tabs>
          <w:tab w:val="left" w:pos="94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12</w:t>
      </w:r>
      <w:r>
        <w:rPr>
          <w:sz w:val="21"/>
          <w:szCs w:val="21"/>
        </w:rPr>
        <w:t>、“感冒了？多喝点水吧。”在生活中，当我们不小心伤风感冒时，总是会听到医生给出这样的建议。但澳大利亚的医学家们近日指岀，对于某些特定的呼吸道疾病来 说，多喝水甚至会对身体有害。这揭示了</w:t>
      </w:r>
    </w:p>
    <w:p>
      <w:pPr>
        <w:pStyle w:val="9"/>
        <w:shd w:val="clear" w:color="auto" w:fill="auto"/>
        <w:tabs>
          <w:tab w:val="left" w:pos="5887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A.</w:t>
      </w:r>
      <w:r>
        <w:rPr>
          <w:sz w:val="21"/>
          <w:szCs w:val="21"/>
        </w:rPr>
        <w:t>任何真理都有自己特定的条件和范围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B.</w:t>
      </w:r>
      <w:r>
        <w:rPr>
          <w:sz w:val="21"/>
          <w:szCs w:val="21"/>
        </w:rPr>
        <w:t>真理包含着谬误的成分</w:t>
      </w:r>
    </w:p>
    <w:p>
      <w:pPr>
        <w:pStyle w:val="9"/>
        <w:shd w:val="clear" w:color="auto" w:fill="auto"/>
        <w:tabs>
          <w:tab w:val="left" w:pos="5887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C.</w:t>
      </w:r>
      <w:r>
        <w:rPr>
          <w:sz w:val="21"/>
          <w:szCs w:val="21"/>
        </w:rPr>
        <w:t>原有的真理在实践中不断被推翻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D.</w:t>
      </w:r>
      <w:r>
        <w:rPr>
          <w:sz w:val="21"/>
          <w:szCs w:val="21"/>
        </w:rPr>
        <w:t>真理具有主体差异性</w:t>
      </w:r>
    </w:p>
    <w:p>
      <w:pPr>
        <w:pStyle w:val="9"/>
        <w:shd w:val="clear" w:color="auto" w:fill="auto"/>
        <w:tabs>
          <w:tab w:val="left" w:pos="2752"/>
          <w:tab w:val="left" w:pos="5021"/>
          <w:tab w:val="left" w:pos="7286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13</w:t>
      </w:r>
      <w:r>
        <w:rPr>
          <w:sz w:val="21"/>
          <w:szCs w:val="21"/>
        </w:rPr>
        <w:t xml:space="preserve">、荔枝的美名享誉天下，然而由于荔枝保鲜技术尚不成熟，不少身在北方的人始终为 无法品尝到新鲜荔枝的美味而深感遗憾。直至当下，随着“互联网+农业”和物流速运的快速发展，荔枝也迈出了 “走岀深闺”的步伐。“互联网+农业”模式体现了 ①人为事物联系因具有“人为”特点而丧失客观性 ②事物之间的联系具有普遍性 ③根据事物固有联系建立新的联系，能够造福人类④人们根据主观愿望创造联系 </w:t>
      </w:r>
    </w:p>
    <w:p>
      <w:pPr>
        <w:pStyle w:val="9"/>
        <w:shd w:val="clear" w:color="auto" w:fill="auto"/>
        <w:tabs>
          <w:tab w:val="left" w:pos="2752"/>
          <w:tab w:val="left" w:pos="5021"/>
          <w:tab w:val="left" w:pos="7286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A.</w:t>
      </w:r>
      <w:r>
        <w:rPr>
          <w:sz w:val="21"/>
          <w:szCs w:val="21"/>
        </w:rPr>
        <w:t>①②</w:t>
      </w:r>
      <w:r>
        <w:rPr>
          <w:rFonts w:cs="Times New Roman"/>
          <w:sz w:val="21"/>
          <w:szCs w:val="21"/>
          <w:lang w:val="en-US" w:bidi="en-US"/>
        </w:rPr>
        <w:tab/>
      </w:r>
      <w:r>
        <w:rPr>
          <w:rFonts w:cs="Times New Roman"/>
          <w:sz w:val="21"/>
          <w:szCs w:val="21"/>
          <w:lang w:val="en-US" w:bidi="en-US"/>
        </w:rPr>
        <w:t>B.</w:t>
      </w:r>
      <w:r>
        <w:rPr>
          <w:sz w:val="21"/>
          <w:szCs w:val="21"/>
        </w:rPr>
        <w:t>②③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C.</w:t>
      </w:r>
      <w:r>
        <w:rPr>
          <w:sz w:val="21"/>
          <w:szCs w:val="21"/>
        </w:rPr>
        <w:t>①④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D.</w:t>
      </w:r>
      <w:r>
        <w:rPr>
          <w:sz w:val="21"/>
          <w:szCs w:val="21"/>
        </w:rPr>
        <w:t>③④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14.“没有一个冬天不可逾越，.没有一个春天不会到来，春暖花开自有时.明天的通途更 宽阔。下列句子与这段话蕴含的哲理一致的是 </w:t>
      </w:r>
    </w:p>
    <w:p>
      <w:pPr>
        <w:pStyle w:val="9"/>
        <w:shd w:val="clear" w:color="auto" w:fill="auto"/>
        <w:tabs>
          <w:tab w:val="left" w:pos="4738"/>
        </w:tabs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A.淌水能把石穿透，</w:t>
      </w:r>
      <w:r>
        <w:rPr>
          <w:rFonts w:cs="仿宋"/>
          <w:sz w:val="21"/>
          <w:szCs w:val="21"/>
          <w:lang w:val="en-US" w:bidi="en-US"/>
        </w:rPr>
        <w:t xml:space="preserve"> </w:t>
      </w:r>
      <w:r>
        <w:rPr>
          <w:rFonts w:cs="仿宋"/>
          <w:sz w:val="21"/>
          <w:szCs w:val="21"/>
        </w:rPr>
        <w:t>万事攻到自然成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B.</w:t>
      </w:r>
      <w:r>
        <w:rPr>
          <w:rFonts w:cs="Times New Roman"/>
          <w:sz w:val="21"/>
          <w:szCs w:val="21"/>
        </w:rPr>
        <w:t>梅须逊雪三分白,</w:t>
      </w:r>
      <w:r>
        <w:rPr>
          <w:rFonts w:cs="仿宋"/>
          <w:sz w:val="21"/>
          <w:szCs w:val="21"/>
        </w:rPr>
        <w:t>雪却输梅一段香</w:t>
      </w:r>
    </w:p>
    <w:p>
      <w:pPr>
        <w:pStyle w:val="9"/>
        <w:shd w:val="clear" w:color="auto" w:fill="auto"/>
        <w:spacing w:line="360" w:lineRule="auto"/>
        <w:ind w:left="240"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C.历尽</w:t>
      </w:r>
      <w:r>
        <w:rPr>
          <w:rFonts w:cs="仿宋"/>
          <w:sz w:val="21"/>
          <w:szCs w:val="21"/>
        </w:rPr>
        <w:t>天华成此景</w:t>
      </w:r>
      <w:r>
        <w:rPr>
          <w:rFonts w:cs="Times New Roman"/>
          <w:sz w:val="21"/>
          <w:szCs w:val="21"/>
          <w:lang w:val="en-US" w:bidi="en-US"/>
        </w:rPr>
        <w:t>.</w:t>
      </w:r>
      <w:r>
        <w:rPr>
          <w:sz w:val="21"/>
          <w:szCs w:val="21"/>
        </w:rPr>
        <w:t xml:space="preserve">人间万事出艰辛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D.芳林新叶催陈叶.流水前波让后波 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4137025</wp:posOffset>
            </wp:positionH>
            <wp:positionV relativeFrom="paragraph">
              <wp:posOffset>17145</wp:posOffset>
            </wp:positionV>
            <wp:extent cx="2206625" cy="1224280"/>
            <wp:effectExtent l="0" t="0" r="3175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68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15、漫画《两驴吃草》给我们的哲学启示是</w:t>
      </w:r>
    </w:p>
    <w:p>
      <w:pPr>
        <w:pStyle w:val="9"/>
        <w:shd w:val="clear" w:color="auto" w:fill="auto"/>
        <w:tabs>
          <w:tab w:val="left" w:pos="884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①要学会统筹考虑以实现最优目标</w:t>
      </w:r>
    </w:p>
    <w:p>
      <w:pPr>
        <w:pStyle w:val="9"/>
        <w:shd w:val="clear" w:color="auto" w:fill="auto"/>
        <w:tabs>
          <w:tab w:val="left" w:pos="86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②耍抓住时机实现事物的飞跃和发展</w:t>
      </w:r>
    </w:p>
    <w:p>
      <w:pPr>
        <w:pStyle w:val="9"/>
        <w:shd w:val="clear" w:color="auto" w:fill="auto"/>
        <w:tabs>
          <w:tab w:val="left" w:pos="87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③要重视做的积累，为质变创造条件</w:t>
      </w:r>
    </w:p>
    <w:p>
      <w:pPr>
        <w:pStyle w:val="9"/>
        <w:shd w:val="clear" w:color="auto" w:fill="auto"/>
        <w:tabs>
          <w:tab w:val="left" w:pos="86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④要善于在矛盾斗争性中把握矛盾同一性</w:t>
      </w:r>
    </w:p>
    <w:p>
      <w:pPr>
        <w:pStyle w:val="11"/>
        <w:shd w:val="clear" w:color="auto" w:fill="auto"/>
        <w:tabs>
          <w:tab w:val="left" w:pos="2314"/>
          <w:tab w:val="left" w:pos="4555"/>
          <w:tab w:val="left" w:pos="6754"/>
        </w:tabs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16</w:t>
      </w:r>
      <w:r>
        <w:rPr>
          <w:sz w:val="21"/>
          <w:szCs w:val="21"/>
        </w:rPr>
        <w:t>、习近平主席在京津冀协同发展座谈会上，语重心长地指出：京津翼如同一朵花上的 花瓣，瓣瓣不同，却瓣瓣同心。这一讲话蕴含了</w:t>
      </w:r>
    </w:p>
    <w:p>
      <w:pPr>
        <w:pStyle w:val="9"/>
        <w:shd w:val="clear" w:color="auto" w:fill="auto"/>
        <w:tabs>
          <w:tab w:val="left" w:pos="4498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①系统优化的方法论</w:t>
      </w:r>
      <w:r>
        <w:rPr>
          <w:sz w:val="21"/>
          <w:szCs w:val="21"/>
        </w:rPr>
        <w:tab/>
      </w:r>
      <w:r>
        <w:rPr>
          <w:sz w:val="21"/>
          <w:szCs w:val="21"/>
        </w:rPr>
        <w:t>②矛盾持殊性寓于普遍性之中的原理</w:t>
      </w:r>
    </w:p>
    <w:p>
      <w:pPr>
        <w:pStyle w:val="9"/>
        <w:shd w:val="clear" w:color="auto" w:fill="auto"/>
        <w:tabs>
          <w:tab w:val="left" w:pos="4507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③矛盾具有特殊性的原理</w:t>
      </w:r>
      <w:r>
        <w:rPr>
          <w:sz w:val="21"/>
          <w:szCs w:val="21"/>
        </w:rPr>
        <w:tab/>
      </w:r>
      <w:r>
        <w:rPr>
          <w:sz w:val="21"/>
          <w:szCs w:val="21"/>
        </w:rPr>
        <w:t>④两点论和重点论相统一的方法论</w:t>
      </w:r>
    </w:p>
    <w:p>
      <w:pPr>
        <w:pStyle w:val="11"/>
        <w:shd w:val="clear" w:color="auto" w:fill="auto"/>
        <w:tabs>
          <w:tab w:val="left" w:pos="2294"/>
          <w:tab w:val="left" w:pos="4646"/>
          <w:tab w:val="left" w:pos="6874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>）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</w:t>
      </w:r>
      <w:r>
        <w:rPr>
          <w:rFonts w:ascii="宋体" w:hAnsi="宋体" w:eastAsia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17</w:t>
      </w:r>
      <w:r>
        <w:rPr>
          <w:sz w:val="21"/>
          <w:szCs w:val="21"/>
        </w:rPr>
        <w:t>、“走，摆摊去！”随着地摊经济的激活，摆摊成为</w:t>
      </w:r>
      <w:r>
        <w:rPr>
          <w:rFonts w:cs="Times New Roman"/>
          <w:sz w:val="21"/>
          <w:szCs w:val="21"/>
        </w:rPr>
        <w:t>2020</w:t>
      </w:r>
      <w:r>
        <w:rPr>
          <w:sz w:val="21"/>
          <w:szCs w:val="21"/>
        </w:rPr>
        <w:t>年刷屏热词和民生标签。“地 摊经济”在满足消费者需求、缓解就业压力、保障民生、增强经济活力中发挥着璽 要作用，但是“污染环境、堵塞交通、假冒伪劣”等问题也让人们对它的前景倍感 担忧。这要求我们</w:t>
      </w:r>
    </w:p>
    <w:p>
      <w:pPr>
        <w:pStyle w:val="9"/>
        <w:shd w:val="clear" w:color="auto" w:fill="auto"/>
        <w:tabs>
          <w:tab w:val="left" w:pos="4661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①分清主流和支流，不忽视支流</w:t>
      </w:r>
      <w:r>
        <w:rPr>
          <w:sz w:val="21"/>
          <w:szCs w:val="21"/>
        </w:rPr>
        <w:tab/>
      </w:r>
      <w:r>
        <w:rPr>
          <w:sz w:val="21"/>
          <w:szCs w:val="21"/>
        </w:rPr>
        <w:t>②坚持客观与主观具体的历史的统一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③抓重点，但也要重视解决次要矛盾 ④对未来充满信心，但也要正视问题</w:t>
      </w:r>
    </w:p>
    <w:p>
      <w:pPr>
        <w:pStyle w:val="11"/>
        <w:shd w:val="clear" w:color="auto" w:fill="auto"/>
        <w:tabs>
          <w:tab w:val="left" w:pos="2410"/>
          <w:tab w:val="left" w:pos="4781"/>
          <w:tab w:val="left" w:pos="7162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①②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9"/>
        <w:shd w:val="clear" w:color="auto" w:fill="auto"/>
        <w:tabs>
          <w:tab w:val="left" w:pos="44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18</w:t>
      </w:r>
      <w:r>
        <w:rPr>
          <w:sz w:val="21"/>
          <w:szCs w:val="21"/>
        </w:rPr>
        <w:t>、</w:t>
      </w:r>
      <w:r>
        <w:rPr>
          <w:sz w:val="21"/>
          <w:szCs w:val="21"/>
        </w:rPr>
        <w:tab/>
      </w:r>
      <w:r>
        <w:rPr>
          <w:rFonts w:cs="Times New Roman"/>
          <w:sz w:val="21"/>
          <w:szCs w:val="21"/>
        </w:rPr>
        <w:t>2020</w:t>
      </w:r>
      <w:r>
        <w:rPr>
          <w:sz w:val="21"/>
          <w:szCs w:val="21"/>
        </w:rPr>
        <w:t>年</w:t>
      </w:r>
      <w:r>
        <w:rPr>
          <w:rFonts w:cs="Times New Roman"/>
          <w:sz w:val="21"/>
          <w:szCs w:val="21"/>
        </w:rPr>
        <w:t>2</w:t>
      </w:r>
      <w:r>
        <w:rPr>
          <w:sz w:val="21"/>
          <w:szCs w:val="21"/>
        </w:rPr>
        <w:t>月</w:t>
      </w:r>
      <w:r>
        <w:rPr>
          <w:rFonts w:cs="Times New Roman"/>
          <w:sz w:val="21"/>
          <w:szCs w:val="21"/>
        </w:rPr>
        <w:t>20</w:t>
      </w:r>
      <w:r>
        <w:rPr>
          <w:sz w:val="21"/>
          <w:szCs w:val="21"/>
        </w:rPr>
        <w:t>日,习近平主席在京调研指导新冠肺炎疫情防控工作时，用“人民战 争” “总体战” “阻击战”三个词语了来概括这场没有硝烟的战争。打赢这场全方 位的战争，需要全社会一起坚定信心、同舟共济、科学防治、精准施策。我们从中 可以领略到的哲学智慧有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①“坚定信心”即发挥意识对客观事物发展的促进作用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②“同舟共济”指坚持整体和部分的统一，勿各行其是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③“科学防治”即发挥主观能动性利用规律，改造规律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④“精准施策”表明要具休问题具体分析，反对一刀切</w:t>
      </w:r>
    </w:p>
    <w:p>
      <w:pPr>
        <w:pStyle w:val="11"/>
        <w:shd w:val="clear" w:color="auto" w:fill="auto"/>
        <w:tabs>
          <w:tab w:val="left" w:pos="2388"/>
          <w:tab w:val="left" w:pos="4826"/>
          <w:tab w:val="left" w:pos="7274"/>
        </w:tabs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①②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 xml:space="preserve">B.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 xml:space="preserve">D.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17"/>
        <w:shd w:val="clear" w:color="auto" w:fill="auto"/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Times New Roman"/>
          <w:b/>
          <w:bCs/>
          <w:sz w:val="21"/>
          <w:szCs w:val="21"/>
          <w:lang w:val="en-US" w:bidi="en-US"/>
        </w:rPr>
        <w:t xml:space="preserve">2019 </w:t>
      </w:r>
      <w:r>
        <w:rPr>
          <w:rFonts w:ascii="宋体" w:hAnsi="宋体" w:eastAsia="宋体" w:cs="Times New Roman"/>
          <w:b/>
          <w:bCs/>
          <w:sz w:val="21"/>
          <w:szCs w:val="21"/>
        </w:rPr>
        <w:t>年</w:t>
      </w:r>
      <w:r>
        <w:rPr>
          <w:rFonts w:ascii="宋体" w:hAnsi="宋体" w:eastAsia="宋体" w:cs="Times New Roman"/>
          <w:b/>
          <w:bCs/>
          <w:sz w:val="21"/>
          <w:szCs w:val="21"/>
          <w:lang w:val="en-US" w:bidi="en-US"/>
        </w:rPr>
        <w:t>.</w:t>
      </w:r>
      <w:r>
        <w:rPr>
          <w:rFonts w:ascii="宋体" w:hAnsi="宋体" w:eastAsia="宋体"/>
          <w:sz w:val="21"/>
          <w:szCs w:val="21"/>
        </w:rPr>
        <w:t>中国正式进入</w:t>
      </w:r>
      <w:r>
        <w:rPr>
          <w:rFonts w:ascii="宋体" w:hAnsi="宋体" w:eastAsia="宋体" w:cs="Times New Roman"/>
          <w:b/>
          <w:bCs/>
          <w:sz w:val="21"/>
          <w:szCs w:val="21"/>
          <w:lang w:val="en-US" w:bidi="en-US"/>
        </w:rPr>
        <w:t>5G</w:t>
      </w:r>
      <w:r>
        <w:rPr>
          <w:rFonts w:ascii="宋体" w:hAnsi="宋体" w:eastAsia="宋体" w:cs="Times New Roman"/>
          <w:b/>
          <w:bCs/>
          <w:sz w:val="21"/>
          <w:szCs w:val="21"/>
        </w:rPr>
        <w:t>商</w:t>
      </w:r>
      <w:r>
        <w:rPr>
          <w:rFonts w:ascii="宋体" w:hAnsi="宋体" w:eastAsia="宋体"/>
          <w:sz w:val="21"/>
          <w:szCs w:val="21"/>
        </w:rPr>
        <w:t>用元年。</w:t>
      </w:r>
      <w:r>
        <w:rPr>
          <w:rFonts w:ascii="宋体" w:hAnsi="宋体" w:eastAsia="宋体" w:cs="Times New Roman"/>
          <w:b/>
          <w:bCs/>
          <w:sz w:val="21"/>
          <w:szCs w:val="21"/>
          <w:lang w:val="en-US" w:bidi="en-US"/>
        </w:rPr>
        <w:t xml:space="preserve">5G </w:t>
      </w:r>
      <w:r>
        <w:rPr>
          <w:rFonts w:ascii="宋体" w:hAnsi="宋体" w:eastAsia="宋体"/>
          <w:sz w:val="21"/>
          <w:szCs w:val="21"/>
        </w:rPr>
        <w:t>世界，</w:t>
      </w:r>
      <w:r>
        <w:rPr>
          <w:rFonts w:ascii="宋体" w:hAnsi="宋体" w:eastAsia="宋体" w:cs="Times New Roman"/>
          <w:b/>
          <w:bCs/>
          <w:sz w:val="21"/>
          <w:szCs w:val="21"/>
          <w:lang w:val="en-US" w:bidi="en-US"/>
        </w:rPr>
        <w:t>5G</w:t>
      </w:r>
      <w:r>
        <w:rPr>
          <w:rFonts w:ascii="宋体" w:hAnsi="宋体" w:eastAsia="宋体"/>
          <w:sz w:val="21"/>
          <w:szCs w:val="21"/>
        </w:rPr>
        <w:t>创造未来。据此回答</w:t>
      </w:r>
      <w:r>
        <w:rPr>
          <w:rFonts w:ascii="宋体" w:hAnsi="宋体" w:eastAsia="宋体" w:cs="Times New Roman"/>
          <w:b/>
          <w:bCs/>
          <w:sz w:val="21"/>
          <w:szCs w:val="21"/>
          <w:lang w:val="en-US" w:bidi="en-US"/>
        </w:rPr>
        <w:t xml:space="preserve">19— </w:t>
      </w:r>
      <w:r>
        <w:rPr>
          <w:rFonts w:ascii="宋体" w:hAnsi="宋体" w:eastAsia="宋体" w:cs="Times New Roman"/>
          <w:b/>
          <w:bCs/>
          <w:sz w:val="21"/>
          <w:szCs w:val="21"/>
        </w:rPr>
        <w:t>20</w:t>
      </w:r>
      <w:r>
        <w:rPr>
          <w:rFonts w:ascii="宋体" w:hAnsi="宋体" w:eastAsia="宋体"/>
          <w:sz w:val="21"/>
          <w:szCs w:val="21"/>
        </w:rPr>
        <w:t>题。</w:t>
      </w:r>
    </w:p>
    <w:p>
      <w:pPr>
        <w:pStyle w:val="9"/>
        <w:shd w:val="clear" w:color="auto" w:fill="auto"/>
        <w:tabs>
          <w:tab w:val="left" w:pos="478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19</w:t>
      </w:r>
      <w:r>
        <w:rPr>
          <w:sz w:val="21"/>
          <w:szCs w:val="21"/>
        </w:rPr>
        <w:t>、</w:t>
      </w:r>
      <w:r>
        <w:rPr>
          <w:rFonts w:cs="Times New Roman"/>
          <w:sz w:val="21"/>
          <w:szCs w:val="21"/>
          <w:lang w:val="en-US" w:bidi="en-US"/>
        </w:rPr>
        <w:t>3G</w:t>
      </w:r>
      <w:r>
        <w:rPr>
          <w:sz w:val="21"/>
          <w:szCs w:val="21"/>
        </w:rPr>
        <w:t>技术的出现</w:t>
      </w:r>
      <w:r>
        <w:rPr>
          <w:sz w:val="21"/>
          <w:szCs w:val="21"/>
          <w:lang w:val="en-US" w:bidi="en-US"/>
        </w:rPr>
        <w:t>.</w:t>
      </w:r>
      <w:r>
        <w:rPr>
          <w:sz w:val="21"/>
          <w:szCs w:val="21"/>
        </w:rPr>
        <w:t>让消费者开始在移动设备上使用宽带和互族网；</w:t>
      </w:r>
      <w:r>
        <w:rPr>
          <w:rFonts w:cs="Times New Roman"/>
          <w:sz w:val="21"/>
          <w:szCs w:val="21"/>
          <w:lang w:val="en-US" w:bidi="en-US"/>
        </w:rPr>
        <w:t>4C</w:t>
      </w:r>
      <w:r>
        <w:rPr>
          <w:sz w:val="21"/>
          <w:szCs w:val="21"/>
        </w:rPr>
        <w:t>技术使访冋移动 数据的速度比</w:t>
      </w:r>
      <w:r>
        <w:rPr>
          <w:rFonts w:cs="Times New Roman"/>
          <w:sz w:val="21"/>
          <w:szCs w:val="21"/>
          <w:lang w:val="en-US" w:bidi="en-US"/>
        </w:rPr>
        <w:t>3G</w:t>
      </w:r>
      <w:r>
        <w:rPr>
          <w:rFonts w:cs="Times New Roman"/>
          <w:sz w:val="21"/>
          <w:szCs w:val="21"/>
        </w:rPr>
        <w:t>高</w:t>
      </w:r>
      <w:r>
        <w:rPr>
          <w:sz w:val="21"/>
          <w:szCs w:val="21"/>
        </w:rPr>
        <w:t>效快捷；今天，在</w:t>
      </w:r>
      <w:r>
        <w:rPr>
          <w:rFonts w:cs="Times New Roman"/>
          <w:sz w:val="21"/>
          <w:szCs w:val="21"/>
          <w:lang w:val="en-US" w:bidi="en-US"/>
        </w:rPr>
        <w:t>4G</w:t>
      </w:r>
      <w:r>
        <w:rPr>
          <w:sz w:val="21"/>
          <w:szCs w:val="21"/>
        </w:rPr>
        <w:t>的慕础上出现的</w:t>
      </w:r>
      <w:r>
        <w:rPr>
          <w:rFonts w:cs="Times New Roman"/>
          <w:sz w:val="21"/>
          <w:szCs w:val="21"/>
          <w:lang w:val="en-US" w:bidi="en-US"/>
        </w:rPr>
        <w:t>5G</w:t>
      </w:r>
      <w:r>
        <w:rPr>
          <w:sz w:val="21"/>
          <w:szCs w:val="21"/>
        </w:rPr>
        <w:t>技术有了更进一步的 提升，速度更快、容量更密、时延更短。从</w:t>
      </w:r>
      <w:r>
        <w:rPr>
          <w:rFonts w:cs="Times New Roman"/>
          <w:sz w:val="21"/>
          <w:szCs w:val="21"/>
          <w:lang w:val="en-US" w:bidi="en-US"/>
        </w:rPr>
        <w:t>3G</w:t>
      </w:r>
      <w:r>
        <w:rPr>
          <w:sz w:val="21"/>
          <w:szCs w:val="21"/>
        </w:rPr>
        <w:t>到</w:t>
      </w:r>
      <w:r>
        <w:rPr>
          <w:rFonts w:cs="Times New Roman"/>
          <w:sz w:val="21"/>
          <w:szCs w:val="21"/>
          <w:lang w:val="en-US" w:bidi="en-US"/>
        </w:rPr>
        <w:t>4G</w:t>
      </w:r>
      <w:r>
        <w:rPr>
          <w:sz w:val="21"/>
          <w:szCs w:val="21"/>
        </w:rPr>
        <w:t>再到</w:t>
      </w:r>
      <w:r>
        <w:rPr>
          <w:rFonts w:cs="Times New Roman"/>
          <w:sz w:val="21"/>
          <w:szCs w:val="21"/>
          <w:lang w:val="en-US" w:bidi="en-US"/>
        </w:rPr>
        <w:t>5G</w:t>
      </w:r>
      <w:r>
        <w:rPr>
          <w:sz w:val="21"/>
          <w:szCs w:val="21"/>
        </w:rPr>
        <w:t>的技术革新说明</w:t>
      </w:r>
    </w:p>
    <w:p>
      <w:pPr>
        <w:pStyle w:val="9"/>
        <w:shd w:val="clear" w:color="auto" w:fill="auto"/>
        <w:tabs>
          <w:tab w:val="left" w:pos="460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①要敢于破除已有的思想观念</w:t>
      </w:r>
      <w:r>
        <w:rPr>
          <w:sz w:val="21"/>
          <w:szCs w:val="21"/>
        </w:rPr>
        <w:tab/>
      </w:r>
      <w:r>
        <w:rPr>
          <w:sz w:val="21"/>
          <w:szCs w:val="21"/>
        </w:rPr>
        <w:t>②辩证否定是联系的、发展的环节</w:t>
      </w:r>
    </w:p>
    <w:p>
      <w:pPr>
        <w:pStyle w:val="9"/>
        <w:shd w:val="clear" w:color="auto" w:fill="auto"/>
        <w:tabs>
          <w:tab w:val="left" w:pos="460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③树立创新意识要敢于否定一切</w:t>
      </w:r>
      <w:r>
        <w:rPr>
          <w:sz w:val="21"/>
          <w:szCs w:val="21"/>
        </w:rPr>
        <w:tab/>
      </w:r>
      <w:r>
        <w:rPr>
          <w:sz w:val="21"/>
          <w:szCs w:val="21"/>
        </w:rPr>
        <w:t>④事物的发展是肯定与否定的统一</w:t>
      </w:r>
    </w:p>
    <w:p>
      <w:pPr>
        <w:pStyle w:val="11"/>
        <w:shd w:val="clear" w:color="auto" w:fill="auto"/>
        <w:tabs>
          <w:tab w:val="left" w:pos="4602"/>
          <w:tab w:val="left" w:pos="6805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①②</w:t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20</w:t>
      </w:r>
      <w:r>
        <w:rPr>
          <w:sz w:val="21"/>
          <w:szCs w:val="21"/>
        </w:rPr>
        <w:t>、传统的家电、家居、汽车和办公设备，在</w:t>
      </w:r>
      <w:r>
        <w:rPr>
          <w:rFonts w:cs="Times New Roman"/>
          <w:sz w:val="21"/>
          <w:szCs w:val="21"/>
          <w:lang w:val="en-US" w:bidi="en-US"/>
        </w:rPr>
        <w:t>5G</w:t>
      </w:r>
      <w:r>
        <w:rPr>
          <w:sz w:val="21"/>
          <w:szCs w:val="21"/>
        </w:rPr>
        <w:t>时代将会颠覆性、创造性地重新设计、 再造，教育、金融、医疗、农业等都有望产生许多新模式和新物种，促进经济发展。 积极推进</w:t>
      </w:r>
      <w:r>
        <w:rPr>
          <w:rFonts w:cs="Times New Roman"/>
          <w:sz w:val="21"/>
          <w:szCs w:val="21"/>
          <w:lang w:val="en-US" w:bidi="en-US"/>
        </w:rPr>
        <w:t>5G</w:t>
      </w:r>
      <w:r>
        <w:rPr>
          <w:sz w:val="21"/>
          <w:szCs w:val="21"/>
        </w:rPr>
        <w:t>商用的意义在于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A.</w:t>
      </w:r>
      <w:r>
        <w:rPr>
          <w:sz w:val="21"/>
          <w:szCs w:val="21"/>
        </w:rPr>
        <w:t>拓展了劳动对象，创造出崭新的物质存在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B.</w:t>
      </w:r>
      <w:r>
        <w:rPr>
          <w:sz w:val="21"/>
          <w:szCs w:val="21"/>
        </w:rPr>
        <w:t>创新了生产技术，推动社会生产力的发展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C.</w:t>
      </w:r>
      <w:r>
        <w:rPr>
          <w:sz w:val="21"/>
          <w:szCs w:val="21"/>
        </w:rPr>
        <w:t>调整了生产关系，突破了客观条件的限制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  <w:lang w:val="en-US" w:bidi="en-US"/>
        </w:rPr>
        <w:t>D.</w:t>
      </w:r>
      <w:r>
        <w:rPr>
          <w:sz w:val="21"/>
          <w:szCs w:val="21"/>
        </w:rPr>
        <w:t>变革了人类思维，在实践中推动理论创新</w:t>
      </w:r>
    </w:p>
    <w:p>
      <w:pPr>
        <w:pStyle w:val="9"/>
        <w:shd w:val="clear" w:color="auto" w:fill="auto"/>
        <w:tabs>
          <w:tab w:val="left" w:pos="51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21</w:t>
      </w:r>
      <w:r>
        <w:rPr>
          <w:sz w:val="21"/>
          <w:szCs w:val="21"/>
        </w:rPr>
        <w:t>、“世界怎么了，我们怎么办？ ”面对当前世界出现的新情况、新问题，中国用智慧 与担当作出了回答。“一带一路”、“人类命运共同体”、“共商共建共享”这些 中国方案将推动各国通力合作，共同应对挑战，为建设一个更加美好的世界而携手 努力。材料体现的唯物史观原理是</w:t>
      </w:r>
    </w:p>
    <w:p>
      <w:pPr>
        <w:pStyle w:val="9"/>
        <w:shd w:val="clear" w:color="auto" w:fill="auto"/>
        <w:tabs>
          <w:tab w:val="left" w:pos="361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①社会存在决定社会意识</w:t>
      </w:r>
      <w:r>
        <w:rPr>
          <w:sz w:val="21"/>
          <w:szCs w:val="21"/>
        </w:rPr>
        <w:tab/>
      </w:r>
      <w:r>
        <w:rPr>
          <w:sz w:val="21"/>
          <w:szCs w:val="21"/>
        </w:rPr>
        <w:t>②符合客观规律的意识能指导人们正确地改造世界</w:t>
      </w:r>
    </w:p>
    <w:p>
      <w:pPr>
        <w:pStyle w:val="9"/>
        <w:shd w:val="clear" w:color="auto" w:fill="auto"/>
        <w:tabs>
          <w:tab w:val="left" w:pos="2016"/>
          <w:tab w:val="left" w:pos="4267"/>
          <w:tab w:val="left" w:pos="6523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③认识来源于实践并指导实践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④正确反映客观事物的社会意识能推动事物的发展</w:t>
      </w:r>
      <w:r>
        <w:rPr>
          <w:sz w:val="21"/>
          <w:szCs w:val="21"/>
        </w:rPr>
        <w:br w:type="textWrapping"/>
      </w:r>
      <w:r>
        <w:rPr>
          <w:rFonts w:cs="Times New Roman"/>
          <w:sz w:val="21"/>
          <w:szCs w:val="21"/>
          <w:lang w:val="en-US" w:bidi="en-US"/>
        </w:rPr>
        <w:t>A.</w:t>
      </w:r>
      <w:r>
        <w:rPr>
          <w:sz w:val="21"/>
          <w:szCs w:val="21"/>
        </w:rPr>
        <w:t>①③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B.</w:t>
      </w:r>
      <w:r>
        <w:rPr>
          <w:sz w:val="21"/>
          <w:szCs w:val="21"/>
        </w:rPr>
        <w:t>①④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C.</w:t>
      </w:r>
      <w:r>
        <w:rPr>
          <w:sz w:val="21"/>
          <w:szCs w:val="21"/>
        </w:rPr>
        <w:t>②③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lang w:val="en-US" w:bidi="en-US"/>
        </w:rPr>
        <w:t>D.</w:t>
      </w:r>
      <w:r>
        <w:rPr>
          <w:sz w:val="21"/>
          <w:szCs w:val="21"/>
        </w:rPr>
        <w:t>②④</w:t>
      </w:r>
    </w:p>
    <w:p>
      <w:pPr>
        <w:pStyle w:val="9"/>
        <w:shd w:val="clear" w:color="auto" w:fill="auto"/>
        <w:tabs>
          <w:tab w:val="left" w:pos="51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ab/>
      </w:r>
      <w:r>
        <w:rPr>
          <w:sz w:val="21"/>
          <w:szCs w:val="21"/>
        </w:rPr>
        <w:t>垃圾虽小，牵着民生，连着文明。为了让垃圾分类融入居民的生活，国家在各大城 市进行垃圾分类指导与宣传，使人们意识到“垃圾是放错了的资源”，并逐渐形成 垃圾分类习惯和绿色消费方式。国家这样做是源于</w:t>
      </w:r>
    </w:p>
    <w:p>
      <w:pPr>
        <w:pStyle w:val="9"/>
        <w:shd w:val="clear" w:color="auto" w:fill="auto"/>
        <w:tabs>
          <w:tab w:val="left" w:pos="460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①价值观促进社会存在的发展</w:t>
      </w:r>
      <w:r>
        <w:rPr>
          <w:sz w:val="21"/>
          <w:szCs w:val="21"/>
        </w:rPr>
        <w:tab/>
      </w:r>
      <w:r>
        <w:rPr>
          <w:sz w:val="21"/>
          <w:szCs w:val="21"/>
        </w:rPr>
        <w:t>②价值观影响人们对事物的认识</w:t>
      </w:r>
    </w:p>
    <w:p>
      <w:pPr>
        <w:pStyle w:val="9"/>
        <w:shd w:val="clear" w:color="auto" w:fill="auto"/>
        <w:tabs>
          <w:tab w:val="left" w:pos="4602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③价值选择是价值判断的基础</w:t>
      </w:r>
      <w:r>
        <w:rPr>
          <w:sz w:val="21"/>
          <w:szCs w:val="21"/>
        </w:rPr>
        <w:tab/>
      </w:r>
      <w:r>
        <w:rPr>
          <w:sz w:val="21"/>
          <w:szCs w:val="21"/>
        </w:rPr>
        <w:t>④价值观对人的行为具有导向作用</w:t>
      </w:r>
    </w:p>
    <w:p>
      <w:pPr>
        <w:pStyle w:val="11"/>
        <w:shd w:val="clear" w:color="auto" w:fill="auto"/>
        <w:tabs>
          <w:tab w:val="left" w:pos="2295"/>
          <w:tab w:val="left" w:pos="4602"/>
          <w:tab w:val="left" w:pos="6805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23、2020</w:t>
      </w:r>
      <w:r>
        <w:rPr>
          <w:sz w:val="21"/>
          <w:szCs w:val="21"/>
        </w:rPr>
        <w:t>年</w:t>
      </w:r>
      <w:r>
        <w:rPr>
          <w:rFonts w:cs="Times New Roman"/>
          <w:sz w:val="21"/>
          <w:szCs w:val="21"/>
        </w:rPr>
        <w:t>3</w:t>
      </w:r>
      <w:r>
        <w:rPr>
          <w:sz w:val="21"/>
          <w:szCs w:val="21"/>
        </w:rPr>
        <w:t>月，中共中央、国务院印发《关于全面加强新时代大中小学劳动教育的意 见》‘提出"培养勤俭' 奋斗、创新、奉献的劳动精神"，我国劳动教育已上升至 国家人才战略层面的新高度。对劳动认识正确的是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①劳动是创造美好生活，促进人的自由全而发展的巫要手段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②人只有在劳动中才能创造和实现自己的价值</w:t>
      </w:r>
    </w:p>
    <w:p>
      <w:pPr>
        <w:pStyle w:val="9"/>
        <w:shd w:val="clear" w:color="auto" w:fill="auto"/>
        <w:tabs>
          <w:tab w:val="left" w:pos="84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③劳动观点是马克思主义哲学首要的和基本的观点</w:t>
      </w:r>
    </w:p>
    <w:p>
      <w:pPr>
        <w:pStyle w:val="9"/>
        <w:shd w:val="clear" w:color="auto" w:fill="auto"/>
        <w:tabs>
          <w:tab w:val="left" w:pos="84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④劳动是人类社会存在和发展的基础</w:t>
      </w:r>
    </w:p>
    <w:p>
      <w:pPr>
        <w:pStyle w:val="11"/>
        <w:shd w:val="clear" w:color="auto" w:fill="auto"/>
        <w:tabs>
          <w:tab w:val="left" w:pos="2494"/>
          <w:tab w:val="left" w:pos="5098"/>
          <w:tab w:val="left" w:pos="7196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①②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b/>
          <w:bCs/>
          <w:smallCaps/>
          <w:sz w:val="21"/>
          <w:szCs w:val="21"/>
          <w:lang w:eastAsia="zh-CN"/>
        </w:rPr>
        <w:t>b.</w:t>
      </w:r>
      <w:r>
        <w:rPr>
          <w:rFonts w:ascii="宋体" w:hAnsi="宋体" w:eastAsia="宋体"/>
          <w:sz w:val="21"/>
          <w:szCs w:val="21"/>
          <w:lang w:eastAsia="zh-CN"/>
        </w:rPr>
        <w:t xml:space="preserve"> （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 xml:space="preserve">C.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24</w:t>
      </w:r>
      <w:r>
        <w:rPr>
          <w:sz w:val="21"/>
          <w:szCs w:val="21"/>
        </w:rPr>
        <w:t>、</w:t>
      </w:r>
      <w:r>
        <w:rPr>
          <w:rFonts w:cs="Times New Roman"/>
          <w:sz w:val="21"/>
          <w:szCs w:val="21"/>
        </w:rPr>
        <w:t>2019</w:t>
      </w:r>
      <w:r>
        <w:rPr>
          <w:sz w:val="21"/>
          <w:szCs w:val="21"/>
        </w:rPr>
        <w:t>年</w:t>
      </w:r>
      <w:r>
        <w:rPr>
          <w:rFonts w:cs="Times New Roman"/>
          <w:sz w:val="21"/>
          <w:szCs w:val="21"/>
        </w:rPr>
        <w:t>7</w:t>
      </w:r>
      <w:r>
        <w:rPr>
          <w:sz w:val="21"/>
          <w:szCs w:val="21"/>
        </w:rPr>
        <w:t>月，国务院印发的《国务院关于实施健康中国行动的意见》指出，人民健 康是民族昌盛和国家富强的重要标志°要加快推动从以治病为中心转变为以人民健 康为中心，实施健康中国行动，提高全民健康水平。实施健康中国行动是基于</w:t>
      </w:r>
    </w:p>
    <w:p>
      <w:pPr>
        <w:pStyle w:val="9"/>
        <w:shd w:val="clear" w:color="auto" w:fill="auto"/>
        <w:tabs>
          <w:tab w:val="left" w:pos="84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①人民群众的力量决定社会形态的更替</w:t>
      </w:r>
    </w:p>
    <w:p>
      <w:pPr>
        <w:pStyle w:val="9"/>
        <w:shd w:val="clear" w:color="auto" w:fill="auto"/>
        <w:tabs>
          <w:tab w:val="left" w:pos="84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②人民群众的需要是我们行动的出发点</w:t>
      </w:r>
    </w:p>
    <w:p>
      <w:pPr>
        <w:pStyle w:val="9"/>
        <w:shd w:val="clear" w:color="auto" w:fill="auto"/>
        <w:tabs>
          <w:tab w:val="left" w:pos="84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③人民群众是历史发展和社会进步的主体力量</w:t>
      </w:r>
    </w:p>
    <w:p>
      <w:pPr>
        <w:pStyle w:val="9"/>
        <w:shd w:val="clear" w:color="auto" w:fill="auto"/>
        <w:tabs>
          <w:tab w:val="left" w:pos="84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④维护人民群众利益是共产党人最高价值标准</w:t>
      </w:r>
    </w:p>
    <w:p>
      <w:pPr>
        <w:pStyle w:val="11"/>
        <w:shd w:val="clear" w:color="auto" w:fill="auto"/>
        <w:tabs>
          <w:tab w:val="left" w:pos="2494"/>
          <w:tab w:val="left" w:pos="5098"/>
          <w:tab w:val="left" w:pos="7461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</w:t>
      </w:r>
      <w:r>
        <w:rPr>
          <w:rFonts w:ascii="宋体" w:hAnsi="宋体" w:eastAsia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  <w:r>
        <w:rPr>
          <w:rFonts w:ascii="宋体" w:hAnsi="宋体" w:eastAsia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③④</w:t>
      </w:r>
    </w:p>
    <w:p>
      <w:pPr>
        <w:pStyle w:val="9"/>
        <w:shd w:val="clear" w:color="auto" w:fill="auto"/>
        <w:tabs>
          <w:tab w:val="left" w:pos="526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25</w:t>
      </w:r>
      <w:r>
        <w:rPr>
          <w:sz w:val="21"/>
          <w:szCs w:val="21"/>
        </w:rPr>
        <w:t>、</w:t>
      </w:r>
      <w:r>
        <w:rPr>
          <w:sz w:val="21"/>
          <w:szCs w:val="21"/>
        </w:rPr>
        <w:tab/>
      </w:r>
      <w:r>
        <w:rPr>
          <w:sz w:val="21"/>
          <w:szCs w:val="21"/>
        </w:rPr>
        <w:t>献礼新中国成立</w:t>
      </w:r>
      <w:r>
        <w:rPr>
          <w:rFonts w:cs="Times New Roman"/>
          <w:sz w:val="21"/>
          <w:szCs w:val="21"/>
        </w:rPr>
        <w:t>70</w:t>
      </w:r>
      <w:r>
        <w:rPr>
          <w:sz w:val="21"/>
          <w:szCs w:val="21"/>
        </w:rPr>
        <w:t>周年电----《我和我的祖国》用</w:t>
      </w:r>
      <w:r>
        <w:rPr>
          <w:rFonts w:cs="Times New Roman"/>
          <w:sz w:val="21"/>
          <w:szCs w:val="21"/>
        </w:rPr>
        <w:t>7</w:t>
      </w:r>
      <w:r>
        <w:rPr>
          <w:sz w:val="21"/>
          <w:szCs w:val="21"/>
        </w:rPr>
        <w:t>个重大历史瞬间，浓缩的是中华 人民共和国</w:t>
      </w:r>
      <w:r>
        <w:rPr>
          <w:rFonts w:cs="Times New Roman"/>
          <w:sz w:val="21"/>
          <w:szCs w:val="21"/>
        </w:rPr>
        <w:t>70</w:t>
      </w:r>
      <w:r>
        <w:rPr>
          <w:sz w:val="21"/>
          <w:szCs w:val="21"/>
        </w:rPr>
        <w:t>年的历史，对准的却是“你”和“我”的生活。正如一名观众的留言，“你 的名字，我们不知道；我们的国家，因你而强。”由此，我们可以感悟到</w:t>
      </w:r>
    </w:p>
    <w:p>
      <w:pPr>
        <w:pStyle w:val="9"/>
        <w:shd w:val="clear" w:color="auto" w:fill="auto"/>
        <w:tabs>
          <w:tab w:val="left" w:pos="78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①部分影响整体，部分的发展有利于推动整体的发展</w:t>
      </w:r>
    </w:p>
    <w:p>
      <w:pPr>
        <w:pStyle w:val="9"/>
        <w:shd w:val="clear" w:color="auto" w:fill="auto"/>
        <w:tabs>
          <w:tab w:val="left" w:pos="78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②整体由部分组成，整体功能大于各个部分功能之和</w:t>
      </w:r>
    </w:p>
    <w:p>
      <w:pPr>
        <w:pStyle w:val="9"/>
        <w:shd w:val="clear" w:color="auto" w:fill="auto"/>
        <w:tabs>
          <w:tab w:val="left" w:pos="79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③只有追求个性发展，才会对社会做出贡献</w:t>
      </w:r>
    </w:p>
    <w:p>
      <w:pPr>
        <w:pStyle w:val="9"/>
        <w:shd w:val="clear" w:color="auto" w:fill="auto"/>
        <w:tabs>
          <w:tab w:val="left" w:pos="79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④要在个人与社会的统一中实现人生价值</w:t>
      </w:r>
    </w:p>
    <w:p>
      <w:pPr>
        <w:pStyle w:val="11"/>
        <w:shd w:val="clear" w:color="auto" w:fill="auto"/>
        <w:tabs>
          <w:tab w:val="left" w:pos="2494"/>
          <w:tab w:val="left" w:pos="7461"/>
        </w:tabs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①③</w:t>
      </w:r>
      <w:r>
        <w:rPr>
          <w:rFonts w:ascii="宋体" w:hAnsi="宋体" w:eastAsia="宋体"/>
          <w:sz w:val="21"/>
          <w:szCs w:val="21"/>
          <w:lang w:eastAsia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①④    C.②③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ab/>
      </w:r>
      <w:r>
        <w:rPr>
          <w:rFonts w:ascii="宋体" w:hAnsi="宋体" w:eastAsia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②④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二、非选择题（共</w:t>
      </w:r>
      <w:r>
        <w:rPr>
          <w:rFonts w:cs="Times New Roman"/>
          <w:sz w:val="21"/>
          <w:szCs w:val="21"/>
        </w:rPr>
        <w:t>50</w:t>
      </w:r>
      <w:r>
        <w:rPr>
          <w:sz w:val="21"/>
          <w:szCs w:val="21"/>
        </w:rPr>
        <w:t>分）</w:t>
      </w:r>
    </w:p>
    <w:p>
      <w:pPr>
        <w:pStyle w:val="9"/>
        <w:shd w:val="clear" w:color="auto" w:fill="auto"/>
        <w:tabs>
          <w:tab w:val="left" w:pos="526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26</w:t>
      </w:r>
      <w:r>
        <w:rPr>
          <w:sz w:val="21"/>
          <w:szCs w:val="21"/>
        </w:rPr>
        <w:t>、</w:t>
      </w:r>
      <w:r>
        <w:rPr>
          <w:sz w:val="21"/>
          <w:szCs w:val="21"/>
        </w:rPr>
        <w:tab/>
      </w:r>
      <w:r>
        <w:rPr>
          <w:sz w:val="21"/>
          <w:szCs w:val="21"/>
        </w:rPr>
        <w:t>阅读材料?：完成下列要求。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2019</w:t>
      </w:r>
      <w:r>
        <w:rPr>
          <w:sz w:val="21"/>
          <w:szCs w:val="21"/>
        </w:rPr>
        <w:t>年</w:t>
      </w:r>
      <w:r>
        <w:rPr>
          <w:rFonts w:cs="Times New Roman"/>
          <w:sz w:val="21"/>
          <w:szCs w:val="21"/>
        </w:rPr>
        <w:t>7</w:t>
      </w:r>
      <w:r>
        <w:rPr>
          <w:sz w:val="21"/>
          <w:szCs w:val="21"/>
        </w:rPr>
        <w:t>月</w:t>
      </w:r>
      <w:r>
        <w:rPr>
          <w:rFonts w:cs="Times New Roman"/>
          <w:sz w:val="21"/>
          <w:szCs w:val="21"/>
        </w:rPr>
        <w:t>6</w:t>
      </w:r>
      <w:r>
        <w:rPr>
          <w:sz w:val="21"/>
          <w:szCs w:val="21"/>
        </w:rPr>
        <w:t>日，良渚古城遗址被列入《世界遗产名录》，不仅让中国的世界遗产 数量跻身全球第_，同时这个中华文明存世</w:t>
      </w:r>
      <w:r>
        <w:rPr>
          <w:rFonts w:cs="Times New Roman"/>
          <w:sz w:val="21"/>
          <w:szCs w:val="21"/>
        </w:rPr>
        <w:t>5000</w:t>
      </w:r>
      <w:r>
        <w:rPr>
          <w:sz w:val="21"/>
          <w:szCs w:val="21"/>
        </w:rPr>
        <w:t>余年的重要例证得到全世界的认可。良 渚古城现在已经成为全世界的网红目的地，某校高二（</w:t>
      </w:r>
      <w:r>
        <w:rPr>
          <w:rFonts w:cs="Times New Roman"/>
          <w:sz w:val="21"/>
          <w:szCs w:val="21"/>
        </w:rPr>
        <w:t>3</w:t>
      </w:r>
      <w:r>
        <w:rPr>
          <w:sz w:val="21"/>
          <w:szCs w:val="21"/>
        </w:rPr>
        <w:t>）班同学囤绕“良渚古城是如何 创新遗址体验”的议题开展探究活动，以下是学生收集的资料。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资料1</w:t>
      </w:r>
      <w:r>
        <w:rPr>
          <w:sz w:val="21"/>
          <w:szCs w:val="21"/>
        </w:rPr>
        <w:t>：</w:t>
      </w:r>
      <w:r>
        <w:rPr>
          <w:rFonts w:cs="Times New Roman"/>
          <w:sz w:val="21"/>
          <w:szCs w:val="21"/>
        </w:rPr>
        <w:t xml:space="preserve"> 园区按照</w:t>
      </w:r>
      <w:r>
        <w:rPr>
          <w:rFonts w:cs="Times New Roman"/>
          <w:sz w:val="21"/>
          <w:szCs w:val="21"/>
          <w:lang w:val="en-US" w:bidi="en-US"/>
        </w:rPr>
        <w:t xml:space="preserve"> </w:t>
      </w:r>
      <w:r>
        <w:rPr>
          <w:sz w:val="21"/>
          <w:szCs w:val="21"/>
        </w:rPr>
        <w:t>“保护护第一.最小干预、真实可逆</w:t>
      </w:r>
      <w:r>
        <w:rPr>
          <w:sz w:val="21"/>
          <w:szCs w:val="21"/>
          <w:lang w:val="en-US" w:bidi="en-US"/>
        </w:rPr>
        <w:t>"</w:t>
      </w:r>
      <w:r>
        <w:rPr>
          <w:sz w:val="21"/>
          <w:szCs w:val="21"/>
        </w:rPr>
        <w:t>的原则.充分尊重遗产真实性、 完整性和保护有效性"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 xml:space="preserve">资料2 </w:t>
      </w:r>
      <w:r>
        <w:rPr>
          <w:sz w:val="21"/>
          <w:szCs w:val="21"/>
        </w:rPr>
        <w:t>：借鉴国内外大型遗址展示的成功经脸，远用绿植标识、模拟复原、小品離塑、 数字演示、场馆展示等手段，开展遗址保护展示，科学、立体、全面的展示良渚古城遗 址的丈明特征、价值内涵，让文化遗产保护成果为全民所共享。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资料</w:t>
      </w:r>
      <w:r>
        <w:rPr>
          <w:rFonts w:cs="Times New Roman"/>
          <w:b/>
          <w:bCs/>
          <w:sz w:val="21"/>
          <w:szCs w:val="21"/>
        </w:rPr>
        <w:t>3</w:t>
      </w:r>
      <w:r>
        <w:rPr>
          <w:rFonts w:cs="Times New Roman"/>
          <w:sz w:val="21"/>
          <w:szCs w:val="21"/>
        </w:rPr>
        <w:t xml:space="preserve">: </w:t>
      </w:r>
      <w:r>
        <w:rPr>
          <w:sz w:val="21"/>
          <w:szCs w:val="21"/>
        </w:rPr>
        <w:t>引入</w:t>
      </w:r>
      <w:r>
        <w:rPr>
          <w:rFonts w:cs="Times New Roman"/>
          <w:sz w:val="21"/>
          <w:szCs w:val="21"/>
          <w:lang w:val="en-US" w:bidi="en-US"/>
        </w:rPr>
        <w:t>5G</w:t>
      </w:r>
      <w:r>
        <w:rPr>
          <w:sz w:val="21"/>
          <w:szCs w:val="21"/>
        </w:rPr>
        <w:t>技术.让古城更加智慧化，増强游览的体脸性。</w:t>
      </w:r>
      <w:r>
        <w:rPr>
          <w:rFonts w:cs="Times New Roman"/>
          <w:sz w:val="21"/>
          <w:szCs w:val="21"/>
          <w:lang w:val="en-US" w:bidi="en-US"/>
        </w:rPr>
        <w:t>5G</w:t>
      </w:r>
      <w:r>
        <w:rPr>
          <w:sz w:val="21"/>
          <w:szCs w:val="21"/>
        </w:rPr>
        <w:t>技术被应用列 人脸识别、智能导览、智能停车、无感支付等体验中，让这座刚刚获选世界遗产的历史 景区更具魅力。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结合上述资料，运用文化生活知识，探究良渚古城是怎样创新遗址体验的。（</w:t>
      </w:r>
      <w:r>
        <w:rPr>
          <w:rFonts w:cs="Times New Roman"/>
          <w:sz w:val="21"/>
          <w:szCs w:val="21"/>
        </w:rPr>
        <w:t>8</w:t>
      </w:r>
      <w:r>
        <w:rPr>
          <w:sz w:val="21"/>
          <w:szCs w:val="21"/>
        </w:rPr>
        <w:t>分）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>27</w:t>
      </w:r>
      <w:r>
        <w:rPr>
          <w:sz w:val="21"/>
          <w:szCs w:val="21"/>
        </w:rPr>
        <w:t>、阅读材料，定成下列要求。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>2020</w:t>
      </w:r>
      <w:r>
        <w:rPr>
          <w:sz w:val="21"/>
          <w:szCs w:val="21"/>
        </w:rPr>
        <w:t>年是中国全面建成小康社会收官之年，也是打好污染防治攻坚战的决胜之年。中央经济工作会议提出，打好污染防治攻坚战，必须正确认识和处理好经济发展和 生态环境保护的关系，牢固树立保护生态环境就是保护生产力、改善生态环境就是发展 生产力的理念。我们既不能将这两方面工作混为一谈，又要看到二者在内容上是统一的。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打好污染防治攻坚战，要以最坚决的态度、最有力的措施，统筹谋划，精准管控， 精准治污，推动生态环境质量持续好转；要科学治污，突出重点环节，紧盯重点企业， 完善相关治理机制，抓好源头防控；要综合治理，统筹山水林田湖草系统治理，实施重 点生态系统保护和修复工程，实现天蓝、地绿、水净的良好生态。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结合材料，运用矛盾的有关知识，分析如何打好</w:t>
      </w:r>
      <w:r>
        <w:rPr>
          <w:rFonts w:cs="Times New Roman"/>
          <w:sz w:val="21"/>
          <w:szCs w:val="21"/>
        </w:rPr>
        <w:t>2020</w:t>
      </w:r>
      <w:r>
        <w:rPr>
          <w:sz w:val="21"/>
          <w:szCs w:val="21"/>
        </w:rPr>
        <w:t>年污染防治攻坚战。（</w:t>
      </w:r>
      <w:r>
        <w:rPr>
          <w:rFonts w:cs="Times New Roman"/>
          <w:sz w:val="21"/>
          <w:szCs w:val="21"/>
        </w:rPr>
        <w:t>12</w:t>
      </w:r>
      <w:r>
        <w:rPr>
          <w:sz w:val="21"/>
          <w:szCs w:val="21"/>
        </w:rPr>
        <w:t>分）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28</w:t>
      </w:r>
      <w:r>
        <w:rPr>
          <w:sz w:val="21"/>
          <w:szCs w:val="21"/>
        </w:rPr>
        <w:t>、阅读材料,完成下列耍求。（共</w:t>
      </w:r>
      <w:r>
        <w:rPr>
          <w:rFonts w:cs="Times New Roman"/>
          <w:sz w:val="21"/>
          <w:szCs w:val="21"/>
        </w:rPr>
        <w:t>30</w:t>
      </w:r>
      <w:r>
        <w:rPr>
          <w:sz w:val="21"/>
          <w:szCs w:val="21"/>
        </w:rPr>
        <w:t>分）</w:t>
      </w:r>
    </w:p>
    <w:p>
      <w:pPr>
        <w:pStyle w:val="17"/>
        <w:shd w:val="clear" w:color="auto" w:fill="auto"/>
        <w:spacing w:line="360" w:lineRule="auto"/>
        <w:ind w:left="260"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Arial"/>
          <w:sz w:val="21"/>
          <w:szCs w:val="21"/>
        </w:rPr>
        <w:t>202</w:t>
      </w:r>
      <w:r>
        <w:rPr>
          <w:rFonts w:ascii="宋体" w:hAnsi="宋体" w:eastAsia="宋体"/>
          <w:sz w:val="21"/>
          <w:szCs w:val="21"/>
        </w:rPr>
        <w:t>年，注定是不平凡的一年。新冠肺炎疫情，是新中国成立以来我国遭遇的传播 速度最快、感染范围最广、防控难度最大的一次重大突发公共卫生事件。</w:t>
      </w:r>
    </w:p>
    <w:p>
      <w:pPr>
        <w:pStyle w:val="17"/>
        <w:shd w:val="clear" w:color="auto" w:fill="auto"/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【认识病毒】</w:t>
      </w:r>
    </w:p>
    <w:p>
      <w:pPr>
        <w:pStyle w:val="9"/>
        <w:shd w:val="clear" w:color="auto" w:fill="auto"/>
        <w:spacing w:line="360" w:lineRule="auto"/>
        <w:ind w:left="260" w:firstLine="420" w:firstLineChars="200"/>
        <w:rPr>
          <w:sz w:val="21"/>
          <w:szCs w:val="21"/>
        </w:rPr>
      </w:pPr>
      <w:r>
        <w:rPr>
          <w:sz w:val="21"/>
          <w:szCs w:val="21"/>
        </w:rPr>
        <w:t>新冠病毒是一种全新的病毒，被专家称为“最狡猾的病毒”，具有隐匿性强、潜伏 期长、攻击性大、变化多端等特点，人类对其认识和研判需要一个过程。尽管随着抗“疫” -的实践经验累积，认识不断深化，但人类目前对新冠病毒的认识非常有限，暂时还没有 特效药物和预防疫苗。</w:t>
      </w:r>
    </w:p>
    <w:p>
      <w:pPr>
        <w:pStyle w:val="9"/>
        <w:shd w:val="clear" w:color="auto" w:fill="auto"/>
        <w:spacing w:line="360" w:lineRule="auto"/>
        <w:ind w:left="260" w:firstLine="420" w:firstLineChars="200"/>
        <w:rPr>
          <w:sz w:val="21"/>
          <w:szCs w:val="21"/>
        </w:rPr>
      </w:pPr>
      <w:r>
        <w:rPr>
          <w:sz w:val="21"/>
          <w:szCs w:val="21"/>
        </w:rPr>
        <w:t>新冠病毒将与人类共存，这是一场人类与病毒的长期战争。中国将与世界各国尊重 科学、遵从规律、尊崇实践，公开信息、共享经验、团结合作，最终战胜病毒。</w:t>
      </w:r>
    </w:p>
    <w:p>
      <w:pPr>
        <w:pStyle w:val="9"/>
        <w:shd w:val="clear" w:color="auto" w:fill="auto"/>
        <w:tabs>
          <w:tab w:val="left" w:pos="1010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cs="Times New Roman"/>
          <w:sz w:val="21"/>
          <w:szCs w:val="21"/>
        </w:rPr>
        <w:t>1</w:t>
      </w:r>
      <w:r>
        <w:rPr>
          <w:sz w:val="21"/>
          <w:szCs w:val="21"/>
        </w:rPr>
        <w:t>）</w:t>
      </w:r>
      <w:r>
        <w:rPr>
          <w:rFonts w:cs="Times New Roman"/>
          <w:sz w:val="21"/>
          <w:szCs w:val="21"/>
        </w:rPr>
        <w:tab/>
      </w:r>
      <w:r>
        <w:rPr>
          <w:sz w:val="21"/>
          <w:szCs w:val="21"/>
        </w:rPr>
        <w:t>结合材料，运用认识论的知识谈谈《人类对新冠病毒的认识需要一个过程” 。</w:t>
      </w:r>
      <w:r>
        <w:rPr>
          <w:rFonts w:cs="Times New Roman"/>
          <w:sz w:val="21"/>
          <w:szCs w:val="21"/>
          <w:lang w:val="en-US" w:bidi="en-US"/>
        </w:rPr>
        <w:t xml:space="preserve"> </w:t>
      </w:r>
      <w:r>
        <w:rPr>
          <w:rFonts w:cs="Times New Roman"/>
          <w:sz w:val="21"/>
          <w:szCs w:val="21"/>
        </w:rPr>
        <w:t>（12</w:t>
      </w:r>
      <w:r>
        <w:rPr>
          <w:sz w:val="21"/>
          <w:szCs w:val="21"/>
        </w:rPr>
        <w:t>分）</w:t>
      </w:r>
    </w:p>
    <w:p>
      <w:pPr>
        <w:pStyle w:val="17"/>
        <w:shd w:val="clear" w:color="auto" w:fill="auto"/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【点赞英雄】</w:t>
      </w:r>
    </w:p>
    <w:p>
      <w:pPr>
        <w:pStyle w:val="9"/>
        <w:shd w:val="clear" w:color="auto" w:fill="auto"/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每个时代都有每个时代的英雄。从日夜奋战的白衣天使、争分夺秒屣战的施工人员、 冲锋在前的党员干部、坚守岗位的公安干警、挺在一线的社区工作者、不避风险的环卫 工人、竭尽所能的志愿者……他们秉承家国一体、休戚与共的使命感与责任心，守望相助, 舍家卫国，用希望和奋斗点亮一盏盏灯火。他们的坚守和默默付出，为抗击疫情筑牢了 铜墙铁臂，他们是抗击疫情的“最美逆行者”。我们为他们点赞！</w:t>
      </w:r>
    </w:p>
    <w:p>
      <w:pPr>
        <w:pStyle w:val="9"/>
        <w:shd w:val="clear" w:color="auto" w:fill="auto"/>
        <w:tabs>
          <w:tab w:val="left" w:pos="705"/>
        </w:tabs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（2）</w:t>
      </w:r>
      <w:r>
        <w:rPr>
          <w:rFonts w:cs="Times New Roman"/>
          <w:sz w:val="21"/>
          <w:szCs w:val="21"/>
        </w:rPr>
        <w:tab/>
      </w:r>
      <w:r>
        <w:rPr>
          <w:sz w:val="21"/>
          <w:szCs w:val="21"/>
        </w:rPr>
        <w:t>结合材料，运用“实现人生的价值”知识，分析我们为逆行者点赞的理由。（</w:t>
      </w:r>
      <w:r>
        <w:rPr>
          <w:rFonts w:cs="Times New Roman"/>
          <w:sz w:val="21"/>
          <w:szCs w:val="21"/>
        </w:rPr>
        <w:t>12</w:t>
      </w:r>
      <w:r>
        <w:rPr>
          <w:sz w:val="21"/>
          <w:szCs w:val="21"/>
        </w:rPr>
        <w:t>分）</w:t>
      </w:r>
    </w:p>
    <w:p>
      <w:pPr>
        <w:pStyle w:val="17"/>
        <w:shd w:val="clear" w:color="auto" w:fill="auto"/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【使命担当】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“90</w:t>
      </w:r>
      <w:r>
        <w:rPr>
          <w:sz w:val="21"/>
          <w:szCs w:val="21"/>
        </w:rPr>
        <w:t>后”、</w:t>
      </w:r>
      <w:r>
        <w:rPr>
          <w:rFonts w:cs="Times New Roman"/>
          <w:sz w:val="21"/>
          <w:szCs w:val="21"/>
        </w:rPr>
        <w:t>“00</w:t>
      </w:r>
      <w:r>
        <w:rPr>
          <w:sz w:val="21"/>
          <w:szCs w:val="21"/>
        </w:rPr>
        <w:t>后” 一度被人们贴上关注自我、特立独行的标签。然而，事实证明， 危难时刻、紧要关头，这些青春力量没有退缩，而是主动请缨、积极应战，在这张时代 考卷中，交出了高分答卷，用行动证明了自己的责任、担当和价值。</w:t>
      </w:r>
    </w:p>
    <w:p>
      <w:pPr>
        <w:pStyle w:val="9"/>
        <w:shd w:val="clear" w:color="auto" w:fill="auto"/>
        <w:spacing w:line="360" w:lineRule="auto"/>
        <w:ind w:firstLine="420" w:firstLineChars="200"/>
        <w:rPr>
          <w:sz w:val="21"/>
          <w:szCs w:val="21"/>
        </w:rPr>
      </w:pPr>
      <w:r>
        <w:rPr>
          <w:rFonts w:cs="Times New Roman"/>
          <w:sz w:val="21"/>
          <w:szCs w:val="21"/>
        </w:rPr>
        <w:t>(3)</w:t>
      </w:r>
      <w:r>
        <w:rPr>
          <w:sz w:val="21"/>
          <w:szCs w:val="21"/>
        </w:rPr>
        <w:t>运用文化生活知识，谈谈</w:t>
      </w:r>
      <w:r>
        <w:rPr>
          <w:rFonts w:cs="Times New Roman"/>
          <w:sz w:val="21"/>
          <w:szCs w:val="21"/>
        </w:rPr>
        <w:t>“90</w:t>
      </w:r>
      <w:r>
        <w:rPr>
          <w:sz w:val="21"/>
          <w:szCs w:val="21"/>
        </w:rPr>
        <w:t xml:space="preserve">后” </w:t>
      </w:r>
      <w:r>
        <w:rPr>
          <w:rFonts w:cs="Times New Roman"/>
          <w:sz w:val="21"/>
          <w:szCs w:val="21"/>
        </w:rPr>
        <w:t>“00</w:t>
      </w:r>
      <w:r>
        <w:rPr>
          <w:sz w:val="21"/>
          <w:szCs w:val="21"/>
        </w:rPr>
        <w:t>后”在此次抗“疫”中所展现的担当对青 年学生成为时代新人的两条启示。(</w:t>
      </w:r>
      <w:r>
        <w:rPr>
          <w:rFonts w:cs="Times New Roman"/>
          <w:sz w:val="21"/>
          <w:szCs w:val="21"/>
        </w:rPr>
        <w:t>6</w:t>
      </w:r>
      <w:r>
        <w:rPr>
          <w:sz w:val="21"/>
          <w:szCs w:val="21"/>
        </w:rPr>
        <w:t>分)</w:t>
      </w:r>
    </w:p>
    <w:sectPr>
      <w:pgSz w:w="11900" w:h="16840"/>
      <w:pgMar w:top="1418" w:right="1418" w:bottom="1418" w:left="1418" w:header="712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83"/>
    <w:rsid w:val="00A27A95"/>
    <w:rsid w:val="00CD39C2"/>
    <w:rsid w:val="00D21883"/>
    <w:rsid w:val="00F227F7"/>
    <w:rsid w:val="5DCD686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Theme="minorEastAsia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 (3)_"/>
    <w:basedOn w:val="4"/>
    <w:link w:val="7"/>
    <w:uiPriority w:val="0"/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7">
    <w:name w:val="正文文本 (3)"/>
    <w:basedOn w:val="1"/>
    <w:link w:val="6"/>
    <w:uiPriority w:val="0"/>
    <w:pPr>
      <w:shd w:val="clear" w:color="auto" w:fill="FFFFFF"/>
      <w:spacing w:after="300" w:line="706" w:lineRule="exact"/>
      <w:jc w:val="center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customStyle="1" w:styleId="8">
    <w:name w:val="正文文本_"/>
    <w:basedOn w:val="4"/>
    <w:link w:val="9"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shd w:val="clear" w:color="auto" w:fill="FFFFFF"/>
      <w:spacing w:line="451" w:lineRule="auto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10">
    <w:name w:val="正文文本 (2)_"/>
    <w:basedOn w:val="4"/>
    <w:link w:val="11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11">
    <w:name w:val="正文文本 (2)"/>
    <w:basedOn w:val="1"/>
    <w:link w:val="10"/>
    <w:qFormat/>
    <w:uiPriority w:val="0"/>
    <w:pPr>
      <w:shd w:val="clear" w:color="auto" w:fill="FFFFFF"/>
      <w:spacing w:line="360" w:lineRule="auto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2">
    <w:name w:val="正文文本 (7)_"/>
    <w:basedOn w:val="4"/>
    <w:link w:val="13"/>
    <w:uiPriority w:val="0"/>
    <w:rPr>
      <w:rFonts w:ascii="黑体" w:hAnsi="黑体" w:eastAsia="黑体" w:cs="黑体"/>
      <w:sz w:val="18"/>
      <w:szCs w:val="18"/>
      <w:u w:val="none"/>
      <w:lang w:val="zh-CN" w:eastAsia="zh-CN" w:bidi="zh-CN"/>
    </w:rPr>
  </w:style>
  <w:style w:type="paragraph" w:customStyle="1" w:styleId="13">
    <w:name w:val="正文文本 (7)"/>
    <w:basedOn w:val="1"/>
    <w:link w:val="12"/>
    <w:qFormat/>
    <w:uiPriority w:val="0"/>
    <w:pPr>
      <w:shd w:val="clear" w:color="auto" w:fill="FFFFFF"/>
      <w:spacing w:after="100"/>
      <w:jc w:val="center"/>
    </w:pPr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4">
    <w:name w:val="页眉或页脚_"/>
    <w:basedOn w:val="4"/>
    <w:link w:val="15"/>
    <w:qFormat/>
    <w:uiPriority w:val="0"/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link w:val="14"/>
    <w:qFormat/>
    <w:uiPriority w:val="0"/>
    <w:pPr>
      <w:shd w:val="clear" w:color="auto" w:fill="FFFFFF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customStyle="1" w:styleId="16">
    <w:name w:val="正文文本 (8)_"/>
    <w:basedOn w:val="4"/>
    <w:link w:val="17"/>
    <w:qFormat/>
    <w:uiPriority w:val="0"/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7">
    <w:name w:val="正文文本 (8)"/>
    <w:basedOn w:val="1"/>
    <w:link w:val="16"/>
    <w:qFormat/>
    <w:uiPriority w:val="0"/>
    <w:pPr>
      <w:shd w:val="clear" w:color="auto" w:fill="FFFFFF"/>
      <w:spacing w:line="514" w:lineRule="exact"/>
      <w:ind w:firstLine="500"/>
    </w:pPr>
    <w:rPr>
      <w:rFonts w:ascii="黑体" w:hAnsi="黑体" w:eastAsia="黑体" w:cs="黑体"/>
      <w:sz w:val="20"/>
      <w:szCs w:val="20"/>
      <w:lang w:val="zh-CN" w:eastAsia="zh-CN" w:bidi="zh-CN"/>
    </w:rPr>
  </w:style>
  <w:style w:type="character" w:customStyle="1" w:styleId="18">
    <w:name w:val="页眉 字符"/>
    <w:basedOn w:val="4"/>
    <w:link w:val="3"/>
    <w:uiPriority w:val="99"/>
    <w:rPr>
      <w:rFonts w:eastAsia="Microsoft JhengHei Light"/>
      <w:color w:val="000000"/>
      <w:sz w:val="18"/>
      <w:szCs w:val="18"/>
    </w:rPr>
  </w:style>
  <w:style w:type="character" w:customStyle="1" w:styleId="19">
    <w:name w:val="页脚 字符"/>
    <w:basedOn w:val="4"/>
    <w:link w:val="2"/>
    <w:qFormat/>
    <w:uiPriority w:val="99"/>
    <w:rPr>
      <w:rFonts w:eastAsia="Microsoft JhengHei Ligh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26D01-14DC-4A0A-8FD0-893F5F360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6034</Words>
  <Characters>6259</Characters>
  <Lines>47</Lines>
  <Paragraphs>13</Paragraphs>
  <TotalTime>0</TotalTime>
  <ScaleCrop>false</ScaleCrop>
  <LinksUpToDate>false</LinksUpToDate>
  <CharactersWithSpaces>6482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2020-07-25T06:51:00Z</dcterms:created>
  <dc:creator>Administrator</dc:creator>
  <cp:lastModifiedBy>Administrator</cp:lastModifiedBy>
  <dcterms:modified xsi:type="dcterms:W3CDTF">2020-07-26T03:25:21Z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