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before="129"/>
        <w:ind w:left="129"/>
        <w:rPr>
          <w:rFonts w:asciiTheme="minorEastAsia" w:hAnsiTheme="minorEastAsia" w:eastAsiaTheme="minorEastAsia"/>
        </w:rPr>
      </w:pPr>
      <w:bookmarkStart w:id="0" w:name="_GoBack"/>
      <w:bookmarkEnd w:id="0"/>
      <w:r>
        <w:rPr>
          <w:rFonts w:asciiTheme="minorEastAsia" w:hAnsiTheme="minorEastAsia" w:eastAsiaTheme="minorEastAsia"/>
          <w:position w:val="1"/>
        </w:rPr>
        <w:drawing>
          <wp:anchor distT="0" distB="0" distL="114300" distR="114300" simplePos="0" relativeHeight="251658240" behindDoc="0" locked="0" layoutInCell="1" allowOverlap="1">
            <wp:simplePos x="0" y="0"/>
            <wp:positionH relativeFrom="page">
              <wp:posOffset>12052300</wp:posOffset>
            </wp:positionH>
            <wp:positionV relativeFrom="topMargin">
              <wp:posOffset>10375900</wp:posOffset>
            </wp:positionV>
            <wp:extent cx="431800" cy="266700"/>
            <wp:effectExtent l="0" t="0" r="6350"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431800" cy="266700"/>
                    </a:xfrm>
                    <a:prstGeom prst="rect">
                      <a:avLst/>
                    </a:prstGeom>
                    <a:noFill/>
                    <a:ln>
                      <a:noFill/>
                    </a:ln>
                  </pic:spPr>
                </pic:pic>
              </a:graphicData>
            </a:graphic>
          </wp:anchor>
        </w:drawing>
      </w:r>
      <w:r>
        <w:rPr>
          <w:rFonts w:asciiTheme="minorEastAsia" w:hAnsiTheme="minorEastAsia" w:eastAsiaTheme="minorEastAsia"/>
          <w:position w:val="1"/>
        </w:rPr>
        <w:t>参照秘密级管理</w:t>
      </w:r>
      <w:r>
        <w:rPr>
          <w:rFonts w:asciiTheme="minorEastAsia" w:hAnsiTheme="minorEastAsia" w:eastAsiaTheme="minorEastAsia"/>
        </w:rPr>
        <w:t>★</w:t>
      </w:r>
      <w:r>
        <w:rPr>
          <w:rFonts w:asciiTheme="minorEastAsia" w:hAnsiTheme="minorEastAsia" w:eastAsiaTheme="minorEastAsia"/>
          <w:position w:val="1"/>
        </w:rPr>
        <w:t>启用前</w:t>
      </w:r>
    </w:p>
    <w:p>
      <w:pPr>
        <w:pStyle w:val="2"/>
        <w:ind w:left="2060" w:right="2200"/>
        <w:jc w:val="center"/>
        <w:rPr>
          <w:rFonts w:asciiTheme="minorEastAsia" w:hAnsiTheme="minorEastAsia" w:eastAsiaTheme="minorEastAsia"/>
        </w:rPr>
      </w:pPr>
      <w:r>
        <w:rPr>
          <w:rFonts w:asciiTheme="minorEastAsia" w:hAnsiTheme="minorEastAsia" w:eastAsiaTheme="minorEastAsia"/>
        </w:rPr>
        <w:t>２０１９～２０２０学年度第二学期质量检测</w:t>
      </w:r>
    </w:p>
    <w:p>
      <w:pPr>
        <w:tabs>
          <w:tab w:val="left" w:pos="7672"/>
        </w:tabs>
        <w:spacing w:before="88"/>
        <w:ind w:left="3150"/>
        <w:rPr>
          <w:rFonts w:asciiTheme="minorEastAsia" w:hAnsiTheme="minorEastAsia" w:eastAsiaTheme="minorEastAsia"/>
          <w:sz w:val="20"/>
        </w:rPr>
      </w:pPr>
      <w:r>
        <w:rPr>
          <w:rFonts w:asciiTheme="minorEastAsia" w:hAnsiTheme="minorEastAsia" w:eastAsiaTheme="minorEastAsia"/>
          <w:position w:val="3"/>
          <w:sz w:val="39"/>
        </w:rPr>
        <w:t>高二地理</w:t>
      </w:r>
      <w:r>
        <w:rPr>
          <w:rFonts w:asciiTheme="minorEastAsia" w:hAnsiTheme="minorEastAsia" w:eastAsiaTheme="minorEastAsia"/>
          <w:position w:val="3"/>
          <w:sz w:val="39"/>
        </w:rPr>
        <w:tab/>
      </w:r>
      <w:r>
        <w:rPr>
          <w:rFonts w:asciiTheme="minorEastAsia" w:hAnsiTheme="minorEastAsia" w:eastAsiaTheme="minorEastAsia"/>
          <w:sz w:val="20"/>
        </w:rPr>
        <w:t>２０２０．７</w:t>
      </w:r>
    </w:p>
    <w:p>
      <w:pPr>
        <w:pStyle w:val="3"/>
        <w:spacing w:before="115" w:line="321" w:lineRule="exact"/>
        <w:ind w:left="129"/>
        <w:rPr>
          <w:rFonts w:asciiTheme="minorEastAsia" w:hAnsiTheme="minorEastAsia" w:eastAsiaTheme="minorEastAsia"/>
        </w:rPr>
      </w:pPr>
      <w:r>
        <w:rPr>
          <w:rFonts w:asciiTheme="minorEastAsia" w:hAnsiTheme="minorEastAsia" w:eastAsiaTheme="minorEastAsia"/>
        </w:rPr>
        <w:t>注意事项：</w:t>
      </w:r>
    </w:p>
    <w:p>
      <w:pPr>
        <w:pStyle w:val="3"/>
        <w:spacing w:line="293" w:lineRule="exact"/>
        <w:ind w:left="536"/>
        <w:rPr>
          <w:rFonts w:asciiTheme="minorEastAsia" w:hAnsiTheme="minorEastAsia" w:eastAsiaTheme="minorEastAsia"/>
        </w:rPr>
      </w:pPr>
      <w:r>
        <w:rPr>
          <w:rFonts w:asciiTheme="minorEastAsia" w:hAnsiTheme="minorEastAsia" w:eastAsiaTheme="minorEastAsia"/>
        </w:rPr>
        <w:t>１．本试卷共８页。满分１００分。考试用时９０分钟。</w:t>
      </w:r>
    </w:p>
    <w:p>
      <w:pPr>
        <w:pStyle w:val="3"/>
        <w:spacing w:before="11" w:line="201" w:lineRule="auto"/>
        <w:ind w:left="129" w:right="211" w:firstLine="407"/>
        <w:rPr>
          <w:rFonts w:asciiTheme="minorEastAsia" w:hAnsiTheme="minorEastAsia" w:eastAsiaTheme="minorEastAsia"/>
        </w:rPr>
      </w:pPr>
      <w:r>
        <w:rPr>
          <w:rFonts w:asciiTheme="minorEastAsia" w:hAnsiTheme="minorEastAsia" w:eastAsiaTheme="minorEastAsia"/>
        </w:rPr>
        <w:t>２．答题前，考生务必用０．５毫米黑色签字笔将自己的姓名、考号、学校填写到答题卡相应位置上。</w:t>
      </w:r>
    </w:p>
    <w:p>
      <w:pPr>
        <w:pStyle w:val="3"/>
        <w:spacing w:before="1" w:line="201" w:lineRule="auto"/>
        <w:ind w:left="129" w:right="211" w:firstLine="407"/>
        <w:rPr>
          <w:rFonts w:asciiTheme="minorEastAsia" w:hAnsiTheme="minorEastAsia" w:eastAsiaTheme="minorEastAsia"/>
        </w:rPr>
      </w:pPr>
      <w:r>
        <w:rPr>
          <w:rFonts w:asciiTheme="minorEastAsia" w:hAnsiTheme="minorEastAsia" w:eastAsiaTheme="minorEastAsia"/>
        </w:rPr>
        <w:t>３．选择题选出答案后，用２Ｂ铅笔把答题卡上对应题目的答案标号涂黑；如需改动，用橡皮擦干净后，再选涂其他答案标号。</w:t>
      </w:r>
    </w:p>
    <w:p>
      <w:pPr>
        <w:pStyle w:val="3"/>
        <w:spacing w:before="1" w:line="201" w:lineRule="auto"/>
        <w:ind w:left="129" w:right="109" w:firstLine="407"/>
        <w:rPr>
          <w:rFonts w:asciiTheme="minorEastAsia" w:hAnsiTheme="minorEastAsia" w:eastAsiaTheme="minorEastAsia"/>
        </w:rPr>
      </w:pPr>
      <w:r>
        <w:rPr>
          <w:rFonts w:asciiTheme="minorEastAsia" w:hAnsiTheme="minorEastAsia" w:eastAsiaTheme="minorEastAsia"/>
        </w:rPr>
        <w:t>４．非选择题必须用０．５毫米黑色签字笔作答，答案必须写在答题卡指定的答题区域内；在答题区域外书写的答案无效。</w:t>
      </w:r>
    </w:p>
    <w:p>
      <w:pPr>
        <w:pStyle w:val="3"/>
        <w:spacing w:before="1" w:line="201" w:lineRule="auto"/>
        <w:ind w:left="443" w:right="207" w:hanging="315"/>
        <w:rPr>
          <w:rFonts w:asciiTheme="minorEastAsia" w:hAnsiTheme="minorEastAsia" w:eastAsiaTheme="minorEastAsia"/>
        </w:rPr>
      </w:pPr>
      <w:r>
        <w:rPr>
          <w:rFonts w:asciiTheme="minorEastAsia" w:hAnsiTheme="minorEastAsia" w:eastAsiaTheme="minorEastAsia"/>
        </w:rPr>
        <w:t>一、选择题：共２５道题，每题２分，共５０分。每题给出的四个选项中，只有一项是符合题目要求的。</w:t>
      </w:r>
    </w:p>
    <w:p>
      <w:pPr>
        <w:pStyle w:val="3"/>
        <w:spacing w:before="2" w:line="201" w:lineRule="auto"/>
        <w:ind w:left="129" w:right="207" w:firstLine="419"/>
        <w:rPr>
          <w:rFonts w:asciiTheme="minorEastAsia" w:hAnsiTheme="minorEastAsia" w:eastAsiaTheme="minorEastAsia"/>
        </w:rPr>
      </w:pPr>
      <w:r>
        <w:rPr>
          <w:rFonts w:asciiTheme="minorEastAsia" w:hAnsiTheme="minorEastAsia" w:eastAsiaTheme="minorEastAsia"/>
          <w:lang w:val="en-US" w:bidi="ar-SA"/>
        </w:rPr>
        <w:drawing>
          <wp:anchor distT="0" distB="0" distL="0" distR="0" simplePos="0" relativeHeight="251664384" behindDoc="0" locked="0" layoutInCell="1" allowOverlap="1">
            <wp:simplePos x="0" y="0"/>
            <wp:positionH relativeFrom="page">
              <wp:posOffset>1782445</wp:posOffset>
            </wp:positionH>
            <wp:positionV relativeFrom="paragraph">
              <wp:posOffset>403860</wp:posOffset>
            </wp:positionV>
            <wp:extent cx="2995930" cy="180467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3" cstate="print"/>
                    <a:stretch>
                      <a:fillRect/>
                    </a:stretch>
                  </pic:blipFill>
                  <pic:spPr>
                    <a:xfrm>
                      <a:off x="0" y="0"/>
                      <a:ext cx="2995725" cy="1804416"/>
                    </a:xfrm>
                    <a:prstGeom prst="rect">
                      <a:avLst/>
                    </a:prstGeom>
                  </pic:spPr>
                </pic:pic>
              </a:graphicData>
            </a:graphic>
          </wp:anchor>
        </w:drawing>
      </w:r>
      <w:r>
        <w:rPr>
          <w:rFonts w:asciiTheme="minorEastAsia" w:hAnsiTheme="minorEastAsia" w:eastAsiaTheme="minorEastAsia"/>
        </w:rPr>
        <w:t>图１是我国南方某流域部分地区地层分布图，图中实线为地层分界线，虚线为等地下水位线。据此回答１～２题。</w:t>
      </w:r>
    </w:p>
    <w:p>
      <w:pPr>
        <w:pStyle w:val="3"/>
        <w:spacing w:before="4" w:after="41"/>
        <w:ind w:left="117"/>
        <w:rPr>
          <w:rFonts w:asciiTheme="minorEastAsia" w:hAnsiTheme="minorEastAsia" w:eastAsiaTheme="minorEastAsia"/>
        </w:rPr>
      </w:pPr>
      <w:r>
        <w:rPr>
          <w:rFonts w:asciiTheme="minorEastAsia" w:hAnsiTheme="minorEastAsia" w:eastAsiaTheme="minorEastAsia"/>
        </w:rPr>
        <w:t>１．下面四幅地层剖面图能正确反映沿甲、乙线地层分布状况的是</w:t>
      </w:r>
    </w:p>
    <w:p>
      <w:pPr>
        <w:pStyle w:val="3"/>
        <w:ind w:left="902"/>
        <w:rPr>
          <w:rFonts w:asciiTheme="minorEastAsia" w:hAnsiTheme="minorEastAsia" w:eastAsiaTheme="minorEastAsia"/>
        </w:rPr>
      </w:pPr>
      <w:r>
        <w:rPr>
          <w:rFonts w:asciiTheme="minorEastAsia" w:hAnsiTheme="minorEastAsia" w:eastAsiaTheme="minorEastAsia"/>
          <w:lang w:val="en-US" w:bidi="ar-SA"/>
        </w:rPr>
        <w:drawing>
          <wp:inline distT="0" distB="0" distL="0" distR="0">
            <wp:extent cx="4194175" cy="56642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14" cstate="print"/>
                    <a:stretch>
                      <a:fillRect/>
                    </a:stretch>
                  </pic:blipFill>
                  <pic:spPr>
                    <a:xfrm>
                      <a:off x="0" y="0"/>
                      <a:ext cx="4194453" cy="566928"/>
                    </a:xfrm>
                    <a:prstGeom prst="rect">
                      <a:avLst/>
                    </a:prstGeom>
                  </pic:spPr>
                </pic:pic>
              </a:graphicData>
            </a:graphic>
          </wp:inline>
        </w:drawing>
      </w:r>
    </w:p>
    <w:p>
      <w:pPr>
        <w:pStyle w:val="3"/>
        <w:spacing w:line="298" w:lineRule="exact"/>
        <w:ind w:left="117"/>
        <w:rPr>
          <w:rFonts w:asciiTheme="minorEastAsia" w:hAnsiTheme="minorEastAsia" w:eastAsiaTheme="minorEastAsia"/>
        </w:rPr>
      </w:pPr>
      <w:r>
        <w:rPr>
          <w:rFonts w:asciiTheme="minorEastAsia" w:hAnsiTheme="minorEastAsia" w:eastAsiaTheme="minorEastAsia"/>
        </w:rPr>
        <w:t>２．图示区域内地下水与河流的补给关系为</w:t>
      </w:r>
    </w:p>
    <w:p>
      <w:pPr>
        <w:pStyle w:val="3"/>
        <w:tabs>
          <w:tab w:val="left" w:pos="3936"/>
        </w:tabs>
        <w:spacing w:line="290" w:lineRule="exact"/>
        <w:ind w:left="336"/>
        <w:rPr>
          <w:rFonts w:asciiTheme="minorEastAsia" w:hAnsiTheme="minorEastAsia" w:eastAsiaTheme="minorEastAsia"/>
        </w:rPr>
      </w:pPr>
      <w:r>
        <w:rPr>
          <w:rFonts w:asciiTheme="minorEastAsia" w:hAnsiTheme="minorEastAsia" w:eastAsiaTheme="minorEastAsia"/>
        </w:rPr>
        <w:t>Ａ．河流补给两岸地下水</w:t>
      </w:r>
      <w:r>
        <w:rPr>
          <w:rFonts w:asciiTheme="minorEastAsia" w:hAnsiTheme="minorEastAsia" w:eastAsiaTheme="minorEastAsia"/>
        </w:rPr>
        <w:tab/>
      </w:r>
      <w:r>
        <w:rPr>
          <w:rFonts w:asciiTheme="minorEastAsia" w:hAnsiTheme="minorEastAsia" w:eastAsiaTheme="minorEastAsia"/>
        </w:rPr>
        <w:t>Ｂ．西岸河流补给地下水，东岸地下水补给河流</w:t>
      </w:r>
    </w:p>
    <w:p>
      <w:pPr>
        <w:pStyle w:val="3"/>
        <w:tabs>
          <w:tab w:val="left" w:pos="3936"/>
        </w:tabs>
        <w:spacing w:line="290" w:lineRule="exact"/>
        <w:ind w:left="336"/>
        <w:rPr>
          <w:rFonts w:asciiTheme="minorEastAsia" w:hAnsiTheme="minorEastAsia" w:eastAsiaTheme="minorEastAsia"/>
        </w:rPr>
      </w:pPr>
      <w:r>
        <w:rPr>
          <w:rFonts w:asciiTheme="minorEastAsia" w:hAnsiTheme="minorEastAsia" w:eastAsiaTheme="minorEastAsia"/>
        </w:rPr>
        <w:t>Ｃ．两岸地下水均补给河流</w:t>
      </w:r>
      <w:r>
        <w:rPr>
          <w:rFonts w:asciiTheme="minorEastAsia" w:hAnsiTheme="minorEastAsia" w:eastAsiaTheme="minorEastAsia"/>
        </w:rPr>
        <w:tab/>
      </w:r>
      <w:r>
        <w:rPr>
          <w:rFonts w:asciiTheme="minorEastAsia" w:hAnsiTheme="minorEastAsia" w:eastAsiaTheme="minorEastAsia"/>
        </w:rPr>
        <w:t>Ｄ．西岸地下水补给河流，东岸河流补给地下水</w:t>
      </w:r>
    </w:p>
    <w:p>
      <w:pPr>
        <w:pStyle w:val="3"/>
        <w:spacing w:before="12" w:line="199" w:lineRule="auto"/>
        <w:ind w:left="117" w:right="154" w:firstLine="430"/>
        <w:jc w:val="both"/>
        <w:rPr>
          <w:rFonts w:asciiTheme="minorEastAsia" w:hAnsiTheme="minorEastAsia" w:eastAsiaTheme="minorEastAsia"/>
        </w:rPr>
      </w:pPr>
      <w:r>
        <w:rPr>
          <w:rFonts w:asciiTheme="minorEastAsia" w:hAnsiTheme="minorEastAsia" w:eastAsiaTheme="minorEastAsia"/>
        </w:rPr>
        <w:t>南美白对虾原产南美洲太平洋沿岸海域，在温度为２３～３０℃、盐度为１０～２０‰、ｐＨ为７．５～８．５的弱碱水中生活较好。甘肃景泰县由于靠近河流，常年大水漫灌，土地盐碱化严重，造成部分耕地弃耕。近年来，景泰县因地制宜提出了“挖塘降水、抬田造地、渔农并重、修复生态”的发展模式，在成功养殖南美白对虾的同时，虾池附近的耕地也得到了恢复。图２为虾池附近地下水位示意图。据此完成３～４题。</w:t>
      </w:r>
    </w:p>
    <w:p>
      <w:pPr>
        <w:spacing w:line="199" w:lineRule="auto"/>
        <w:jc w:val="both"/>
        <w:rPr>
          <w:rFonts w:asciiTheme="minorEastAsia" w:hAnsiTheme="minorEastAsia" w:eastAsiaTheme="minorEastAsia"/>
        </w:rPr>
        <w:sectPr>
          <w:footerReference r:id="rId3" w:type="default"/>
          <w:type w:val="continuous"/>
          <w:pgSz w:w="10270" w:h="14360"/>
          <w:pgMar w:top="840" w:right="940" w:bottom="1280" w:left="920" w:header="720" w:footer="1093" w:gutter="0"/>
          <w:cols w:space="720" w:num="1"/>
        </w:sectPr>
      </w:pPr>
    </w:p>
    <w:p>
      <w:pPr>
        <w:pStyle w:val="3"/>
        <w:spacing w:before="148" w:line="321" w:lineRule="exact"/>
        <w:ind w:left="117"/>
        <w:rPr>
          <w:rFonts w:asciiTheme="minorEastAsia" w:hAnsiTheme="minorEastAsia" w:eastAsiaTheme="minorEastAsia"/>
        </w:rPr>
      </w:pPr>
      <w:r>
        <w:rPr>
          <w:rFonts w:asciiTheme="minorEastAsia" w:hAnsiTheme="minorEastAsia" w:eastAsiaTheme="minorEastAsia"/>
        </w:rPr>
        <w:t>３．甘肃景泰“挖塘降水”，能够成功养殖南美白对虾取决于</w:t>
      </w:r>
    </w:p>
    <w:p>
      <w:pPr>
        <w:pStyle w:val="3"/>
        <w:tabs>
          <w:tab w:val="left" w:pos="2469"/>
        </w:tabs>
        <w:spacing w:line="293" w:lineRule="exact"/>
        <w:ind w:left="336"/>
        <w:rPr>
          <w:rFonts w:asciiTheme="minorEastAsia" w:hAnsiTheme="minorEastAsia" w:eastAsiaTheme="minorEastAsia"/>
        </w:rPr>
      </w:pPr>
      <w:r>
        <w:rPr>
          <w:rFonts w:asciiTheme="minorEastAsia" w:hAnsiTheme="minorEastAsia" w:eastAsiaTheme="minorEastAsia"/>
          <w:lang w:val="en-US" w:bidi="ar-SA"/>
        </w:rPr>
        <w:drawing>
          <wp:anchor distT="0" distB="0" distL="0" distR="0" simplePos="0" relativeHeight="251665408" behindDoc="0" locked="0" layoutInCell="1" allowOverlap="1">
            <wp:simplePos x="0" y="0"/>
            <wp:positionH relativeFrom="page">
              <wp:posOffset>3466465</wp:posOffset>
            </wp:positionH>
            <wp:positionV relativeFrom="paragraph">
              <wp:posOffset>13970</wp:posOffset>
            </wp:positionV>
            <wp:extent cx="2369820" cy="97726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15" cstate="print"/>
                    <a:stretch>
                      <a:fillRect/>
                    </a:stretch>
                  </pic:blipFill>
                  <pic:spPr>
                    <a:xfrm>
                      <a:off x="0" y="0"/>
                      <a:ext cx="2369968" cy="977441"/>
                    </a:xfrm>
                    <a:prstGeom prst="rect">
                      <a:avLst/>
                    </a:prstGeom>
                  </pic:spPr>
                </pic:pic>
              </a:graphicData>
            </a:graphic>
          </wp:anchor>
        </w:drawing>
      </w:r>
      <w:r>
        <w:rPr>
          <w:rFonts w:asciiTheme="minorEastAsia" w:hAnsiTheme="minorEastAsia" w:eastAsiaTheme="minorEastAsia"/>
        </w:rPr>
        <w:t>Ａ．劳动力丰富</w:t>
      </w:r>
      <w:r>
        <w:rPr>
          <w:rFonts w:asciiTheme="minorEastAsia" w:hAnsiTheme="minorEastAsia" w:eastAsiaTheme="minorEastAsia"/>
        </w:rPr>
        <w:tab/>
      </w:r>
      <w:r>
        <w:rPr>
          <w:rFonts w:asciiTheme="minorEastAsia" w:hAnsiTheme="minorEastAsia" w:eastAsiaTheme="minorEastAsia"/>
        </w:rPr>
        <w:t>Ｂ．适宜的水质</w:t>
      </w:r>
    </w:p>
    <w:p>
      <w:pPr>
        <w:pStyle w:val="3"/>
        <w:tabs>
          <w:tab w:val="left" w:pos="2469"/>
        </w:tabs>
        <w:spacing w:line="293" w:lineRule="exact"/>
        <w:ind w:left="336"/>
        <w:rPr>
          <w:rFonts w:asciiTheme="minorEastAsia" w:hAnsiTheme="minorEastAsia" w:eastAsiaTheme="minorEastAsia"/>
        </w:rPr>
      </w:pPr>
      <w:r>
        <w:rPr>
          <w:rFonts w:asciiTheme="minorEastAsia" w:hAnsiTheme="minorEastAsia" w:eastAsiaTheme="minorEastAsia"/>
        </w:rPr>
        <w:t>Ｃ．全年热量丰富</w:t>
      </w:r>
      <w:r>
        <w:rPr>
          <w:rFonts w:asciiTheme="minorEastAsia" w:hAnsiTheme="minorEastAsia" w:eastAsiaTheme="minorEastAsia"/>
        </w:rPr>
        <w:tab/>
      </w:r>
      <w:r>
        <w:rPr>
          <w:rFonts w:asciiTheme="minorEastAsia" w:hAnsiTheme="minorEastAsia" w:eastAsiaTheme="minorEastAsia"/>
        </w:rPr>
        <w:t>Ｄ．市场需求量大</w:t>
      </w:r>
    </w:p>
    <w:p>
      <w:pPr>
        <w:pStyle w:val="3"/>
        <w:spacing w:before="11" w:line="201" w:lineRule="auto"/>
        <w:ind w:left="336" w:right="4388" w:hanging="220"/>
        <w:rPr>
          <w:rFonts w:asciiTheme="minorEastAsia" w:hAnsiTheme="minorEastAsia" w:eastAsiaTheme="minorEastAsia"/>
        </w:rPr>
      </w:pPr>
      <w:r>
        <w:rPr>
          <w:rFonts w:asciiTheme="minorEastAsia" w:hAnsiTheme="minorEastAsia" w:eastAsiaTheme="minorEastAsia"/>
        </w:rPr>
        <w:t>４．“抬田造地”后，虾池附近的耕地发生了变化是因为</w:t>
      </w:r>
    </w:p>
    <w:p>
      <w:pPr>
        <w:pStyle w:val="3"/>
        <w:tabs>
          <w:tab w:val="left" w:pos="2469"/>
        </w:tabs>
        <w:spacing w:line="283" w:lineRule="exact"/>
        <w:ind w:left="336"/>
        <w:jc w:val="both"/>
        <w:rPr>
          <w:rFonts w:asciiTheme="minorEastAsia" w:hAnsiTheme="minorEastAsia" w:eastAsiaTheme="minorEastAsia"/>
        </w:rPr>
      </w:pPr>
      <w:r>
        <w:rPr>
          <w:rFonts w:asciiTheme="minorEastAsia" w:hAnsiTheme="minorEastAsia" w:eastAsiaTheme="minorEastAsia"/>
        </w:rPr>
        <w:t>Ａ．蒸发量减少</w:t>
      </w:r>
      <w:r>
        <w:rPr>
          <w:rFonts w:asciiTheme="minorEastAsia" w:hAnsiTheme="minorEastAsia" w:eastAsiaTheme="minorEastAsia"/>
        </w:rPr>
        <w:tab/>
      </w:r>
      <w:r>
        <w:rPr>
          <w:rFonts w:asciiTheme="minorEastAsia" w:hAnsiTheme="minorEastAsia" w:eastAsiaTheme="minorEastAsia"/>
        </w:rPr>
        <w:t>Ｂ．降水量增加</w:t>
      </w:r>
    </w:p>
    <w:p>
      <w:pPr>
        <w:pStyle w:val="3"/>
        <w:tabs>
          <w:tab w:val="left" w:pos="2469"/>
        </w:tabs>
        <w:spacing w:line="293" w:lineRule="exact"/>
        <w:ind w:left="336"/>
        <w:jc w:val="both"/>
        <w:rPr>
          <w:rFonts w:asciiTheme="minorEastAsia" w:hAnsiTheme="minorEastAsia" w:eastAsiaTheme="minorEastAsia"/>
        </w:rPr>
      </w:pPr>
      <w:r>
        <w:rPr>
          <w:rFonts w:asciiTheme="minorEastAsia" w:hAnsiTheme="minorEastAsia" w:eastAsiaTheme="minorEastAsia"/>
        </w:rPr>
        <w:t>Ｃ．地下水位下降</w:t>
      </w:r>
      <w:r>
        <w:rPr>
          <w:rFonts w:asciiTheme="minorEastAsia" w:hAnsiTheme="minorEastAsia" w:eastAsiaTheme="minorEastAsia"/>
        </w:rPr>
        <w:tab/>
      </w:r>
      <w:r>
        <w:rPr>
          <w:rFonts w:asciiTheme="minorEastAsia" w:hAnsiTheme="minorEastAsia" w:eastAsiaTheme="minorEastAsia"/>
        </w:rPr>
        <w:t>Ｄ．土壤肥力增加</w:t>
      </w:r>
    </w:p>
    <w:p>
      <w:pPr>
        <w:pStyle w:val="3"/>
        <w:spacing w:before="11" w:line="201" w:lineRule="auto"/>
        <w:ind w:left="129" w:right="207" w:firstLine="419"/>
        <w:jc w:val="both"/>
        <w:rPr>
          <w:rFonts w:asciiTheme="minorEastAsia" w:hAnsiTheme="minorEastAsia" w:eastAsiaTheme="minorEastAsia"/>
        </w:rPr>
      </w:pPr>
      <w:r>
        <w:rPr>
          <w:rFonts w:asciiTheme="minorEastAsia" w:hAnsiTheme="minorEastAsia" w:eastAsiaTheme="minorEastAsia"/>
        </w:rPr>
        <w:t>气象谚语凝聚了古人认识自然的智慧，有一定的科学性，但也有明显的地域性。某地理研学团队通过记录我国北方某县天气实况（表１为部分记录摘取），开展气象谚语“久晴大雾雨，久雨大雾晴”验证实践。读图回答５～６题。</w:t>
      </w:r>
    </w:p>
    <w:p>
      <w:pPr>
        <w:pStyle w:val="3"/>
        <w:spacing w:after="5" w:line="312" w:lineRule="exact"/>
        <w:ind w:left="4033"/>
        <w:jc w:val="both"/>
        <w:rPr>
          <w:rFonts w:asciiTheme="minorEastAsia" w:hAnsiTheme="minorEastAsia" w:eastAsiaTheme="minorEastAsia"/>
        </w:rPr>
      </w:pPr>
      <w:r>
        <w:rPr>
          <w:rFonts w:asciiTheme="minorEastAsia" w:hAnsiTheme="minorEastAsia" w:eastAsiaTheme="minorEastAsia"/>
        </w:rPr>
        <w:t>表１</w:t>
      </w:r>
    </w:p>
    <w:tbl>
      <w:tblPr>
        <w:tblStyle w:val="8"/>
        <w:tblW w:w="0" w:type="auto"/>
        <w:tblInd w:w="8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8"/>
        <w:gridCol w:w="1886"/>
        <w:gridCol w:w="2305"/>
        <w:gridCol w:w="16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838" w:type="dxa"/>
          </w:tcPr>
          <w:p>
            <w:pPr>
              <w:pStyle w:val="10"/>
              <w:spacing w:before="37" w:line="240" w:lineRule="auto"/>
              <w:ind w:left="70" w:right="167"/>
              <w:rPr>
                <w:rFonts w:asciiTheme="minorEastAsia" w:hAnsiTheme="minorEastAsia" w:eastAsiaTheme="minorEastAsia"/>
                <w:sz w:val="20"/>
              </w:rPr>
            </w:pPr>
            <w:r>
              <w:rPr>
                <w:rFonts w:asciiTheme="minorEastAsia" w:hAnsiTheme="minorEastAsia" w:eastAsiaTheme="minorEastAsia"/>
                <w:sz w:val="20"/>
              </w:rPr>
              <w:t>月份</w:t>
            </w:r>
          </w:p>
        </w:tc>
        <w:tc>
          <w:tcPr>
            <w:tcW w:w="1886" w:type="dxa"/>
          </w:tcPr>
          <w:p>
            <w:pPr>
              <w:pStyle w:val="10"/>
              <w:spacing w:before="37" w:line="240" w:lineRule="auto"/>
              <w:ind w:left="223" w:right="319"/>
              <w:rPr>
                <w:rFonts w:asciiTheme="minorEastAsia" w:hAnsiTheme="minorEastAsia" w:eastAsiaTheme="minorEastAsia"/>
                <w:sz w:val="20"/>
              </w:rPr>
            </w:pPr>
            <w:r>
              <w:rPr>
                <w:rFonts w:asciiTheme="minorEastAsia" w:hAnsiTheme="minorEastAsia" w:eastAsiaTheme="minorEastAsia"/>
                <w:sz w:val="20"/>
              </w:rPr>
              <w:t>前期天气</w:t>
            </w:r>
          </w:p>
        </w:tc>
        <w:tc>
          <w:tcPr>
            <w:tcW w:w="2305" w:type="dxa"/>
          </w:tcPr>
          <w:p>
            <w:pPr>
              <w:pStyle w:val="10"/>
              <w:spacing w:before="37" w:line="240" w:lineRule="auto"/>
              <w:ind w:left="339" w:right="434"/>
              <w:rPr>
                <w:rFonts w:asciiTheme="minorEastAsia" w:hAnsiTheme="minorEastAsia" w:eastAsiaTheme="minorEastAsia"/>
                <w:sz w:val="20"/>
              </w:rPr>
            </w:pPr>
            <w:r>
              <w:rPr>
                <w:rFonts w:asciiTheme="minorEastAsia" w:hAnsiTheme="minorEastAsia" w:eastAsiaTheme="minorEastAsia"/>
                <w:sz w:val="20"/>
              </w:rPr>
              <w:t>大雾时间</w:t>
            </w:r>
          </w:p>
        </w:tc>
        <w:tc>
          <w:tcPr>
            <w:tcW w:w="1676" w:type="dxa"/>
          </w:tcPr>
          <w:p>
            <w:pPr>
              <w:pStyle w:val="10"/>
              <w:spacing w:before="37" w:line="240" w:lineRule="auto"/>
              <w:ind w:left="196" w:right="290"/>
              <w:rPr>
                <w:rFonts w:asciiTheme="minorEastAsia" w:hAnsiTheme="minorEastAsia" w:eastAsiaTheme="minorEastAsia"/>
                <w:sz w:val="20"/>
              </w:rPr>
            </w:pPr>
            <w:r>
              <w:rPr>
                <w:rFonts w:asciiTheme="minorEastAsia" w:hAnsiTheme="minorEastAsia" w:eastAsiaTheme="minorEastAsia"/>
                <w:sz w:val="20"/>
              </w:rPr>
              <w:t>之后天气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838" w:type="dxa"/>
          </w:tcPr>
          <w:p>
            <w:pPr>
              <w:pStyle w:val="10"/>
              <w:ind w:right="12"/>
              <w:rPr>
                <w:rFonts w:asciiTheme="minorEastAsia" w:hAnsiTheme="minorEastAsia" w:eastAsiaTheme="minorEastAsia"/>
                <w:sz w:val="20"/>
              </w:rPr>
            </w:pPr>
            <w:r>
              <w:rPr>
                <w:rFonts w:asciiTheme="minorEastAsia" w:hAnsiTheme="minorEastAsia" w:eastAsiaTheme="minorEastAsia"/>
                <w:sz w:val="20"/>
              </w:rPr>
              <w:t>１</w:t>
            </w:r>
          </w:p>
        </w:tc>
        <w:tc>
          <w:tcPr>
            <w:tcW w:w="1886" w:type="dxa"/>
          </w:tcPr>
          <w:p>
            <w:pPr>
              <w:pStyle w:val="10"/>
              <w:ind w:left="223" w:right="331"/>
              <w:rPr>
                <w:rFonts w:asciiTheme="minorEastAsia" w:hAnsiTheme="minorEastAsia" w:eastAsiaTheme="minorEastAsia"/>
                <w:sz w:val="20"/>
              </w:rPr>
            </w:pPr>
            <w:r>
              <w:rPr>
                <w:rFonts w:asciiTheme="minorEastAsia" w:hAnsiTheme="minorEastAsia" w:eastAsiaTheme="minorEastAsia"/>
                <w:sz w:val="20"/>
              </w:rPr>
              <w:t>１～１３日晴</w:t>
            </w:r>
          </w:p>
        </w:tc>
        <w:tc>
          <w:tcPr>
            <w:tcW w:w="2305" w:type="dxa"/>
          </w:tcPr>
          <w:p>
            <w:pPr>
              <w:pStyle w:val="10"/>
              <w:ind w:left="339" w:right="448"/>
              <w:rPr>
                <w:rFonts w:asciiTheme="minorEastAsia" w:hAnsiTheme="minorEastAsia" w:eastAsiaTheme="minorEastAsia"/>
                <w:sz w:val="20"/>
              </w:rPr>
            </w:pPr>
            <w:r>
              <w:rPr>
                <w:rFonts w:asciiTheme="minorEastAsia" w:hAnsiTheme="minorEastAsia" w:eastAsiaTheme="minorEastAsia"/>
                <w:sz w:val="20"/>
              </w:rPr>
              <w:t>１４日早</w:t>
            </w:r>
          </w:p>
        </w:tc>
        <w:tc>
          <w:tcPr>
            <w:tcW w:w="1676" w:type="dxa"/>
          </w:tcPr>
          <w:p>
            <w:pPr>
              <w:pStyle w:val="10"/>
              <w:ind w:left="196" w:right="303"/>
              <w:rPr>
                <w:rFonts w:asciiTheme="minorEastAsia" w:hAnsiTheme="minorEastAsia" w:eastAsiaTheme="minorEastAsia"/>
                <w:sz w:val="20"/>
              </w:rPr>
            </w:pPr>
            <w:r>
              <w:rPr>
                <w:rFonts w:asciiTheme="minorEastAsia" w:hAnsiTheme="minorEastAsia" w:eastAsiaTheme="minorEastAsia"/>
                <w:sz w:val="20"/>
              </w:rPr>
              <w:t>１４日白天降水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838" w:type="dxa"/>
          </w:tcPr>
          <w:p>
            <w:pPr>
              <w:pStyle w:val="10"/>
              <w:ind w:right="12"/>
              <w:rPr>
                <w:rFonts w:asciiTheme="minorEastAsia" w:hAnsiTheme="minorEastAsia" w:eastAsiaTheme="minorEastAsia"/>
                <w:sz w:val="20"/>
              </w:rPr>
            </w:pPr>
            <w:r>
              <w:rPr>
                <w:rFonts w:asciiTheme="minorEastAsia" w:hAnsiTheme="minorEastAsia" w:eastAsiaTheme="minorEastAsia"/>
                <w:sz w:val="20"/>
              </w:rPr>
              <w:t>１</w:t>
            </w:r>
          </w:p>
        </w:tc>
        <w:tc>
          <w:tcPr>
            <w:tcW w:w="1886" w:type="dxa"/>
          </w:tcPr>
          <w:p>
            <w:pPr>
              <w:pStyle w:val="10"/>
              <w:ind w:left="221" w:right="331"/>
              <w:rPr>
                <w:rFonts w:asciiTheme="minorEastAsia" w:hAnsiTheme="minorEastAsia" w:eastAsiaTheme="minorEastAsia"/>
                <w:sz w:val="20"/>
              </w:rPr>
            </w:pPr>
            <w:r>
              <w:rPr>
                <w:rFonts w:asciiTheme="minorEastAsia" w:hAnsiTheme="minorEastAsia" w:eastAsiaTheme="minorEastAsia"/>
                <w:sz w:val="20"/>
              </w:rPr>
              <w:t>１７～１９日晴</w:t>
            </w:r>
          </w:p>
        </w:tc>
        <w:tc>
          <w:tcPr>
            <w:tcW w:w="2305" w:type="dxa"/>
          </w:tcPr>
          <w:p>
            <w:pPr>
              <w:pStyle w:val="10"/>
              <w:ind w:left="339" w:right="448"/>
              <w:rPr>
                <w:rFonts w:asciiTheme="minorEastAsia" w:hAnsiTheme="minorEastAsia" w:eastAsiaTheme="minorEastAsia"/>
                <w:sz w:val="20"/>
              </w:rPr>
            </w:pPr>
            <w:r>
              <w:rPr>
                <w:rFonts w:asciiTheme="minorEastAsia" w:hAnsiTheme="minorEastAsia" w:eastAsiaTheme="minorEastAsia"/>
                <w:sz w:val="20"/>
              </w:rPr>
              <w:t>２０日早</w:t>
            </w:r>
          </w:p>
        </w:tc>
        <w:tc>
          <w:tcPr>
            <w:tcW w:w="1676" w:type="dxa"/>
          </w:tcPr>
          <w:p>
            <w:pPr>
              <w:pStyle w:val="10"/>
              <w:ind w:left="196" w:right="303"/>
              <w:rPr>
                <w:rFonts w:asciiTheme="minorEastAsia" w:hAnsiTheme="minorEastAsia" w:eastAsiaTheme="minorEastAsia"/>
                <w:sz w:val="20"/>
              </w:rPr>
            </w:pPr>
            <w:r>
              <w:rPr>
                <w:rFonts w:asciiTheme="minorEastAsia" w:hAnsiTheme="minorEastAsia" w:eastAsiaTheme="minorEastAsia"/>
                <w:sz w:val="20"/>
              </w:rPr>
              <w:t>２０～２２日降水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838" w:type="dxa"/>
          </w:tcPr>
          <w:p>
            <w:pPr>
              <w:pStyle w:val="10"/>
              <w:ind w:left="157" w:right="167"/>
              <w:rPr>
                <w:rFonts w:asciiTheme="minorEastAsia" w:hAnsiTheme="minorEastAsia" w:eastAsiaTheme="minorEastAsia"/>
                <w:sz w:val="20"/>
              </w:rPr>
            </w:pPr>
            <w:r>
              <w:rPr>
                <w:rFonts w:asciiTheme="minorEastAsia" w:hAnsiTheme="minorEastAsia" w:eastAsiaTheme="minorEastAsia"/>
                <w:sz w:val="20"/>
              </w:rPr>
              <w:t>１～２</w:t>
            </w:r>
          </w:p>
        </w:tc>
        <w:tc>
          <w:tcPr>
            <w:tcW w:w="1886" w:type="dxa"/>
          </w:tcPr>
          <w:p>
            <w:pPr>
              <w:pStyle w:val="10"/>
              <w:ind w:left="223" w:right="331"/>
              <w:rPr>
                <w:rFonts w:asciiTheme="minorEastAsia" w:hAnsiTheme="minorEastAsia" w:eastAsiaTheme="minorEastAsia"/>
                <w:sz w:val="20"/>
              </w:rPr>
            </w:pPr>
            <w:r>
              <w:rPr>
                <w:rFonts w:asciiTheme="minorEastAsia" w:hAnsiTheme="minorEastAsia" w:eastAsiaTheme="minorEastAsia"/>
                <w:sz w:val="20"/>
              </w:rPr>
              <w:t>１月２３～２８日晴</w:t>
            </w:r>
          </w:p>
        </w:tc>
        <w:tc>
          <w:tcPr>
            <w:tcW w:w="2305" w:type="dxa"/>
          </w:tcPr>
          <w:p>
            <w:pPr>
              <w:pStyle w:val="10"/>
              <w:ind w:left="339" w:right="448"/>
              <w:rPr>
                <w:rFonts w:asciiTheme="minorEastAsia" w:hAnsiTheme="minorEastAsia" w:eastAsiaTheme="minorEastAsia"/>
                <w:sz w:val="20"/>
              </w:rPr>
            </w:pPr>
            <w:r>
              <w:rPr>
                <w:rFonts w:asciiTheme="minorEastAsia" w:hAnsiTheme="minorEastAsia" w:eastAsiaTheme="minorEastAsia"/>
                <w:sz w:val="20"/>
              </w:rPr>
              <w:t>１月２９日～２月１日</w:t>
            </w:r>
          </w:p>
        </w:tc>
        <w:tc>
          <w:tcPr>
            <w:tcW w:w="1676" w:type="dxa"/>
          </w:tcPr>
          <w:p>
            <w:pPr>
              <w:pStyle w:val="10"/>
              <w:ind w:left="196" w:right="303"/>
              <w:rPr>
                <w:rFonts w:asciiTheme="minorEastAsia" w:hAnsiTheme="minorEastAsia" w:eastAsiaTheme="minorEastAsia"/>
                <w:sz w:val="20"/>
              </w:rPr>
            </w:pPr>
            <w:r>
              <w:rPr>
                <w:rFonts w:asciiTheme="minorEastAsia" w:hAnsiTheme="minorEastAsia" w:eastAsiaTheme="minorEastAsia"/>
                <w:sz w:val="20"/>
              </w:rPr>
              <w:t>３～５日降水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838" w:type="dxa"/>
          </w:tcPr>
          <w:p>
            <w:pPr>
              <w:pStyle w:val="10"/>
              <w:ind w:right="12"/>
              <w:rPr>
                <w:rFonts w:asciiTheme="minorEastAsia" w:hAnsiTheme="minorEastAsia" w:eastAsiaTheme="minorEastAsia"/>
                <w:sz w:val="20"/>
              </w:rPr>
            </w:pPr>
            <w:r>
              <w:rPr>
                <w:rFonts w:asciiTheme="minorEastAsia" w:hAnsiTheme="minorEastAsia" w:eastAsiaTheme="minorEastAsia"/>
                <w:sz w:val="20"/>
              </w:rPr>
              <w:t>７</w:t>
            </w:r>
          </w:p>
        </w:tc>
        <w:tc>
          <w:tcPr>
            <w:tcW w:w="1886" w:type="dxa"/>
          </w:tcPr>
          <w:p>
            <w:pPr>
              <w:pStyle w:val="10"/>
              <w:ind w:left="221" w:right="331"/>
              <w:rPr>
                <w:rFonts w:asciiTheme="minorEastAsia" w:hAnsiTheme="minorEastAsia" w:eastAsiaTheme="minorEastAsia"/>
                <w:sz w:val="20"/>
              </w:rPr>
            </w:pPr>
            <w:r>
              <w:rPr>
                <w:rFonts w:asciiTheme="minorEastAsia" w:hAnsiTheme="minorEastAsia" w:eastAsiaTheme="minorEastAsia"/>
                <w:sz w:val="20"/>
              </w:rPr>
              <w:t>２６～３０日雨</w:t>
            </w:r>
          </w:p>
        </w:tc>
        <w:tc>
          <w:tcPr>
            <w:tcW w:w="2305" w:type="dxa"/>
          </w:tcPr>
          <w:p>
            <w:pPr>
              <w:pStyle w:val="10"/>
              <w:ind w:left="339" w:right="448"/>
              <w:rPr>
                <w:rFonts w:asciiTheme="minorEastAsia" w:hAnsiTheme="minorEastAsia" w:eastAsiaTheme="minorEastAsia"/>
                <w:sz w:val="20"/>
              </w:rPr>
            </w:pPr>
            <w:r>
              <w:rPr>
                <w:rFonts w:asciiTheme="minorEastAsia" w:hAnsiTheme="minorEastAsia" w:eastAsiaTheme="minorEastAsia"/>
                <w:sz w:val="20"/>
              </w:rPr>
              <w:t>３１日早</w:t>
            </w:r>
          </w:p>
        </w:tc>
        <w:tc>
          <w:tcPr>
            <w:tcW w:w="1676" w:type="dxa"/>
          </w:tcPr>
          <w:p>
            <w:pPr>
              <w:pStyle w:val="10"/>
              <w:ind w:left="196" w:right="290"/>
              <w:rPr>
                <w:rFonts w:asciiTheme="minorEastAsia" w:hAnsiTheme="minorEastAsia" w:eastAsiaTheme="minorEastAsia"/>
                <w:sz w:val="20"/>
              </w:rPr>
            </w:pPr>
            <w:r>
              <w:rPr>
                <w:rFonts w:asciiTheme="minorEastAsia" w:hAnsiTheme="minorEastAsia" w:eastAsiaTheme="minorEastAsia"/>
                <w:sz w:val="20"/>
              </w:rPr>
              <w:t>晴好</w:t>
            </w:r>
          </w:p>
        </w:tc>
      </w:tr>
    </w:tbl>
    <w:p>
      <w:pPr>
        <w:pStyle w:val="3"/>
        <w:spacing w:before="17" w:line="321" w:lineRule="exact"/>
        <w:ind w:left="117"/>
        <w:rPr>
          <w:rFonts w:asciiTheme="minorEastAsia" w:hAnsiTheme="minorEastAsia" w:eastAsiaTheme="minorEastAsia"/>
        </w:rPr>
      </w:pPr>
      <w:r>
        <w:rPr>
          <w:rFonts w:asciiTheme="minorEastAsia" w:hAnsiTheme="minorEastAsia" w:eastAsiaTheme="minorEastAsia"/>
        </w:rPr>
        <w:t>５．该县１月主要受</w:t>
      </w:r>
    </w:p>
    <w:p>
      <w:pPr>
        <w:pStyle w:val="3"/>
        <w:tabs>
          <w:tab w:val="left" w:pos="2259"/>
          <w:tab w:val="left" w:pos="4173"/>
          <w:tab w:val="left" w:pos="6087"/>
        </w:tabs>
        <w:spacing w:line="293" w:lineRule="exact"/>
        <w:ind w:left="336"/>
        <w:rPr>
          <w:rFonts w:asciiTheme="minorEastAsia" w:hAnsiTheme="minorEastAsia" w:eastAsiaTheme="minorEastAsia"/>
        </w:rPr>
      </w:pPr>
      <w:r>
        <w:rPr>
          <w:rFonts w:asciiTheme="minorEastAsia" w:hAnsiTheme="minorEastAsia" w:eastAsiaTheme="minorEastAsia"/>
        </w:rPr>
        <w:t>Ａ．冷高压影响</w:t>
      </w:r>
      <w:r>
        <w:rPr>
          <w:rFonts w:asciiTheme="minorEastAsia" w:hAnsiTheme="minorEastAsia" w:eastAsiaTheme="minorEastAsia"/>
        </w:rPr>
        <w:tab/>
      </w:r>
      <w:r>
        <w:rPr>
          <w:rFonts w:asciiTheme="minorEastAsia" w:hAnsiTheme="minorEastAsia" w:eastAsiaTheme="minorEastAsia"/>
        </w:rPr>
        <w:t>Ｂ．锋面气旋影响</w:t>
      </w:r>
      <w:r>
        <w:rPr>
          <w:rFonts w:asciiTheme="minorEastAsia" w:hAnsiTheme="minorEastAsia" w:eastAsiaTheme="minorEastAsia"/>
        </w:rPr>
        <w:tab/>
      </w:r>
      <w:r>
        <w:rPr>
          <w:rFonts w:asciiTheme="minorEastAsia" w:hAnsiTheme="minorEastAsia" w:eastAsiaTheme="minorEastAsia"/>
        </w:rPr>
        <w:t>Ｃ．副高影响</w:t>
      </w:r>
      <w:r>
        <w:rPr>
          <w:rFonts w:asciiTheme="minorEastAsia" w:hAnsiTheme="minorEastAsia" w:eastAsiaTheme="minorEastAsia"/>
        </w:rPr>
        <w:tab/>
      </w:r>
      <w:r>
        <w:rPr>
          <w:rFonts w:asciiTheme="minorEastAsia" w:hAnsiTheme="minorEastAsia" w:eastAsiaTheme="minorEastAsia"/>
        </w:rPr>
        <w:t>Ｄ．中纬西风影响</w:t>
      </w:r>
    </w:p>
    <w:p>
      <w:pPr>
        <w:pStyle w:val="3"/>
        <w:spacing w:line="293" w:lineRule="exact"/>
        <w:ind w:left="117"/>
        <w:rPr>
          <w:rFonts w:asciiTheme="minorEastAsia" w:hAnsiTheme="minorEastAsia" w:eastAsiaTheme="minorEastAsia"/>
        </w:rPr>
      </w:pPr>
      <w:r>
        <w:rPr>
          <w:rFonts w:asciiTheme="minorEastAsia" w:hAnsiTheme="minorEastAsia" w:eastAsiaTheme="minorEastAsia"/>
        </w:rPr>
        <w:t>６．该谚语中前后两次“雾”的出现分别预示当地大气</w:t>
      </w:r>
    </w:p>
    <w:p>
      <w:pPr>
        <w:pStyle w:val="3"/>
        <w:tabs>
          <w:tab w:val="left" w:pos="1631"/>
          <w:tab w:val="left" w:pos="4173"/>
          <w:tab w:val="left" w:pos="5458"/>
        </w:tabs>
        <w:spacing w:line="293" w:lineRule="exact"/>
        <w:ind w:left="336"/>
        <w:rPr>
          <w:rFonts w:asciiTheme="minorEastAsia" w:hAnsiTheme="minorEastAsia" w:eastAsiaTheme="minorEastAsia"/>
        </w:rPr>
      </w:pPr>
      <w:r>
        <w:rPr>
          <w:rFonts w:asciiTheme="minorEastAsia" w:hAnsiTheme="minorEastAsia" w:eastAsiaTheme="minorEastAsia"/>
        </w:rPr>
        <w:t>Ａ．云层消散</w:t>
      </w:r>
      <w:r>
        <w:rPr>
          <w:rFonts w:asciiTheme="minorEastAsia" w:hAnsiTheme="minorEastAsia" w:eastAsiaTheme="minorEastAsia"/>
        </w:rPr>
        <w:tab/>
      </w:r>
      <w:r>
        <w:rPr>
          <w:rFonts w:asciiTheme="minorEastAsia" w:hAnsiTheme="minorEastAsia" w:eastAsiaTheme="minorEastAsia"/>
        </w:rPr>
        <w:t>水汽减少</w:t>
      </w:r>
      <w:r>
        <w:rPr>
          <w:rFonts w:asciiTheme="minorEastAsia" w:hAnsiTheme="minorEastAsia" w:eastAsiaTheme="minorEastAsia"/>
        </w:rPr>
        <w:tab/>
      </w:r>
      <w:r>
        <w:rPr>
          <w:rFonts w:asciiTheme="minorEastAsia" w:hAnsiTheme="minorEastAsia" w:eastAsiaTheme="minorEastAsia"/>
        </w:rPr>
        <w:t>Ｂ．云层增厚</w:t>
      </w:r>
      <w:r>
        <w:rPr>
          <w:rFonts w:asciiTheme="minorEastAsia" w:hAnsiTheme="minorEastAsia" w:eastAsiaTheme="minorEastAsia"/>
        </w:rPr>
        <w:tab/>
      </w:r>
      <w:r>
        <w:rPr>
          <w:rFonts w:asciiTheme="minorEastAsia" w:hAnsiTheme="minorEastAsia" w:eastAsiaTheme="minorEastAsia"/>
        </w:rPr>
        <w:t>水汽增加</w:t>
      </w:r>
    </w:p>
    <w:p>
      <w:pPr>
        <w:pStyle w:val="3"/>
        <w:tabs>
          <w:tab w:val="left" w:pos="1621"/>
          <w:tab w:val="left" w:pos="4173"/>
          <w:tab w:val="left" w:pos="5467"/>
        </w:tabs>
        <w:spacing w:line="293" w:lineRule="exact"/>
        <w:ind w:left="336"/>
        <w:rPr>
          <w:rFonts w:asciiTheme="minorEastAsia" w:hAnsiTheme="minorEastAsia" w:eastAsiaTheme="minorEastAsia"/>
        </w:rPr>
      </w:pPr>
      <w:r>
        <w:rPr>
          <w:rFonts w:asciiTheme="minorEastAsia" w:hAnsiTheme="minorEastAsia" w:eastAsiaTheme="minorEastAsia"/>
        </w:rPr>
        <w:t>Ｃ．水汽减少</w:t>
      </w:r>
      <w:r>
        <w:rPr>
          <w:rFonts w:asciiTheme="minorEastAsia" w:hAnsiTheme="minorEastAsia" w:eastAsiaTheme="minorEastAsia"/>
        </w:rPr>
        <w:tab/>
      </w:r>
      <w:r>
        <w:rPr>
          <w:rFonts w:asciiTheme="minorEastAsia" w:hAnsiTheme="minorEastAsia" w:eastAsiaTheme="minorEastAsia"/>
        </w:rPr>
        <w:t>云层增厚</w:t>
      </w:r>
      <w:r>
        <w:rPr>
          <w:rFonts w:asciiTheme="minorEastAsia" w:hAnsiTheme="minorEastAsia" w:eastAsiaTheme="minorEastAsia"/>
        </w:rPr>
        <w:tab/>
      </w:r>
      <w:r>
        <w:rPr>
          <w:rFonts w:asciiTheme="minorEastAsia" w:hAnsiTheme="minorEastAsia" w:eastAsiaTheme="minorEastAsia"/>
        </w:rPr>
        <w:t>Ｄ．水汽增加</w:t>
      </w:r>
      <w:r>
        <w:rPr>
          <w:rFonts w:asciiTheme="minorEastAsia" w:hAnsiTheme="minorEastAsia" w:eastAsiaTheme="minorEastAsia"/>
        </w:rPr>
        <w:tab/>
      </w:r>
      <w:r>
        <w:rPr>
          <w:rFonts w:asciiTheme="minorEastAsia" w:hAnsiTheme="minorEastAsia" w:eastAsiaTheme="minorEastAsia"/>
        </w:rPr>
        <w:t>云层消散</w:t>
      </w:r>
    </w:p>
    <w:p>
      <w:pPr>
        <w:pStyle w:val="3"/>
        <w:spacing w:line="293" w:lineRule="exact"/>
        <w:ind w:left="546"/>
        <w:rPr>
          <w:rFonts w:asciiTheme="minorEastAsia" w:hAnsiTheme="minorEastAsia" w:eastAsiaTheme="minorEastAsia"/>
        </w:rPr>
      </w:pPr>
      <w:r>
        <w:rPr>
          <w:rFonts w:asciiTheme="minorEastAsia" w:hAnsiTheme="minorEastAsia" w:eastAsiaTheme="minorEastAsia"/>
        </w:rPr>
        <w:t>图３为我国某地区为解决当地某种环境问题所设计的排灌系统变化示意图。据此回答</w:t>
      </w:r>
    </w:p>
    <w:p>
      <w:pPr>
        <w:pStyle w:val="3"/>
        <w:spacing w:after="8" w:line="321" w:lineRule="exact"/>
        <w:ind w:left="117"/>
        <w:rPr>
          <w:rFonts w:asciiTheme="minorEastAsia" w:hAnsiTheme="minorEastAsia" w:eastAsiaTheme="minorEastAsia"/>
        </w:rPr>
      </w:pPr>
      <w:r>
        <w:rPr>
          <w:rFonts w:asciiTheme="minorEastAsia" w:hAnsiTheme="minorEastAsia" w:eastAsiaTheme="minorEastAsia"/>
        </w:rPr>
        <w:t>７～８题。</w:t>
      </w:r>
    </w:p>
    <w:p>
      <w:pPr>
        <w:pStyle w:val="3"/>
        <w:ind w:left="1660"/>
        <w:rPr>
          <w:rFonts w:asciiTheme="minorEastAsia" w:hAnsiTheme="minorEastAsia" w:eastAsiaTheme="minorEastAsia"/>
        </w:rPr>
      </w:pPr>
      <w:r>
        <w:rPr>
          <w:rFonts w:asciiTheme="minorEastAsia" w:hAnsiTheme="minorEastAsia" w:eastAsiaTheme="minorEastAsia"/>
          <w:lang w:val="en-US" w:bidi="ar-SA"/>
        </w:rPr>
        <w:drawing>
          <wp:inline distT="0" distB="0" distL="0" distR="0">
            <wp:extent cx="3052445" cy="195453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16" cstate="print"/>
                    <a:stretch>
                      <a:fillRect/>
                    </a:stretch>
                  </pic:blipFill>
                  <pic:spPr>
                    <a:xfrm>
                      <a:off x="0" y="0"/>
                      <a:ext cx="3052711" cy="1954530"/>
                    </a:xfrm>
                    <a:prstGeom prst="rect">
                      <a:avLst/>
                    </a:prstGeom>
                  </pic:spPr>
                </pic:pic>
              </a:graphicData>
            </a:graphic>
          </wp:inline>
        </w:drawing>
      </w:r>
    </w:p>
    <w:p>
      <w:pPr>
        <w:pStyle w:val="3"/>
        <w:spacing w:before="140" w:line="321" w:lineRule="exact"/>
        <w:ind w:left="117"/>
        <w:rPr>
          <w:rFonts w:asciiTheme="minorEastAsia" w:hAnsiTheme="minorEastAsia" w:eastAsiaTheme="minorEastAsia"/>
        </w:rPr>
      </w:pPr>
      <w:r>
        <w:rPr>
          <w:rFonts w:asciiTheme="minorEastAsia" w:hAnsiTheme="minorEastAsia" w:eastAsiaTheme="minorEastAsia"/>
        </w:rPr>
        <w:t>７．该环境问题最可能是</w:t>
      </w:r>
    </w:p>
    <w:p>
      <w:pPr>
        <w:pStyle w:val="3"/>
        <w:tabs>
          <w:tab w:val="left" w:pos="2259"/>
          <w:tab w:val="left" w:pos="4173"/>
          <w:tab w:val="left" w:pos="6087"/>
        </w:tabs>
        <w:spacing w:line="293" w:lineRule="exact"/>
        <w:ind w:left="336"/>
        <w:rPr>
          <w:rFonts w:asciiTheme="minorEastAsia" w:hAnsiTheme="minorEastAsia" w:eastAsiaTheme="minorEastAsia"/>
        </w:rPr>
      </w:pPr>
      <w:r>
        <w:rPr>
          <w:rFonts w:asciiTheme="minorEastAsia" w:hAnsiTheme="minorEastAsia" w:eastAsiaTheme="minorEastAsia"/>
        </w:rPr>
        <w:t>Ａ．土地荒漠化</w:t>
      </w:r>
      <w:r>
        <w:rPr>
          <w:rFonts w:asciiTheme="minorEastAsia" w:hAnsiTheme="minorEastAsia" w:eastAsiaTheme="minorEastAsia"/>
        </w:rPr>
        <w:tab/>
      </w:r>
      <w:r>
        <w:rPr>
          <w:rFonts w:asciiTheme="minorEastAsia" w:hAnsiTheme="minorEastAsia" w:eastAsiaTheme="minorEastAsia"/>
        </w:rPr>
        <w:t>Ｂ．土地盐碱化</w:t>
      </w:r>
      <w:r>
        <w:rPr>
          <w:rFonts w:asciiTheme="minorEastAsia" w:hAnsiTheme="minorEastAsia" w:eastAsiaTheme="minorEastAsia"/>
        </w:rPr>
        <w:tab/>
      </w:r>
      <w:r>
        <w:rPr>
          <w:rFonts w:asciiTheme="minorEastAsia" w:hAnsiTheme="minorEastAsia" w:eastAsiaTheme="minorEastAsia"/>
        </w:rPr>
        <w:t>Ｃ．环境污染</w:t>
      </w:r>
      <w:r>
        <w:rPr>
          <w:rFonts w:asciiTheme="minorEastAsia" w:hAnsiTheme="minorEastAsia" w:eastAsiaTheme="minorEastAsia"/>
        </w:rPr>
        <w:tab/>
      </w:r>
      <w:r>
        <w:rPr>
          <w:rFonts w:asciiTheme="minorEastAsia" w:hAnsiTheme="minorEastAsia" w:eastAsiaTheme="minorEastAsia"/>
        </w:rPr>
        <w:t>Ｄ．地下水漏斗</w:t>
      </w:r>
    </w:p>
    <w:p>
      <w:pPr>
        <w:pStyle w:val="3"/>
        <w:spacing w:line="293" w:lineRule="exact"/>
        <w:ind w:left="117"/>
        <w:rPr>
          <w:rFonts w:asciiTheme="minorEastAsia" w:hAnsiTheme="minorEastAsia" w:eastAsiaTheme="minorEastAsia"/>
        </w:rPr>
      </w:pPr>
      <w:r>
        <w:rPr>
          <w:rFonts w:asciiTheme="minorEastAsia" w:hAnsiTheme="minorEastAsia" w:eastAsiaTheme="minorEastAsia"/>
        </w:rPr>
        <w:t>８．相对于１９９５年，２０１５年的排灌方式</w:t>
      </w:r>
    </w:p>
    <w:p>
      <w:pPr>
        <w:pStyle w:val="3"/>
        <w:tabs>
          <w:tab w:val="left" w:pos="4173"/>
        </w:tabs>
        <w:spacing w:line="293" w:lineRule="exact"/>
        <w:ind w:left="336"/>
        <w:rPr>
          <w:rFonts w:asciiTheme="minorEastAsia" w:hAnsiTheme="minorEastAsia" w:eastAsiaTheme="minorEastAsia"/>
        </w:rPr>
      </w:pPr>
      <w:r>
        <w:rPr>
          <w:rFonts w:asciiTheme="minorEastAsia" w:hAnsiTheme="minorEastAsia" w:eastAsiaTheme="minorEastAsia"/>
        </w:rPr>
        <w:t>Ａ．施工简单且成本低</w:t>
      </w:r>
      <w:r>
        <w:rPr>
          <w:rFonts w:asciiTheme="minorEastAsia" w:hAnsiTheme="minorEastAsia" w:eastAsiaTheme="minorEastAsia"/>
        </w:rPr>
        <w:tab/>
      </w:r>
      <w:r>
        <w:rPr>
          <w:rFonts w:asciiTheme="minorEastAsia" w:hAnsiTheme="minorEastAsia" w:eastAsiaTheme="minorEastAsia"/>
        </w:rPr>
        <w:t>Ｂ．制约了机械化作业</w:t>
      </w:r>
    </w:p>
    <w:p>
      <w:pPr>
        <w:pStyle w:val="3"/>
        <w:tabs>
          <w:tab w:val="left" w:pos="4173"/>
        </w:tabs>
        <w:spacing w:line="321" w:lineRule="exact"/>
        <w:ind w:left="336"/>
        <w:rPr>
          <w:rFonts w:asciiTheme="minorEastAsia" w:hAnsiTheme="minorEastAsia" w:eastAsiaTheme="minorEastAsia"/>
        </w:rPr>
      </w:pPr>
      <w:r>
        <w:rPr>
          <w:rFonts w:asciiTheme="minorEastAsia" w:hAnsiTheme="minorEastAsia" w:eastAsiaTheme="minorEastAsia"/>
        </w:rPr>
        <w:t>Ｃ．提高了土地利用率</w:t>
      </w:r>
      <w:r>
        <w:rPr>
          <w:rFonts w:asciiTheme="minorEastAsia" w:hAnsiTheme="minorEastAsia" w:eastAsiaTheme="minorEastAsia"/>
        </w:rPr>
        <w:tab/>
      </w:r>
      <w:r>
        <w:rPr>
          <w:rFonts w:asciiTheme="minorEastAsia" w:hAnsiTheme="minorEastAsia" w:eastAsiaTheme="minorEastAsia"/>
        </w:rPr>
        <w:t>Ｄ．减轻了土壤的污染</w:t>
      </w:r>
    </w:p>
    <w:p>
      <w:pPr>
        <w:pStyle w:val="3"/>
        <w:spacing w:before="165" w:line="223" w:lineRule="auto"/>
        <w:ind w:left="117" w:right="207" w:firstLine="430"/>
        <w:jc w:val="both"/>
        <w:rPr>
          <w:rFonts w:asciiTheme="minorEastAsia" w:hAnsiTheme="minorEastAsia" w:eastAsiaTheme="minorEastAsia"/>
        </w:rPr>
      </w:pPr>
      <w:r>
        <w:rPr>
          <w:rFonts w:asciiTheme="minorEastAsia" w:hAnsiTheme="minorEastAsia" w:eastAsiaTheme="minorEastAsia"/>
        </w:rPr>
        <w:t>“北溪２号”是一条与“北溪１号”平行的，跨越波罗的海，从俄罗斯到德国的天然气管道系统。“北溪１号”于２０１１年建成，近年来处于超负荷运转状态。“北溪２号”原计划２０１９年底投产，受到美国阻挠工程延期。目前，欧洲超过４０％的天然气消费来自俄罗斯，其中约８０％经由乌克兰输送，多年来俄乌危机对其安全构成威胁。读图完成９～１０题。</w:t>
      </w:r>
    </w:p>
    <w:p>
      <w:pPr>
        <w:pStyle w:val="3"/>
        <w:spacing w:line="223" w:lineRule="auto"/>
        <w:ind w:left="336" w:right="3963" w:hanging="220"/>
        <w:rPr>
          <w:rFonts w:asciiTheme="minorEastAsia" w:hAnsiTheme="minorEastAsia" w:eastAsiaTheme="minorEastAsia"/>
        </w:rPr>
      </w:pPr>
      <w:r>
        <w:rPr>
          <w:rFonts w:asciiTheme="minorEastAsia" w:hAnsiTheme="minorEastAsia" w:eastAsiaTheme="minorEastAsia"/>
          <w:lang w:val="en-US" w:bidi="ar-SA"/>
        </w:rPr>
        <w:drawing>
          <wp:anchor distT="0" distB="0" distL="0" distR="0" simplePos="0" relativeHeight="251666432" behindDoc="0" locked="0" layoutInCell="1" allowOverlap="1">
            <wp:simplePos x="0" y="0"/>
            <wp:positionH relativeFrom="page">
              <wp:posOffset>3606165</wp:posOffset>
            </wp:positionH>
            <wp:positionV relativeFrom="paragraph">
              <wp:posOffset>29210</wp:posOffset>
            </wp:positionV>
            <wp:extent cx="2249170" cy="2355215"/>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pic:cNvPicPr>
                  </pic:nvPicPr>
                  <pic:blipFill>
                    <a:blip r:embed="rId17" cstate="print"/>
                    <a:stretch>
                      <a:fillRect/>
                    </a:stretch>
                  </pic:blipFill>
                  <pic:spPr>
                    <a:xfrm>
                      <a:off x="0" y="0"/>
                      <a:ext cx="2249030" cy="2355011"/>
                    </a:xfrm>
                    <a:prstGeom prst="rect">
                      <a:avLst/>
                    </a:prstGeom>
                  </pic:spPr>
                </pic:pic>
              </a:graphicData>
            </a:graphic>
          </wp:anchor>
        </w:drawing>
      </w:r>
      <w:r>
        <w:rPr>
          <w:rFonts w:asciiTheme="minorEastAsia" w:hAnsiTheme="minorEastAsia" w:eastAsiaTheme="minorEastAsia"/>
        </w:rPr>
        <w:t>９．“北溪２号”与“北溪１号”管道均选择由波罗的海中部通过的主要目的是</w:t>
      </w:r>
    </w:p>
    <w:p>
      <w:pPr>
        <w:pStyle w:val="3"/>
        <w:spacing w:line="315" w:lineRule="exact"/>
        <w:ind w:left="336"/>
        <w:rPr>
          <w:rFonts w:asciiTheme="minorEastAsia" w:hAnsiTheme="minorEastAsia" w:eastAsiaTheme="minorEastAsia"/>
        </w:rPr>
      </w:pPr>
      <w:r>
        <w:rPr>
          <w:rFonts w:asciiTheme="minorEastAsia" w:hAnsiTheme="minorEastAsia" w:eastAsiaTheme="minorEastAsia"/>
        </w:rPr>
        <w:t>Ａ．缩短管道长度</w:t>
      </w:r>
    </w:p>
    <w:p>
      <w:pPr>
        <w:pStyle w:val="3"/>
        <w:spacing w:line="322" w:lineRule="exact"/>
        <w:ind w:left="336"/>
        <w:rPr>
          <w:rFonts w:asciiTheme="minorEastAsia" w:hAnsiTheme="minorEastAsia" w:eastAsiaTheme="minorEastAsia"/>
        </w:rPr>
      </w:pPr>
      <w:r>
        <w:rPr>
          <w:rFonts w:asciiTheme="minorEastAsia" w:hAnsiTheme="minorEastAsia" w:eastAsiaTheme="minorEastAsia"/>
        </w:rPr>
        <w:t>Ｂ．降低施工难度</w:t>
      </w:r>
    </w:p>
    <w:p>
      <w:pPr>
        <w:pStyle w:val="3"/>
        <w:spacing w:line="322" w:lineRule="exact"/>
        <w:ind w:left="336"/>
        <w:rPr>
          <w:rFonts w:asciiTheme="minorEastAsia" w:hAnsiTheme="minorEastAsia" w:eastAsiaTheme="minorEastAsia"/>
        </w:rPr>
      </w:pPr>
      <w:r>
        <w:rPr>
          <w:rFonts w:asciiTheme="minorEastAsia" w:hAnsiTheme="minorEastAsia" w:eastAsiaTheme="minorEastAsia"/>
        </w:rPr>
        <w:t>Ｃ．减少周边国家制约</w:t>
      </w:r>
    </w:p>
    <w:p>
      <w:pPr>
        <w:pStyle w:val="3"/>
        <w:spacing w:line="322" w:lineRule="exact"/>
        <w:ind w:left="336"/>
        <w:rPr>
          <w:rFonts w:asciiTheme="minorEastAsia" w:hAnsiTheme="minorEastAsia" w:eastAsiaTheme="minorEastAsia"/>
        </w:rPr>
      </w:pPr>
      <w:r>
        <w:rPr>
          <w:rFonts w:asciiTheme="minorEastAsia" w:hAnsiTheme="minorEastAsia" w:eastAsiaTheme="minorEastAsia"/>
        </w:rPr>
        <w:t>Ｄ．增加天然气输送量</w:t>
      </w:r>
    </w:p>
    <w:p>
      <w:pPr>
        <w:pStyle w:val="3"/>
        <w:spacing w:line="223" w:lineRule="auto"/>
        <w:ind w:left="439" w:right="3963" w:hanging="323"/>
        <w:rPr>
          <w:rFonts w:asciiTheme="minorEastAsia" w:hAnsiTheme="minorEastAsia" w:eastAsiaTheme="minorEastAsia"/>
        </w:rPr>
      </w:pPr>
      <w:r>
        <w:rPr>
          <w:rFonts w:asciiTheme="minorEastAsia" w:hAnsiTheme="minorEastAsia" w:eastAsiaTheme="minorEastAsia"/>
        </w:rPr>
        <w:t>１０．“北溪２号”天然气管道建设对德国等欧盟国家的意义主要是</w:t>
      </w:r>
    </w:p>
    <w:p>
      <w:pPr>
        <w:pStyle w:val="3"/>
        <w:spacing w:line="315" w:lineRule="exact"/>
        <w:ind w:left="439"/>
        <w:rPr>
          <w:rFonts w:asciiTheme="minorEastAsia" w:hAnsiTheme="minorEastAsia" w:eastAsiaTheme="minorEastAsia"/>
        </w:rPr>
      </w:pPr>
      <w:r>
        <w:rPr>
          <w:rFonts w:asciiTheme="minorEastAsia" w:hAnsiTheme="minorEastAsia" w:eastAsiaTheme="minorEastAsia"/>
        </w:rPr>
        <w:t>Ａ．提高能源利用率</w:t>
      </w:r>
    </w:p>
    <w:p>
      <w:pPr>
        <w:pStyle w:val="3"/>
        <w:spacing w:before="1" w:line="223" w:lineRule="auto"/>
        <w:ind w:left="439" w:right="5952"/>
        <w:rPr>
          <w:rFonts w:asciiTheme="minorEastAsia" w:hAnsiTheme="minorEastAsia" w:eastAsiaTheme="minorEastAsia"/>
        </w:rPr>
      </w:pPr>
      <w:r>
        <w:rPr>
          <w:rFonts w:asciiTheme="minorEastAsia" w:hAnsiTheme="minorEastAsia" w:eastAsiaTheme="minorEastAsia"/>
        </w:rPr>
        <w:t>Ｂ．保障能源供给安全Ｃ．提高可再生能源比重Ｄ．增加就业机会</w:t>
      </w:r>
    </w:p>
    <w:p>
      <w:pPr>
        <w:pStyle w:val="3"/>
        <w:spacing w:line="223" w:lineRule="auto"/>
        <w:ind w:left="129" w:right="207" w:firstLine="419"/>
        <w:jc w:val="both"/>
        <w:rPr>
          <w:rFonts w:asciiTheme="minorEastAsia" w:hAnsiTheme="minorEastAsia" w:eastAsiaTheme="minorEastAsia"/>
        </w:rPr>
      </w:pPr>
      <w:r>
        <w:rPr>
          <w:rFonts w:asciiTheme="minorEastAsia" w:hAnsiTheme="minorEastAsia" w:eastAsiaTheme="minorEastAsia"/>
          <w:lang w:val="en-US" w:bidi="ar-SA"/>
        </w:rPr>
        <w:drawing>
          <wp:anchor distT="0" distB="0" distL="0" distR="0" simplePos="0" relativeHeight="251659264" behindDoc="0" locked="0" layoutInCell="1" allowOverlap="1">
            <wp:simplePos x="0" y="0"/>
            <wp:positionH relativeFrom="page">
              <wp:posOffset>1588770</wp:posOffset>
            </wp:positionH>
            <wp:positionV relativeFrom="paragraph">
              <wp:posOffset>642620</wp:posOffset>
            </wp:positionV>
            <wp:extent cx="3378835" cy="2487295"/>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a:picLocks noChangeAspect="1"/>
                    </pic:cNvPicPr>
                  </pic:nvPicPr>
                  <pic:blipFill>
                    <a:blip r:embed="rId18" cstate="print"/>
                    <a:stretch>
                      <a:fillRect/>
                    </a:stretch>
                  </pic:blipFill>
                  <pic:spPr>
                    <a:xfrm>
                      <a:off x="0" y="0"/>
                      <a:ext cx="3378652" cy="2487168"/>
                    </a:xfrm>
                    <a:prstGeom prst="rect">
                      <a:avLst/>
                    </a:prstGeom>
                  </pic:spPr>
                </pic:pic>
              </a:graphicData>
            </a:graphic>
          </wp:anchor>
        </w:drawing>
      </w:r>
      <w:r>
        <w:rPr>
          <w:rFonts w:asciiTheme="minorEastAsia" w:hAnsiTheme="minorEastAsia" w:eastAsiaTheme="minorEastAsia"/>
        </w:rPr>
        <w:t>近年来陕北黄土丘陵区积极实施封山退耕、植树种草战略开发决策，走出了一条在修复生态中发展经济，在发展经济中修复生态的良性循环之路。图５表示陕北黄土丘陵区某流域２０００年和２０１７年农户土地利用结构变化情况，据此完成１１～１２题。</w:t>
      </w:r>
    </w:p>
    <w:p>
      <w:pPr>
        <w:pStyle w:val="3"/>
        <w:spacing w:line="242" w:lineRule="exact"/>
        <w:ind w:left="117"/>
        <w:rPr>
          <w:rFonts w:asciiTheme="minorEastAsia" w:hAnsiTheme="minorEastAsia" w:eastAsiaTheme="minorEastAsia"/>
        </w:rPr>
      </w:pPr>
      <w:r>
        <w:rPr>
          <w:rFonts w:asciiTheme="minorEastAsia" w:hAnsiTheme="minorEastAsia" w:eastAsiaTheme="minorEastAsia"/>
        </w:rPr>
        <w:t>１１．下列有关该地农户土地利用结构变化的说法，正确的有</w:t>
      </w:r>
    </w:p>
    <w:p>
      <w:pPr>
        <w:pStyle w:val="3"/>
        <w:tabs>
          <w:tab w:val="left" w:pos="3829"/>
        </w:tabs>
        <w:spacing w:line="321" w:lineRule="exact"/>
        <w:ind w:left="439"/>
        <w:rPr>
          <w:rFonts w:asciiTheme="minorEastAsia" w:hAnsiTheme="minorEastAsia" w:eastAsiaTheme="minorEastAsia"/>
        </w:rPr>
      </w:pPr>
      <w:r>
        <w:rPr>
          <w:rFonts w:asciiTheme="minorEastAsia" w:hAnsiTheme="minorEastAsia" w:eastAsiaTheme="minorEastAsia"/>
        </w:rPr>
        <w:t>Ａ．坡度小的耕地面积增加</w:t>
      </w:r>
      <w:r>
        <w:rPr>
          <w:rFonts w:asciiTheme="minorEastAsia" w:hAnsiTheme="minorEastAsia" w:eastAsiaTheme="minorEastAsia"/>
        </w:rPr>
        <w:tab/>
      </w:r>
      <w:r>
        <w:rPr>
          <w:rFonts w:asciiTheme="minorEastAsia" w:hAnsiTheme="minorEastAsia" w:eastAsiaTheme="minorEastAsia"/>
        </w:rPr>
        <w:t>Ｂ．果园面积增加比例最多</w:t>
      </w:r>
    </w:p>
    <w:p>
      <w:pPr>
        <w:pStyle w:val="3"/>
        <w:tabs>
          <w:tab w:val="left" w:pos="3820"/>
        </w:tabs>
        <w:spacing w:line="321" w:lineRule="exact"/>
        <w:ind w:left="439"/>
        <w:rPr>
          <w:rFonts w:asciiTheme="minorEastAsia" w:hAnsiTheme="minorEastAsia" w:eastAsiaTheme="minorEastAsia"/>
        </w:rPr>
      </w:pPr>
      <w:r>
        <w:rPr>
          <w:rFonts w:asciiTheme="minorEastAsia" w:hAnsiTheme="minorEastAsia" w:eastAsiaTheme="minorEastAsia"/>
        </w:rPr>
        <w:t>Ｃ．林草地面积变化不大</w:t>
      </w:r>
      <w:r>
        <w:rPr>
          <w:rFonts w:asciiTheme="minorEastAsia" w:hAnsiTheme="minorEastAsia" w:eastAsiaTheme="minorEastAsia"/>
        </w:rPr>
        <w:tab/>
      </w:r>
      <w:r>
        <w:rPr>
          <w:rFonts w:asciiTheme="minorEastAsia" w:hAnsiTheme="minorEastAsia" w:eastAsiaTheme="minorEastAsia"/>
        </w:rPr>
        <w:t>Ｄ．坡度大的耕地面积增加</w:t>
      </w:r>
    </w:p>
    <w:p>
      <w:pPr>
        <w:pStyle w:val="3"/>
        <w:spacing w:line="321" w:lineRule="exact"/>
        <w:ind w:left="117"/>
        <w:rPr>
          <w:rFonts w:asciiTheme="minorEastAsia" w:hAnsiTheme="minorEastAsia" w:eastAsiaTheme="minorEastAsia"/>
        </w:rPr>
      </w:pPr>
      <w:r>
        <w:rPr>
          <w:rFonts w:asciiTheme="minorEastAsia" w:hAnsiTheme="minorEastAsia" w:eastAsiaTheme="minorEastAsia"/>
        </w:rPr>
        <w:t>１２．据图推测，该流域农户土地结构的变化直接反映了当地</w:t>
      </w:r>
    </w:p>
    <w:p>
      <w:pPr>
        <w:pStyle w:val="3"/>
        <w:tabs>
          <w:tab w:val="left" w:pos="3829"/>
        </w:tabs>
        <w:spacing w:line="320" w:lineRule="exact"/>
        <w:ind w:left="439"/>
        <w:rPr>
          <w:rFonts w:asciiTheme="minorEastAsia" w:hAnsiTheme="minorEastAsia" w:eastAsiaTheme="minorEastAsia"/>
        </w:rPr>
      </w:pPr>
      <w:r>
        <w:rPr>
          <w:rFonts w:asciiTheme="minorEastAsia" w:hAnsiTheme="minorEastAsia" w:eastAsiaTheme="minorEastAsia"/>
        </w:rPr>
        <w:t>Ａ．耕地质量有所好转</w:t>
      </w:r>
      <w:r>
        <w:rPr>
          <w:rFonts w:asciiTheme="minorEastAsia" w:hAnsiTheme="minorEastAsia" w:eastAsiaTheme="minorEastAsia"/>
        </w:rPr>
        <w:tab/>
      </w:r>
      <w:r>
        <w:rPr>
          <w:rFonts w:asciiTheme="minorEastAsia" w:hAnsiTheme="minorEastAsia" w:eastAsiaTheme="minorEastAsia"/>
        </w:rPr>
        <w:t>Ｂ．粮食生产能力显著提高</w:t>
      </w:r>
    </w:p>
    <w:p>
      <w:pPr>
        <w:pStyle w:val="3"/>
        <w:tabs>
          <w:tab w:val="left" w:pos="3820"/>
        </w:tabs>
        <w:spacing w:line="334" w:lineRule="exact"/>
        <w:ind w:left="439"/>
        <w:rPr>
          <w:rFonts w:asciiTheme="minorEastAsia" w:hAnsiTheme="minorEastAsia" w:eastAsiaTheme="minorEastAsia"/>
        </w:rPr>
      </w:pPr>
      <w:r>
        <w:rPr>
          <w:rFonts w:asciiTheme="minorEastAsia" w:hAnsiTheme="minorEastAsia" w:eastAsiaTheme="minorEastAsia"/>
        </w:rPr>
        <w:t>Ｃ．农民经济收入提高</w:t>
      </w:r>
      <w:r>
        <w:rPr>
          <w:rFonts w:asciiTheme="minorEastAsia" w:hAnsiTheme="minorEastAsia" w:eastAsiaTheme="minorEastAsia"/>
        </w:rPr>
        <w:tab/>
      </w:r>
      <w:r>
        <w:rPr>
          <w:rFonts w:asciiTheme="minorEastAsia" w:hAnsiTheme="minorEastAsia" w:eastAsiaTheme="minorEastAsia"/>
        </w:rPr>
        <w:t>Ｄ．水土流失状况已被遏制</w:t>
      </w:r>
    </w:p>
    <w:p>
      <w:pPr>
        <w:spacing w:line="334" w:lineRule="exact"/>
        <w:rPr>
          <w:rFonts w:asciiTheme="minorEastAsia" w:hAnsiTheme="minorEastAsia" w:eastAsiaTheme="minorEastAsia"/>
        </w:rPr>
        <w:sectPr>
          <w:footerReference r:id="rId4" w:type="default"/>
          <w:pgSz w:w="10270" w:h="14360"/>
          <w:pgMar w:top="820" w:right="940" w:bottom="1300" w:left="920" w:header="0" w:footer="1106" w:gutter="0"/>
          <w:cols w:space="720" w:num="1"/>
        </w:sectPr>
      </w:pPr>
    </w:p>
    <w:p>
      <w:pPr>
        <w:pStyle w:val="3"/>
        <w:spacing w:before="165" w:line="223" w:lineRule="auto"/>
        <w:ind w:left="129" w:right="207" w:firstLine="419"/>
        <w:jc w:val="both"/>
        <w:rPr>
          <w:rFonts w:asciiTheme="minorEastAsia" w:hAnsiTheme="minorEastAsia" w:eastAsiaTheme="minorEastAsia"/>
          <w:sz w:val="18"/>
          <w:szCs w:val="18"/>
        </w:rPr>
      </w:pPr>
      <w:r>
        <w:rPr>
          <w:rFonts w:asciiTheme="minorEastAsia" w:hAnsiTheme="minorEastAsia" w:eastAsiaTheme="minorEastAsia"/>
          <w:sz w:val="18"/>
          <w:szCs w:val="18"/>
          <w:lang w:val="en-US" w:bidi="ar-SA"/>
        </w:rPr>
        <w:drawing>
          <wp:anchor distT="0" distB="0" distL="0" distR="0" simplePos="0" relativeHeight="251660288" behindDoc="0" locked="0" layoutInCell="1" allowOverlap="1">
            <wp:simplePos x="0" y="0"/>
            <wp:positionH relativeFrom="page">
              <wp:posOffset>866775</wp:posOffset>
            </wp:positionH>
            <wp:positionV relativeFrom="paragraph">
              <wp:posOffset>542925</wp:posOffset>
            </wp:positionV>
            <wp:extent cx="4787900" cy="1193165"/>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pic:cNvPicPr>
                      <a:picLocks noChangeAspect="1"/>
                    </pic:cNvPicPr>
                  </pic:nvPicPr>
                  <pic:blipFill>
                    <a:blip r:embed="rId19" cstate="print"/>
                    <a:stretch>
                      <a:fillRect/>
                    </a:stretch>
                  </pic:blipFill>
                  <pic:spPr>
                    <a:xfrm>
                      <a:off x="0" y="0"/>
                      <a:ext cx="4787955" cy="1193292"/>
                    </a:xfrm>
                    <a:prstGeom prst="rect">
                      <a:avLst/>
                    </a:prstGeom>
                  </pic:spPr>
                </pic:pic>
              </a:graphicData>
            </a:graphic>
          </wp:anchor>
        </w:drawing>
      </w:r>
      <w:r>
        <w:rPr>
          <w:rFonts w:asciiTheme="minorEastAsia" w:hAnsiTheme="minorEastAsia" w:eastAsiaTheme="minorEastAsia"/>
          <w:sz w:val="18"/>
          <w:szCs w:val="18"/>
        </w:rPr>
        <w:t>科尔沁沙地位于内蒙古东部，几十年来，科尔沁沙地面积呈明显缩小趋势。图６为“１９８７～２０１３年影响科尔沁沙地演变的部分因素变化图”。读图回答１３～１４题。</w:t>
      </w:r>
    </w:p>
    <w:p>
      <w:pPr>
        <w:pStyle w:val="3"/>
        <w:spacing w:line="242" w:lineRule="exact"/>
        <w:ind w:left="117"/>
        <w:jc w:val="both"/>
        <w:rPr>
          <w:rFonts w:asciiTheme="minorEastAsia" w:hAnsiTheme="minorEastAsia" w:eastAsiaTheme="minorEastAsia"/>
        </w:rPr>
      </w:pPr>
      <w:r>
        <w:rPr>
          <w:rFonts w:asciiTheme="minorEastAsia" w:hAnsiTheme="minorEastAsia" w:eastAsiaTheme="minorEastAsia"/>
        </w:rPr>
        <w:t>１３．甲、乙、丙、丁所代表的因素依次是</w:t>
      </w:r>
    </w:p>
    <w:p>
      <w:pPr>
        <w:ind w:left="440" w:leftChars="200"/>
        <w:rPr>
          <w:rFonts w:asciiTheme="minorEastAsia" w:hAnsiTheme="minorEastAsia" w:eastAsiaTheme="minorEastAsia"/>
          <w:sz w:val="18"/>
          <w:szCs w:val="18"/>
        </w:rPr>
      </w:pPr>
      <w:r>
        <w:rPr>
          <w:rFonts w:asciiTheme="minorEastAsia" w:hAnsiTheme="minorEastAsia" w:eastAsiaTheme="minorEastAsia"/>
          <w:sz w:val="18"/>
          <w:szCs w:val="18"/>
        </w:rPr>
        <w:t>Ａ．总人口、年降水量、耕地面积、大牲畜数</w:t>
      </w:r>
      <w:r>
        <w:rPr>
          <w:rFonts w:hint="eastAsia" w:asciiTheme="minorEastAsia" w:hAnsiTheme="minorEastAsia" w:eastAsiaTheme="minorEastAsia"/>
          <w:sz w:val="18"/>
          <w:szCs w:val="18"/>
        </w:rPr>
        <w:t xml:space="preserve"> </w:t>
      </w:r>
      <w:r>
        <w:rPr>
          <w:rFonts w:asciiTheme="minorEastAsia" w:hAnsiTheme="minorEastAsia" w:eastAsiaTheme="minorEastAsia"/>
          <w:sz w:val="18"/>
          <w:szCs w:val="18"/>
        </w:rPr>
        <w:t xml:space="preserve">   Ｂ．大牲畜数、总人口、年降水量、耕地面积Ｃ．年降水量、总人口、大牲畜数、耕地面积</w:t>
      </w:r>
      <w:r>
        <w:rPr>
          <w:rFonts w:hint="eastAsia" w:asciiTheme="minorEastAsia" w:hAnsiTheme="minorEastAsia" w:eastAsiaTheme="minorEastAsia"/>
          <w:sz w:val="18"/>
          <w:szCs w:val="18"/>
        </w:rPr>
        <w:t xml:space="preserve"> </w:t>
      </w:r>
      <w:r>
        <w:rPr>
          <w:rFonts w:asciiTheme="minorEastAsia" w:hAnsiTheme="minorEastAsia" w:eastAsiaTheme="minorEastAsia"/>
          <w:sz w:val="18"/>
          <w:szCs w:val="18"/>
        </w:rPr>
        <w:t xml:space="preserve">   Ｄ．耕地面积、大牲畜数、总人口、年降水量</w:t>
      </w:r>
    </w:p>
    <w:p>
      <w:pPr>
        <w:pStyle w:val="3"/>
        <w:spacing w:line="312" w:lineRule="exact"/>
        <w:ind w:left="117"/>
        <w:jc w:val="both"/>
        <w:rPr>
          <w:rFonts w:asciiTheme="minorEastAsia" w:hAnsiTheme="minorEastAsia" w:eastAsiaTheme="minorEastAsia"/>
        </w:rPr>
      </w:pPr>
      <w:r>
        <w:rPr>
          <w:rFonts w:asciiTheme="minorEastAsia" w:hAnsiTheme="minorEastAsia" w:eastAsiaTheme="minorEastAsia"/>
        </w:rPr>
        <w:t>１４．科尔沁沙地面积呈缩小趋势，其主要原因是</w:t>
      </w:r>
    </w:p>
    <w:p>
      <w:pPr>
        <w:pStyle w:val="3"/>
        <w:tabs>
          <w:tab w:val="left" w:pos="2259"/>
          <w:tab w:val="left" w:pos="6087"/>
        </w:tabs>
        <w:spacing w:line="322" w:lineRule="exact"/>
        <w:ind w:left="439"/>
        <w:jc w:val="both"/>
        <w:rPr>
          <w:rFonts w:asciiTheme="minorEastAsia" w:hAnsiTheme="minorEastAsia" w:eastAsiaTheme="minorEastAsia"/>
        </w:rPr>
      </w:pPr>
      <w:r>
        <w:rPr>
          <w:rFonts w:asciiTheme="minorEastAsia" w:hAnsiTheme="minorEastAsia" w:eastAsiaTheme="minorEastAsia"/>
        </w:rPr>
        <w:t>Ａ．生态退耕</w:t>
      </w:r>
      <w:r>
        <w:rPr>
          <w:rFonts w:asciiTheme="minorEastAsia" w:hAnsiTheme="minorEastAsia" w:eastAsiaTheme="minorEastAsia"/>
        </w:rPr>
        <w:tab/>
      </w:r>
      <w:r>
        <w:rPr>
          <w:rFonts w:asciiTheme="minorEastAsia" w:hAnsiTheme="minorEastAsia" w:eastAsiaTheme="minorEastAsia"/>
        </w:rPr>
        <w:t>Ｂ．引入优良畜种Ｃ．人工降雨</w:t>
      </w:r>
      <w:r>
        <w:rPr>
          <w:rFonts w:asciiTheme="minorEastAsia" w:hAnsiTheme="minorEastAsia" w:eastAsiaTheme="minorEastAsia"/>
        </w:rPr>
        <w:tab/>
      </w:r>
      <w:r>
        <w:rPr>
          <w:rFonts w:asciiTheme="minorEastAsia" w:hAnsiTheme="minorEastAsia" w:eastAsiaTheme="minorEastAsia"/>
        </w:rPr>
        <w:t>Ｄ．生态移民</w:t>
      </w:r>
    </w:p>
    <w:p>
      <w:pPr>
        <w:pStyle w:val="3"/>
        <w:spacing w:before="4" w:line="223" w:lineRule="auto"/>
        <w:ind w:left="129" w:right="154" w:firstLine="419"/>
        <w:jc w:val="both"/>
        <w:rPr>
          <w:rFonts w:asciiTheme="minorEastAsia" w:hAnsiTheme="minorEastAsia" w:eastAsiaTheme="minorEastAsia"/>
        </w:rPr>
      </w:pPr>
      <w:r>
        <w:rPr>
          <w:rFonts w:asciiTheme="minorEastAsia" w:hAnsiTheme="minorEastAsia" w:eastAsiaTheme="minorEastAsia"/>
          <w:lang w:val="en-US" w:bidi="ar-SA"/>
        </w:rPr>
        <w:drawing>
          <wp:anchor distT="0" distB="0" distL="0" distR="0" simplePos="0" relativeHeight="251661312" behindDoc="0" locked="0" layoutInCell="1" allowOverlap="1">
            <wp:simplePos x="0" y="0"/>
            <wp:positionH relativeFrom="page">
              <wp:posOffset>1231265</wp:posOffset>
            </wp:positionH>
            <wp:positionV relativeFrom="paragraph">
              <wp:posOffset>1054100</wp:posOffset>
            </wp:positionV>
            <wp:extent cx="4058920" cy="2110740"/>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pic:cNvPicPr>
                      <a:picLocks noChangeAspect="1"/>
                    </pic:cNvPicPr>
                  </pic:nvPicPr>
                  <pic:blipFill>
                    <a:blip r:embed="rId20" cstate="print"/>
                    <a:stretch>
                      <a:fillRect/>
                    </a:stretch>
                  </pic:blipFill>
                  <pic:spPr>
                    <a:xfrm>
                      <a:off x="0" y="0"/>
                      <a:ext cx="4058731" cy="2110740"/>
                    </a:xfrm>
                    <a:prstGeom prst="rect">
                      <a:avLst/>
                    </a:prstGeom>
                  </pic:spPr>
                </pic:pic>
              </a:graphicData>
            </a:graphic>
          </wp:anchor>
        </w:drawing>
      </w:r>
      <w:r>
        <w:rPr>
          <w:rFonts w:asciiTheme="minorEastAsia" w:hAnsiTheme="minorEastAsia" w:eastAsiaTheme="minorEastAsia"/>
        </w:rPr>
        <w:t>艾尔瓦河位于美国西北边陲，干流长７２ｋｍ，流域面积约占奥林匹克国家公园的２０％。位于该河流的艾尔瓦大坝、格林斯峡谷大坝分别建于１９１３年和１９２７年。大坝建成后，推动了当地社会经济的发展，但也影响了鲑鱼溯河洄游的通道，破坏了水生生物的生存环境。该地纳入美国国家电网系统后，在２０１２年和２０１３年先后拆除了这两座大坝。图７示意艾尔瓦河位置，据此完成１５～１７题。</w:t>
      </w:r>
    </w:p>
    <w:p>
      <w:pPr>
        <w:pStyle w:val="3"/>
        <w:spacing w:line="241" w:lineRule="exact"/>
        <w:ind w:left="117"/>
        <w:rPr>
          <w:rFonts w:asciiTheme="minorEastAsia" w:hAnsiTheme="minorEastAsia" w:eastAsiaTheme="minorEastAsia"/>
        </w:rPr>
      </w:pPr>
      <w:r>
        <w:rPr>
          <w:rFonts w:asciiTheme="minorEastAsia" w:hAnsiTheme="minorEastAsia" w:eastAsiaTheme="minorEastAsia"/>
        </w:rPr>
        <w:t>１５．修建艾尔瓦大坝的主要目的是</w:t>
      </w:r>
    </w:p>
    <w:p>
      <w:pPr>
        <w:pStyle w:val="3"/>
        <w:tabs>
          <w:tab w:val="left" w:pos="2259"/>
          <w:tab w:val="left" w:pos="4173"/>
          <w:tab w:val="left" w:pos="6087"/>
        </w:tabs>
        <w:spacing w:line="322" w:lineRule="exact"/>
        <w:ind w:left="439"/>
        <w:rPr>
          <w:rFonts w:asciiTheme="minorEastAsia" w:hAnsiTheme="minorEastAsia" w:eastAsiaTheme="minorEastAsia"/>
        </w:rPr>
      </w:pPr>
      <w:r>
        <w:rPr>
          <w:rFonts w:asciiTheme="minorEastAsia" w:hAnsiTheme="minorEastAsia" w:eastAsiaTheme="minorEastAsia"/>
        </w:rPr>
        <w:t>Ａ．灌溉</w:t>
      </w:r>
      <w:r>
        <w:rPr>
          <w:rFonts w:asciiTheme="minorEastAsia" w:hAnsiTheme="minorEastAsia" w:eastAsiaTheme="minorEastAsia"/>
        </w:rPr>
        <w:tab/>
      </w:r>
      <w:r>
        <w:rPr>
          <w:rFonts w:asciiTheme="minorEastAsia" w:hAnsiTheme="minorEastAsia" w:eastAsiaTheme="minorEastAsia"/>
        </w:rPr>
        <w:t>Ｂ．防洪</w:t>
      </w:r>
      <w:r>
        <w:rPr>
          <w:rFonts w:asciiTheme="minorEastAsia" w:hAnsiTheme="minorEastAsia" w:eastAsiaTheme="minorEastAsia"/>
        </w:rPr>
        <w:tab/>
      </w:r>
      <w:r>
        <w:rPr>
          <w:rFonts w:asciiTheme="minorEastAsia" w:hAnsiTheme="minorEastAsia" w:eastAsiaTheme="minorEastAsia"/>
        </w:rPr>
        <w:t>Ｃ．航运</w:t>
      </w:r>
      <w:r>
        <w:rPr>
          <w:rFonts w:asciiTheme="minorEastAsia" w:hAnsiTheme="minorEastAsia" w:eastAsiaTheme="minorEastAsia"/>
        </w:rPr>
        <w:tab/>
      </w:r>
      <w:r>
        <w:rPr>
          <w:rFonts w:asciiTheme="minorEastAsia" w:hAnsiTheme="minorEastAsia" w:eastAsiaTheme="minorEastAsia"/>
        </w:rPr>
        <w:t>Ｄ．发电</w:t>
      </w:r>
    </w:p>
    <w:p>
      <w:pPr>
        <w:pStyle w:val="3"/>
        <w:spacing w:line="321" w:lineRule="exact"/>
        <w:ind w:left="117"/>
        <w:rPr>
          <w:rFonts w:asciiTheme="minorEastAsia" w:hAnsiTheme="minorEastAsia" w:eastAsiaTheme="minorEastAsia"/>
        </w:rPr>
      </w:pPr>
      <w:r>
        <w:rPr>
          <w:rFonts w:asciiTheme="minorEastAsia" w:hAnsiTheme="minorEastAsia" w:eastAsiaTheme="minorEastAsia"/>
        </w:rPr>
        <w:t>１６．两座大坝运营后期，其经济效益降低的主要原因是</w:t>
      </w:r>
    </w:p>
    <w:p>
      <w:pPr>
        <w:pStyle w:val="3"/>
        <w:tabs>
          <w:tab w:val="left" w:pos="4173"/>
        </w:tabs>
        <w:spacing w:line="321" w:lineRule="exact"/>
        <w:ind w:left="439"/>
        <w:rPr>
          <w:rFonts w:asciiTheme="minorEastAsia" w:hAnsiTheme="minorEastAsia" w:eastAsiaTheme="minorEastAsia"/>
        </w:rPr>
      </w:pPr>
      <w:r>
        <w:rPr>
          <w:rFonts w:asciiTheme="minorEastAsia" w:hAnsiTheme="minorEastAsia" w:eastAsiaTheme="minorEastAsia"/>
        </w:rPr>
        <w:t>Ａ．库区泥沙淤积严重</w:t>
      </w:r>
      <w:r>
        <w:rPr>
          <w:rFonts w:asciiTheme="minorEastAsia" w:hAnsiTheme="minorEastAsia" w:eastAsiaTheme="minorEastAsia"/>
        </w:rPr>
        <w:tab/>
      </w:r>
      <w:r>
        <w:rPr>
          <w:rFonts w:asciiTheme="minorEastAsia" w:hAnsiTheme="minorEastAsia" w:eastAsiaTheme="minorEastAsia"/>
        </w:rPr>
        <w:t>Ｂ．周边区域用电量减少</w:t>
      </w:r>
    </w:p>
    <w:p>
      <w:pPr>
        <w:pStyle w:val="3"/>
        <w:tabs>
          <w:tab w:val="left" w:pos="4173"/>
        </w:tabs>
        <w:spacing w:line="321" w:lineRule="exact"/>
        <w:ind w:left="439"/>
        <w:rPr>
          <w:rFonts w:asciiTheme="minorEastAsia" w:hAnsiTheme="minorEastAsia" w:eastAsiaTheme="minorEastAsia"/>
        </w:rPr>
      </w:pPr>
      <w:r>
        <w:rPr>
          <w:rFonts w:asciiTheme="minorEastAsia" w:hAnsiTheme="minorEastAsia" w:eastAsiaTheme="minorEastAsia"/>
          <w:position w:val="1"/>
        </w:rPr>
        <w:t>Ｃ．鲑鱼的渔获量减少</w:t>
      </w:r>
      <w:r>
        <w:rPr>
          <w:rFonts w:asciiTheme="minorEastAsia" w:hAnsiTheme="minorEastAsia" w:eastAsiaTheme="minorEastAsia"/>
          <w:position w:val="1"/>
        </w:rPr>
        <w:tab/>
      </w:r>
      <w:r>
        <w:rPr>
          <w:rFonts w:asciiTheme="minorEastAsia" w:hAnsiTheme="minorEastAsia" w:eastAsiaTheme="minorEastAsia"/>
          <w:position w:val="1"/>
        </w:rPr>
        <w:t>Ｄ．</w:t>
      </w:r>
      <w:r>
        <w:rPr>
          <w:rFonts w:asciiTheme="minorEastAsia" w:hAnsiTheme="minorEastAsia" w:eastAsiaTheme="minorEastAsia"/>
        </w:rPr>
        <w:t>!</w:t>
      </w:r>
      <w:r>
        <w:rPr>
          <w:rFonts w:asciiTheme="minorEastAsia" w:hAnsiTheme="minorEastAsia" w:eastAsiaTheme="minorEastAsia"/>
          <w:position w:val="1"/>
        </w:rPr>
        <w:t>林匹克国家公园的修建</w:t>
      </w:r>
    </w:p>
    <w:p>
      <w:pPr>
        <w:pStyle w:val="3"/>
        <w:spacing w:line="321" w:lineRule="exact"/>
        <w:ind w:left="117"/>
        <w:rPr>
          <w:rFonts w:asciiTheme="minorEastAsia" w:hAnsiTheme="minorEastAsia" w:eastAsiaTheme="minorEastAsia"/>
        </w:rPr>
      </w:pPr>
      <w:r>
        <w:rPr>
          <w:rFonts w:asciiTheme="minorEastAsia" w:hAnsiTheme="minorEastAsia" w:eastAsiaTheme="minorEastAsia"/>
        </w:rPr>
        <w:t>１７．艾尔瓦河原两座大坝之间河段，在大坝拆除后</w:t>
      </w:r>
    </w:p>
    <w:p>
      <w:pPr>
        <w:pStyle w:val="3"/>
        <w:tabs>
          <w:tab w:val="left" w:pos="2259"/>
          <w:tab w:val="left" w:pos="4173"/>
          <w:tab w:val="left" w:pos="6087"/>
        </w:tabs>
        <w:spacing w:line="335" w:lineRule="exact"/>
        <w:ind w:left="439"/>
        <w:rPr>
          <w:rFonts w:asciiTheme="minorEastAsia" w:hAnsiTheme="minorEastAsia" w:eastAsiaTheme="minorEastAsia"/>
        </w:rPr>
      </w:pPr>
      <w:r>
        <w:rPr>
          <w:rFonts w:asciiTheme="minorEastAsia" w:hAnsiTheme="minorEastAsia" w:eastAsiaTheme="minorEastAsia"/>
        </w:rPr>
        <w:t>Ａ．河面宽度增加</w:t>
      </w:r>
      <w:r>
        <w:rPr>
          <w:rFonts w:asciiTheme="minorEastAsia" w:hAnsiTheme="minorEastAsia" w:eastAsiaTheme="minorEastAsia"/>
        </w:rPr>
        <w:tab/>
      </w:r>
      <w:r>
        <w:rPr>
          <w:rFonts w:asciiTheme="minorEastAsia" w:hAnsiTheme="minorEastAsia" w:eastAsiaTheme="minorEastAsia"/>
        </w:rPr>
        <w:t>Ｂ．地下水位上升</w:t>
      </w:r>
      <w:r>
        <w:rPr>
          <w:rFonts w:asciiTheme="minorEastAsia" w:hAnsiTheme="minorEastAsia" w:eastAsiaTheme="minorEastAsia"/>
        </w:rPr>
        <w:tab/>
      </w:r>
      <w:r>
        <w:rPr>
          <w:rFonts w:asciiTheme="minorEastAsia" w:hAnsiTheme="minorEastAsia" w:eastAsiaTheme="minorEastAsia"/>
        </w:rPr>
        <w:t>Ｃ．洪涝灾害加剧</w:t>
      </w:r>
      <w:r>
        <w:rPr>
          <w:rFonts w:asciiTheme="minorEastAsia" w:hAnsiTheme="minorEastAsia" w:eastAsiaTheme="minorEastAsia"/>
        </w:rPr>
        <w:tab/>
      </w:r>
      <w:r>
        <w:rPr>
          <w:rFonts w:asciiTheme="minorEastAsia" w:hAnsiTheme="minorEastAsia" w:eastAsiaTheme="minorEastAsia"/>
        </w:rPr>
        <w:t>Ｄ．水体污染减轻</w:t>
      </w:r>
    </w:p>
    <w:p>
      <w:pPr>
        <w:spacing w:line="335" w:lineRule="exact"/>
        <w:rPr>
          <w:rFonts w:asciiTheme="minorEastAsia" w:hAnsiTheme="minorEastAsia" w:eastAsiaTheme="minorEastAsia"/>
        </w:rPr>
        <w:sectPr>
          <w:footerReference r:id="rId5" w:type="default"/>
          <w:pgSz w:w="10270" w:h="14360"/>
          <w:pgMar w:top="820" w:right="940" w:bottom="1300" w:left="920" w:header="0" w:footer="1108" w:gutter="0"/>
          <w:cols w:space="720" w:num="1"/>
        </w:sectPr>
      </w:pPr>
    </w:p>
    <w:p>
      <w:pPr>
        <w:pStyle w:val="3"/>
        <w:spacing w:before="22" w:line="206" w:lineRule="auto"/>
        <w:ind w:left="129" w:right="207" w:firstLine="419"/>
        <w:jc w:val="both"/>
        <w:rPr>
          <w:rFonts w:asciiTheme="minorEastAsia" w:hAnsiTheme="minorEastAsia" w:eastAsiaTheme="minorEastAsia"/>
        </w:rPr>
      </w:pPr>
      <w:r>
        <w:rPr>
          <w:rFonts w:asciiTheme="minorEastAsia" w:hAnsiTheme="minorEastAsia" w:eastAsiaTheme="minorEastAsia"/>
          <w:lang w:val="en-US" w:bidi="ar-SA"/>
        </w:rPr>
        <w:drawing>
          <wp:anchor distT="0" distB="0" distL="0" distR="0" simplePos="0" relativeHeight="251662336" behindDoc="0" locked="0" layoutInCell="1" allowOverlap="1">
            <wp:simplePos x="0" y="0"/>
            <wp:positionH relativeFrom="page">
              <wp:posOffset>1173480</wp:posOffset>
            </wp:positionH>
            <wp:positionV relativeFrom="paragraph">
              <wp:posOffset>601345</wp:posOffset>
            </wp:positionV>
            <wp:extent cx="4172585" cy="2592070"/>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pic:cNvPicPr>
                      <a:picLocks noChangeAspect="1"/>
                    </pic:cNvPicPr>
                  </pic:nvPicPr>
                  <pic:blipFill>
                    <a:blip r:embed="rId21" cstate="print"/>
                    <a:stretch>
                      <a:fillRect/>
                    </a:stretch>
                  </pic:blipFill>
                  <pic:spPr>
                    <a:xfrm>
                      <a:off x="0" y="0"/>
                      <a:ext cx="4172617" cy="2592324"/>
                    </a:xfrm>
                    <a:prstGeom prst="rect">
                      <a:avLst/>
                    </a:prstGeom>
                  </pic:spPr>
                </pic:pic>
              </a:graphicData>
            </a:graphic>
          </wp:anchor>
        </w:drawing>
      </w:r>
      <w:r>
        <w:rPr>
          <w:rFonts w:asciiTheme="minorEastAsia" w:hAnsiTheme="minorEastAsia" w:eastAsiaTheme="minorEastAsia"/>
        </w:rPr>
        <w:t>“占一补一、占优补优”，是《土地管理法》规定的国家实行占用耕地补偿制度的基本原则。耕地占补平衡制度是坚守１８亿亩耕地红线的重要举措。图８为我国可实现耕地占补平衡年限（即可平衡年限）的空间分布图。据此完成１８～１９题。</w:t>
      </w:r>
    </w:p>
    <w:p>
      <w:pPr>
        <w:pStyle w:val="3"/>
        <w:spacing w:line="230" w:lineRule="exact"/>
        <w:ind w:left="117"/>
        <w:rPr>
          <w:rFonts w:asciiTheme="minorEastAsia" w:hAnsiTheme="minorEastAsia" w:eastAsiaTheme="minorEastAsia"/>
        </w:rPr>
      </w:pPr>
      <w:r>
        <w:rPr>
          <w:rFonts w:asciiTheme="minorEastAsia" w:hAnsiTheme="minorEastAsia" w:eastAsiaTheme="minorEastAsia"/>
        </w:rPr>
        <w:t>１８．据图可知，我国耕地后备资源最为丰富的区域是</w:t>
      </w:r>
    </w:p>
    <w:p>
      <w:pPr>
        <w:pStyle w:val="3"/>
        <w:tabs>
          <w:tab w:val="left" w:pos="2259"/>
          <w:tab w:val="left" w:pos="4173"/>
          <w:tab w:val="left" w:pos="6087"/>
        </w:tabs>
        <w:spacing w:line="299" w:lineRule="exact"/>
        <w:ind w:left="439"/>
        <w:rPr>
          <w:rFonts w:asciiTheme="minorEastAsia" w:hAnsiTheme="minorEastAsia" w:eastAsiaTheme="minorEastAsia"/>
        </w:rPr>
      </w:pPr>
      <w:r>
        <w:rPr>
          <w:rFonts w:asciiTheme="minorEastAsia" w:hAnsiTheme="minorEastAsia" w:eastAsiaTheme="minorEastAsia"/>
        </w:rPr>
        <w:t>Ａ．华北地区</w:t>
      </w:r>
      <w:r>
        <w:rPr>
          <w:rFonts w:asciiTheme="minorEastAsia" w:hAnsiTheme="minorEastAsia" w:eastAsiaTheme="minorEastAsia"/>
        </w:rPr>
        <w:tab/>
      </w:r>
      <w:r>
        <w:rPr>
          <w:rFonts w:asciiTheme="minorEastAsia" w:hAnsiTheme="minorEastAsia" w:eastAsiaTheme="minorEastAsia"/>
        </w:rPr>
        <w:t>Ｂ．西南地区</w:t>
      </w:r>
      <w:r>
        <w:rPr>
          <w:rFonts w:asciiTheme="minorEastAsia" w:hAnsiTheme="minorEastAsia" w:eastAsiaTheme="minorEastAsia"/>
        </w:rPr>
        <w:tab/>
      </w:r>
      <w:r>
        <w:rPr>
          <w:rFonts w:asciiTheme="minorEastAsia" w:hAnsiTheme="minorEastAsia" w:eastAsiaTheme="minorEastAsia"/>
        </w:rPr>
        <w:t>Ｃ．西北、东北</w:t>
      </w:r>
      <w:r>
        <w:rPr>
          <w:rFonts w:asciiTheme="minorEastAsia" w:hAnsiTheme="minorEastAsia" w:eastAsiaTheme="minorEastAsia"/>
        </w:rPr>
        <w:tab/>
      </w:r>
      <w:r>
        <w:rPr>
          <w:rFonts w:asciiTheme="minorEastAsia" w:hAnsiTheme="minorEastAsia" w:eastAsiaTheme="minorEastAsia"/>
        </w:rPr>
        <w:t>Ｄ．东南沿海</w:t>
      </w:r>
    </w:p>
    <w:p>
      <w:pPr>
        <w:pStyle w:val="3"/>
        <w:spacing w:line="299" w:lineRule="exact"/>
        <w:ind w:left="117"/>
        <w:rPr>
          <w:rFonts w:asciiTheme="minorEastAsia" w:hAnsiTheme="minorEastAsia" w:eastAsiaTheme="minorEastAsia"/>
        </w:rPr>
      </w:pPr>
      <w:r>
        <w:rPr>
          <w:rFonts w:asciiTheme="minorEastAsia" w:hAnsiTheme="minorEastAsia" w:eastAsiaTheme="minorEastAsia"/>
        </w:rPr>
        <w:t>１９．与其他省区相比，浙江、福建占补平衡制度落实困难，主要因为</w:t>
      </w:r>
    </w:p>
    <w:p>
      <w:pPr>
        <w:pStyle w:val="3"/>
        <w:tabs>
          <w:tab w:val="left" w:pos="2259"/>
          <w:tab w:val="left" w:pos="4173"/>
          <w:tab w:val="left" w:pos="6087"/>
        </w:tabs>
        <w:spacing w:line="299" w:lineRule="exact"/>
        <w:ind w:left="439"/>
        <w:rPr>
          <w:rFonts w:asciiTheme="minorEastAsia" w:hAnsiTheme="minorEastAsia" w:eastAsiaTheme="minorEastAsia"/>
        </w:rPr>
      </w:pPr>
      <w:r>
        <w:rPr>
          <w:rFonts w:asciiTheme="minorEastAsia" w:hAnsiTheme="minorEastAsia" w:eastAsiaTheme="minorEastAsia"/>
        </w:rPr>
        <w:t>Ａ．生态环境脆弱</w:t>
      </w:r>
      <w:r>
        <w:rPr>
          <w:rFonts w:asciiTheme="minorEastAsia" w:hAnsiTheme="minorEastAsia" w:eastAsiaTheme="minorEastAsia"/>
        </w:rPr>
        <w:tab/>
      </w:r>
      <w:r>
        <w:rPr>
          <w:rFonts w:asciiTheme="minorEastAsia" w:hAnsiTheme="minorEastAsia" w:eastAsiaTheme="minorEastAsia"/>
        </w:rPr>
        <w:t>Ｂ．经济发展快</w:t>
      </w:r>
      <w:r>
        <w:rPr>
          <w:rFonts w:asciiTheme="minorEastAsia" w:hAnsiTheme="minorEastAsia" w:eastAsiaTheme="minorEastAsia"/>
        </w:rPr>
        <w:tab/>
      </w:r>
      <w:r>
        <w:rPr>
          <w:rFonts w:asciiTheme="minorEastAsia" w:hAnsiTheme="minorEastAsia" w:eastAsiaTheme="minorEastAsia"/>
        </w:rPr>
        <w:t>Ｃ．耕地数量少</w:t>
      </w:r>
      <w:r>
        <w:rPr>
          <w:rFonts w:asciiTheme="minorEastAsia" w:hAnsiTheme="minorEastAsia" w:eastAsiaTheme="minorEastAsia"/>
        </w:rPr>
        <w:tab/>
      </w:r>
      <w:r>
        <w:rPr>
          <w:rFonts w:asciiTheme="minorEastAsia" w:hAnsiTheme="minorEastAsia" w:eastAsiaTheme="minorEastAsia"/>
        </w:rPr>
        <w:t>Ｄ．耕地质量差</w:t>
      </w:r>
    </w:p>
    <w:p>
      <w:pPr>
        <w:pStyle w:val="3"/>
        <w:spacing w:before="9" w:line="206" w:lineRule="auto"/>
        <w:ind w:left="129" w:right="207" w:firstLine="419"/>
        <w:jc w:val="both"/>
        <w:rPr>
          <w:rFonts w:asciiTheme="minorEastAsia" w:hAnsiTheme="minorEastAsia" w:eastAsiaTheme="minorEastAsia"/>
        </w:rPr>
      </w:pPr>
      <w:r>
        <w:rPr>
          <w:rFonts w:asciiTheme="minorEastAsia" w:hAnsiTheme="minorEastAsia" w:eastAsiaTheme="minorEastAsia"/>
        </w:rPr>
        <w:t>稀土是新材料制造和尖端国防技术开发的关键性矿产资源，储量稀少。目前我国稀土储量、生产量、消费量、出口量四个“世界第一”。在冶炼、分离提纯方面具有明显优势，但在稀土产业的高端应用领城，我国仍属于“贫资源国”。据此完成２０～２１题。</w:t>
      </w:r>
    </w:p>
    <w:p>
      <w:pPr>
        <w:pStyle w:val="3"/>
        <w:spacing w:line="288" w:lineRule="exact"/>
        <w:ind w:left="117"/>
        <w:rPr>
          <w:rFonts w:asciiTheme="minorEastAsia" w:hAnsiTheme="minorEastAsia" w:eastAsiaTheme="minorEastAsia"/>
        </w:rPr>
      </w:pPr>
      <w:r>
        <w:rPr>
          <w:rFonts w:asciiTheme="minorEastAsia" w:hAnsiTheme="minorEastAsia" w:eastAsiaTheme="minorEastAsia"/>
        </w:rPr>
        <w:t>２０．我国稀土出口量大价廉，宝贵的稀土只卖了个“泥土”价。其主要原因是</w:t>
      </w:r>
    </w:p>
    <w:p>
      <w:pPr>
        <w:pStyle w:val="3"/>
        <w:tabs>
          <w:tab w:val="left" w:pos="2259"/>
          <w:tab w:val="left" w:pos="4173"/>
          <w:tab w:val="left" w:pos="6087"/>
        </w:tabs>
        <w:spacing w:line="299" w:lineRule="exact"/>
        <w:ind w:left="439"/>
        <w:rPr>
          <w:rFonts w:asciiTheme="minorEastAsia" w:hAnsiTheme="minorEastAsia" w:eastAsiaTheme="minorEastAsia"/>
        </w:rPr>
      </w:pPr>
      <w:r>
        <w:rPr>
          <w:rFonts w:asciiTheme="minorEastAsia" w:hAnsiTheme="minorEastAsia" w:eastAsiaTheme="minorEastAsia"/>
        </w:rPr>
        <w:t>Ａ．储量大、产量大</w:t>
      </w:r>
      <w:r>
        <w:rPr>
          <w:rFonts w:asciiTheme="minorEastAsia" w:hAnsiTheme="minorEastAsia" w:eastAsiaTheme="minorEastAsia"/>
        </w:rPr>
        <w:tab/>
      </w:r>
      <w:r>
        <w:rPr>
          <w:rFonts w:asciiTheme="minorEastAsia" w:hAnsiTheme="minorEastAsia" w:eastAsiaTheme="minorEastAsia"/>
        </w:rPr>
        <w:t>Ｂ．稀土应用领域窄</w:t>
      </w:r>
      <w:r>
        <w:rPr>
          <w:rFonts w:asciiTheme="minorEastAsia" w:hAnsiTheme="minorEastAsia" w:eastAsiaTheme="minorEastAsia"/>
        </w:rPr>
        <w:tab/>
      </w:r>
      <w:r>
        <w:rPr>
          <w:rFonts w:asciiTheme="minorEastAsia" w:hAnsiTheme="minorEastAsia" w:eastAsiaTheme="minorEastAsia"/>
        </w:rPr>
        <w:t>Ｃ．市场需求量较小</w:t>
      </w:r>
      <w:r>
        <w:rPr>
          <w:rFonts w:asciiTheme="minorEastAsia" w:hAnsiTheme="minorEastAsia" w:eastAsiaTheme="minorEastAsia"/>
        </w:rPr>
        <w:tab/>
      </w:r>
      <w:r>
        <w:rPr>
          <w:rFonts w:asciiTheme="minorEastAsia" w:hAnsiTheme="minorEastAsia" w:eastAsiaTheme="minorEastAsia"/>
        </w:rPr>
        <w:t>Ｄ．产品技术含量低</w:t>
      </w:r>
    </w:p>
    <w:p>
      <w:pPr>
        <w:pStyle w:val="3"/>
        <w:spacing w:line="299" w:lineRule="exact"/>
        <w:ind w:left="117"/>
        <w:rPr>
          <w:rFonts w:asciiTheme="minorEastAsia" w:hAnsiTheme="minorEastAsia" w:eastAsiaTheme="minorEastAsia"/>
        </w:rPr>
      </w:pPr>
      <w:r>
        <w:rPr>
          <w:rFonts w:asciiTheme="minorEastAsia" w:hAnsiTheme="minorEastAsia" w:eastAsiaTheme="minorEastAsia"/>
        </w:rPr>
        <w:t>２１．改变我国稀土产业被动地位最有效措施是</w:t>
      </w:r>
    </w:p>
    <w:p>
      <w:pPr>
        <w:pStyle w:val="3"/>
        <w:tabs>
          <w:tab w:val="left" w:pos="4173"/>
        </w:tabs>
        <w:spacing w:line="299" w:lineRule="exact"/>
        <w:ind w:left="439"/>
        <w:rPr>
          <w:rFonts w:asciiTheme="minorEastAsia" w:hAnsiTheme="minorEastAsia" w:eastAsiaTheme="minorEastAsia"/>
        </w:rPr>
      </w:pPr>
      <w:r>
        <w:rPr>
          <w:rFonts w:asciiTheme="minorEastAsia" w:hAnsiTheme="minorEastAsia" w:eastAsiaTheme="minorEastAsia"/>
        </w:rPr>
        <w:t>Ａ．延长下游产业链</w:t>
      </w:r>
      <w:r>
        <w:rPr>
          <w:rFonts w:asciiTheme="minorEastAsia" w:hAnsiTheme="minorEastAsia" w:eastAsiaTheme="minorEastAsia"/>
        </w:rPr>
        <w:tab/>
      </w:r>
      <w:r>
        <w:rPr>
          <w:rFonts w:asciiTheme="minorEastAsia" w:hAnsiTheme="minorEastAsia" w:eastAsiaTheme="minorEastAsia"/>
        </w:rPr>
        <w:t>Ｂ．对稀土征收出口税</w:t>
      </w:r>
    </w:p>
    <w:p>
      <w:pPr>
        <w:pStyle w:val="3"/>
        <w:tabs>
          <w:tab w:val="left" w:pos="4173"/>
        </w:tabs>
        <w:spacing w:line="299" w:lineRule="exact"/>
        <w:ind w:left="439"/>
        <w:rPr>
          <w:rFonts w:asciiTheme="minorEastAsia" w:hAnsiTheme="minorEastAsia" w:eastAsiaTheme="minorEastAsia"/>
        </w:rPr>
      </w:pPr>
      <w:r>
        <w:rPr>
          <w:rFonts w:asciiTheme="minorEastAsia" w:hAnsiTheme="minorEastAsia" w:eastAsiaTheme="minorEastAsia"/>
        </w:rPr>
        <w:t>Ｃ．减少稀土出口量</w:t>
      </w:r>
      <w:r>
        <w:rPr>
          <w:rFonts w:asciiTheme="minorEastAsia" w:hAnsiTheme="minorEastAsia" w:eastAsiaTheme="minorEastAsia"/>
        </w:rPr>
        <w:tab/>
      </w:r>
      <w:r>
        <w:rPr>
          <w:rFonts w:asciiTheme="minorEastAsia" w:hAnsiTheme="minorEastAsia" w:eastAsiaTheme="minorEastAsia"/>
        </w:rPr>
        <w:t>Ｄ．提高稀土出口价格</w:t>
      </w:r>
    </w:p>
    <w:p>
      <w:pPr>
        <w:pStyle w:val="3"/>
        <w:spacing w:before="9" w:line="206" w:lineRule="auto"/>
        <w:ind w:left="129" w:right="5447" w:firstLine="419"/>
        <w:jc w:val="both"/>
        <w:rPr>
          <w:rFonts w:asciiTheme="minorEastAsia" w:hAnsiTheme="minorEastAsia" w:eastAsiaTheme="minorEastAsia"/>
        </w:rPr>
      </w:pPr>
      <w:r>
        <w:rPr>
          <w:rFonts w:asciiTheme="minorEastAsia" w:hAnsiTheme="minorEastAsia" w:eastAsiaTheme="minorEastAsia"/>
          <w:lang w:val="en-US" w:bidi="ar-SA"/>
        </w:rPr>
        <w:drawing>
          <wp:anchor distT="0" distB="0" distL="0" distR="0" simplePos="0" relativeHeight="251667456" behindDoc="0" locked="0" layoutInCell="1" allowOverlap="1">
            <wp:simplePos x="0" y="0"/>
            <wp:positionH relativeFrom="page">
              <wp:posOffset>2670175</wp:posOffset>
            </wp:positionH>
            <wp:positionV relativeFrom="paragraph">
              <wp:posOffset>66675</wp:posOffset>
            </wp:positionV>
            <wp:extent cx="3169920" cy="1884045"/>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pic:cNvPicPr>
                      <a:picLocks noChangeAspect="1"/>
                    </pic:cNvPicPr>
                  </pic:nvPicPr>
                  <pic:blipFill>
                    <a:blip r:embed="rId22" cstate="print"/>
                    <a:stretch>
                      <a:fillRect/>
                    </a:stretch>
                  </pic:blipFill>
                  <pic:spPr>
                    <a:xfrm>
                      <a:off x="0" y="0"/>
                      <a:ext cx="3169608" cy="1884125"/>
                    </a:xfrm>
                    <a:prstGeom prst="rect">
                      <a:avLst/>
                    </a:prstGeom>
                  </pic:spPr>
                </pic:pic>
              </a:graphicData>
            </a:graphic>
          </wp:anchor>
        </w:drawing>
      </w:r>
      <w:r>
        <w:rPr>
          <w:rFonts w:asciiTheme="minorEastAsia" w:hAnsiTheme="minorEastAsia" w:eastAsiaTheme="minorEastAsia"/>
        </w:rPr>
        <w:t>安吉县位于浙江省西北部，县内森林覆盖率达７２％。２０世纪８０年代，为摘掉“贫困县”的帽子，安吉县走“工业强县”之路，环境污染加剧。面对困境，安吉县变生态优势为经济优势，逐步探索出了一条“生态美、产业兴、百姓富”的发展路子，真正实现了从“绿水青山”向“金山银山”的转变。图９安吉县示意图。据此完成２２～２３题。</w:t>
      </w:r>
    </w:p>
    <w:p>
      <w:pPr>
        <w:spacing w:line="206" w:lineRule="auto"/>
        <w:jc w:val="both"/>
        <w:rPr>
          <w:rFonts w:asciiTheme="minorEastAsia" w:hAnsiTheme="minorEastAsia" w:eastAsiaTheme="minorEastAsia"/>
        </w:rPr>
        <w:sectPr>
          <w:footerReference r:id="rId6" w:type="default"/>
          <w:pgSz w:w="10270" w:h="14360"/>
          <w:pgMar w:top="980" w:right="940" w:bottom="1380" w:left="920" w:header="0" w:footer="1188" w:gutter="0"/>
          <w:cols w:space="720" w:num="1"/>
        </w:sectPr>
      </w:pPr>
    </w:p>
    <w:p>
      <w:pPr>
        <w:pStyle w:val="3"/>
        <w:spacing w:before="148" w:line="310" w:lineRule="exact"/>
        <w:ind w:left="117"/>
        <w:rPr>
          <w:rFonts w:asciiTheme="minorEastAsia" w:hAnsiTheme="minorEastAsia" w:eastAsiaTheme="minorEastAsia"/>
        </w:rPr>
      </w:pPr>
      <w:r>
        <w:rPr>
          <w:rFonts w:asciiTheme="minorEastAsia" w:hAnsiTheme="minorEastAsia" w:eastAsiaTheme="minorEastAsia"/>
        </w:rPr>
        <w:t>２２．过去，安吉成为贫困县的主要原因是</w:t>
      </w:r>
    </w:p>
    <w:p>
      <w:pPr>
        <w:pStyle w:val="3"/>
        <w:tabs>
          <w:tab w:val="left" w:pos="2259"/>
          <w:tab w:val="left" w:pos="4173"/>
          <w:tab w:val="left" w:pos="6087"/>
        </w:tabs>
        <w:spacing w:before="15" w:line="187" w:lineRule="auto"/>
        <w:ind w:left="439" w:right="1343"/>
        <w:rPr>
          <w:rFonts w:asciiTheme="minorEastAsia" w:hAnsiTheme="minorEastAsia" w:eastAsiaTheme="minorEastAsia"/>
        </w:rPr>
      </w:pPr>
      <w:r>
        <w:rPr>
          <w:rFonts w:asciiTheme="minorEastAsia" w:hAnsiTheme="minorEastAsia" w:eastAsiaTheme="minorEastAsia"/>
        </w:rPr>
        <mc:AlternateContent>
          <mc:Choice Requires="wps">
            <w:drawing>
              <wp:anchor distT="0" distB="0" distL="114300" distR="114300" simplePos="0" relativeHeight="251668480" behindDoc="0" locked="0" layoutInCell="1" allowOverlap="1">
                <wp:simplePos x="0" y="0"/>
                <wp:positionH relativeFrom="page">
                  <wp:posOffset>659130</wp:posOffset>
                </wp:positionH>
                <wp:positionV relativeFrom="paragraph">
                  <wp:posOffset>104775</wp:posOffset>
                </wp:positionV>
                <wp:extent cx="170815" cy="26162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70815" cy="261620"/>
                        </a:xfrm>
                        <a:prstGeom prst="rect">
                          <a:avLst/>
                        </a:prstGeom>
                        <a:noFill/>
                        <a:ln>
                          <a:noFill/>
                        </a:ln>
                      </wps:spPr>
                      <wps:txbx>
                        <w:txbxContent>
                          <w:p>
                            <w:pPr>
                              <w:pStyle w:val="3"/>
                              <w:spacing w:before="69" w:line="343" w:lineRule="exact"/>
                            </w:pPr>
                            <w:r>
                              <w:rPr>
                                <w:w w:val="51"/>
                              </w:rPr>
                              <w:t>２</w:t>
                            </w:r>
                            <w:r>
                              <w:rPr>
                                <w:spacing w:val="11"/>
                                <w:w w:val="51"/>
                              </w:rPr>
                              <w:t>３</w:t>
                            </w:r>
                            <w:r>
                              <w:rPr>
                                <w:w w:val="25"/>
                              </w:rPr>
                              <w:t>．</w:t>
                            </w:r>
                          </w:p>
                        </w:txbxContent>
                      </wps:txbx>
                      <wps:bodyPr lIns="0" tIns="0" rIns="0" bIns="0" upright="1"/>
                    </wps:wsp>
                  </a:graphicData>
                </a:graphic>
              </wp:anchor>
            </w:drawing>
          </mc:Choice>
          <mc:Fallback>
            <w:pict>
              <v:shape id="文本框 2" o:spid="_x0000_s1026" o:spt="202" type="#_x0000_t202" style="position:absolute;left:0pt;margin-left:51.9pt;margin-top:8.25pt;height:20.6pt;width:13.45pt;mso-position-horizontal-relative:page;z-index:251668480;mso-width-relative:page;mso-height-relative:page;" filled="f" stroked="f" coordsize="21600,21600" o:gfxdata="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tte3XYAAAACQEAAA8AAAAAAAAAAQAgAAAAIgAAAGRycy9kb3ducmV2LnhtbFBLAQIU&#10;ABQAAAAIAIdO4kD5cwM8ugEAAHEDAAAOAAAAAAAAAAEAIAAAACcBAABkcnMvZTJvRG9jLnhtbFBL&#10;BQYAAAAABgAGAFkBAABTBQAAAAA=&#10;">
                <v:fill on="f" focussize="0,0"/>
                <v:stroke on="f"/>
                <v:imagedata o:title=""/>
                <o:lock v:ext="edit" aspectratio="f"/>
                <v:textbox inset="0mm,0mm,0mm,0mm">
                  <w:txbxContent>
                    <w:p>
                      <w:pPr>
                        <w:pStyle w:val="3"/>
                        <w:spacing w:before="69" w:line="343" w:lineRule="exact"/>
                      </w:pPr>
                      <w:r>
                        <w:rPr>
                          <w:w w:val="51"/>
                        </w:rPr>
                        <w:t>２</w:t>
                      </w:r>
                      <w:r>
                        <w:rPr>
                          <w:spacing w:val="11"/>
                          <w:w w:val="51"/>
                        </w:rPr>
                        <w:t>３</w:t>
                      </w:r>
                      <w:r>
                        <w:rPr>
                          <w:w w:val="25"/>
                        </w:rPr>
                        <w:t>．</w:t>
                      </w:r>
                    </w:p>
                  </w:txbxContent>
                </v:textbox>
              </v:shape>
            </w:pict>
          </mc:Fallback>
        </mc:AlternateContent>
      </w:r>
      <w:r>
        <w:rPr>
          <w:rFonts w:asciiTheme="minorEastAsia" w:hAnsiTheme="minorEastAsia" w:eastAsiaTheme="minorEastAsia"/>
        </w:rPr>
        <w:t>Ａ．资源短缺</w:t>
      </w:r>
      <w:r>
        <w:rPr>
          <w:rFonts w:asciiTheme="minorEastAsia" w:hAnsiTheme="minorEastAsia" w:eastAsiaTheme="minorEastAsia"/>
        </w:rPr>
        <w:tab/>
      </w:r>
      <w:r>
        <w:rPr>
          <w:rFonts w:asciiTheme="minorEastAsia" w:hAnsiTheme="minorEastAsia" w:eastAsiaTheme="minorEastAsia"/>
        </w:rPr>
        <w:t>Ｂ．灾害多发</w:t>
      </w:r>
      <w:r>
        <w:rPr>
          <w:rFonts w:asciiTheme="minorEastAsia" w:hAnsiTheme="minorEastAsia" w:eastAsiaTheme="minorEastAsia"/>
        </w:rPr>
        <w:tab/>
      </w:r>
      <w:r>
        <w:rPr>
          <w:rFonts w:asciiTheme="minorEastAsia" w:hAnsiTheme="minorEastAsia" w:eastAsiaTheme="minorEastAsia"/>
        </w:rPr>
        <w:t>Ｃ．生态脆弱</w:t>
      </w:r>
      <w:r>
        <w:rPr>
          <w:rFonts w:asciiTheme="minorEastAsia" w:hAnsiTheme="minorEastAsia" w:eastAsiaTheme="minorEastAsia"/>
        </w:rPr>
        <w:tab/>
      </w:r>
      <w:r>
        <w:rPr>
          <w:rFonts w:asciiTheme="minorEastAsia" w:hAnsiTheme="minorEastAsia" w:eastAsiaTheme="minorEastAsia"/>
        </w:rPr>
        <w:t>Ｄ．交通不便推测安吉县实现“绿水青山”向“金山银山”转变的主要途径是</w:t>
      </w:r>
    </w:p>
    <w:p>
      <w:pPr>
        <w:pStyle w:val="3"/>
        <w:tabs>
          <w:tab w:val="left" w:pos="4173"/>
        </w:tabs>
        <w:spacing w:line="257" w:lineRule="exact"/>
        <w:ind w:left="439"/>
        <w:rPr>
          <w:rFonts w:asciiTheme="minorEastAsia" w:hAnsiTheme="minorEastAsia" w:eastAsiaTheme="minorEastAsia"/>
        </w:rPr>
      </w:pPr>
      <w:r>
        <w:rPr>
          <w:rFonts w:asciiTheme="minorEastAsia" w:hAnsiTheme="minorEastAsia" w:eastAsiaTheme="minorEastAsia"/>
        </w:rPr>
        <w:t>Ａ．大力开发森林</w:t>
      </w:r>
      <w:r>
        <w:rPr>
          <w:rFonts w:asciiTheme="minorEastAsia" w:hAnsiTheme="minorEastAsia" w:eastAsiaTheme="minorEastAsia"/>
        </w:rPr>
        <w:tab/>
      </w:r>
      <w:r>
        <w:rPr>
          <w:rFonts w:asciiTheme="minorEastAsia" w:hAnsiTheme="minorEastAsia" w:eastAsiaTheme="minorEastAsia"/>
        </w:rPr>
        <w:t>Ｂ．承接劳动密集型产业</w:t>
      </w:r>
    </w:p>
    <w:p>
      <w:pPr>
        <w:pStyle w:val="3"/>
        <w:tabs>
          <w:tab w:val="left" w:pos="4173"/>
        </w:tabs>
        <w:spacing w:line="272" w:lineRule="exact"/>
        <w:ind w:left="439"/>
        <w:rPr>
          <w:rFonts w:asciiTheme="minorEastAsia" w:hAnsiTheme="minorEastAsia" w:eastAsiaTheme="minorEastAsia"/>
        </w:rPr>
      </w:pPr>
      <w:r>
        <w:rPr>
          <w:rFonts w:asciiTheme="minorEastAsia" w:hAnsiTheme="minorEastAsia" w:eastAsiaTheme="minorEastAsia"/>
        </w:rPr>
        <w:t>Ｃ．培育绿色产业</w:t>
      </w:r>
      <w:r>
        <w:rPr>
          <w:rFonts w:asciiTheme="minorEastAsia" w:hAnsiTheme="minorEastAsia" w:eastAsiaTheme="minorEastAsia"/>
        </w:rPr>
        <w:tab/>
      </w:r>
      <w:r>
        <w:rPr>
          <w:rFonts w:asciiTheme="minorEastAsia" w:hAnsiTheme="minorEastAsia" w:eastAsiaTheme="minorEastAsia"/>
        </w:rPr>
        <w:t>Ｄ．发展高新技术产业</w:t>
      </w:r>
    </w:p>
    <w:p>
      <w:pPr>
        <w:pStyle w:val="3"/>
        <w:spacing w:line="310" w:lineRule="exact"/>
        <w:ind w:left="548"/>
        <w:rPr>
          <w:rFonts w:asciiTheme="minorEastAsia" w:hAnsiTheme="minorEastAsia" w:eastAsiaTheme="minorEastAsia"/>
        </w:rPr>
      </w:pPr>
      <w:r>
        <w:rPr>
          <w:rFonts w:asciiTheme="minorEastAsia" w:hAnsiTheme="minorEastAsia" w:eastAsiaTheme="minorEastAsia"/>
        </w:rPr>
        <w:t>图１０为黄河流域和长江流域在全国的区位图。读图，回答２４～２５题。</w:t>
      </w:r>
    </w:p>
    <w:p>
      <w:pPr>
        <w:pStyle w:val="3"/>
        <w:rPr>
          <w:rFonts w:asciiTheme="minorEastAsia" w:hAnsiTheme="minorEastAsia" w:eastAsiaTheme="minorEastAsia"/>
        </w:rPr>
      </w:pPr>
      <w:r>
        <w:rPr>
          <w:rFonts w:asciiTheme="minorEastAsia" w:hAnsiTheme="minorEastAsia" w:eastAsiaTheme="minorEastAsia"/>
          <w:lang w:val="en-US" w:bidi="ar-SA"/>
        </w:rPr>
        <w:drawing>
          <wp:anchor distT="0" distB="0" distL="0" distR="0" simplePos="0" relativeHeight="251670528" behindDoc="0" locked="0" layoutInCell="1" allowOverlap="1">
            <wp:simplePos x="0" y="0"/>
            <wp:positionH relativeFrom="page">
              <wp:posOffset>1916430</wp:posOffset>
            </wp:positionH>
            <wp:positionV relativeFrom="paragraph">
              <wp:posOffset>105410</wp:posOffset>
            </wp:positionV>
            <wp:extent cx="2764155" cy="1607185"/>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pic:cNvPicPr>
                      <a:picLocks noChangeAspect="1"/>
                    </pic:cNvPicPr>
                  </pic:nvPicPr>
                  <pic:blipFill>
                    <a:blip r:embed="rId23" cstate="print"/>
                    <a:stretch>
                      <a:fillRect/>
                    </a:stretch>
                  </pic:blipFill>
                  <pic:spPr>
                    <a:xfrm>
                      <a:off x="0" y="0"/>
                      <a:ext cx="2764253" cy="1607367"/>
                    </a:xfrm>
                    <a:prstGeom prst="rect">
                      <a:avLst/>
                    </a:prstGeom>
                  </pic:spPr>
                </pic:pic>
              </a:graphicData>
            </a:graphic>
          </wp:anchor>
        </w:drawing>
      </w:r>
    </w:p>
    <w:p>
      <w:pPr>
        <w:pStyle w:val="3"/>
        <w:rPr>
          <w:rFonts w:asciiTheme="minorEastAsia" w:hAnsiTheme="minorEastAsia" w:eastAsiaTheme="minorEastAsia"/>
        </w:rPr>
      </w:pPr>
    </w:p>
    <w:p>
      <w:pPr>
        <w:pStyle w:val="3"/>
        <w:rPr>
          <w:rFonts w:asciiTheme="minorEastAsia" w:hAnsiTheme="minorEastAsia" w:eastAsiaTheme="minorEastAsia"/>
        </w:rPr>
      </w:pPr>
    </w:p>
    <w:p>
      <w:pPr>
        <w:pStyle w:val="3"/>
        <w:rPr>
          <w:rFonts w:asciiTheme="minorEastAsia" w:hAnsiTheme="minorEastAsia" w:eastAsiaTheme="minorEastAsia"/>
        </w:rPr>
      </w:pPr>
    </w:p>
    <w:p>
      <w:pPr>
        <w:pStyle w:val="3"/>
        <w:rPr>
          <w:rFonts w:asciiTheme="minorEastAsia" w:hAnsiTheme="minorEastAsia" w:eastAsiaTheme="minorEastAsia"/>
        </w:rPr>
      </w:pPr>
    </w:p>
    <w:p>
      <w:pPr>
        <w:pStyle w:val="3"/>
        <w:rPr>
          <w:rFonts w:asciiTheme="minorEastAsia" w:hAnsiTheme="minorEastAsia" w:eastAsiaTheme="minorEastAsia"/>
        </w:rPr>
      </w:pPr>
    </w:p>
    <w:p>
      <w:pPr>
        <w:pStyle w:val="3"/>
        <w:rPr>
          <w:rFonts w:asciiTheme="minorEastAsia" w:hAnsiTheme="minorEastAsia" w:eastAsiaTheme="minorEastAsia"/>
        </w:rPr>
      </w:pPr>
    </w:p>
    <w:p>
      <w:pPr>
        <w:pStyle w:val="3"/>
        <w:rPr>
          <w:rFonts w:asciiTheme="minorEastAsia" w:hAnsiTheme="minorEastAsia" w:eastAsiaTheme="minorEastAsia"/>
        </w:rPr>
      </w:pPr>
    </w:p>
    <w:p>
      <w:pPr>
        <w:pStyle w:val="3"/>
        <w:rPr>
          <w:rFonts w:asciiTheme="minorEastAsia" w:hAnsiTheme="minorEastAsia" w:eastAsiaTheme="minorEastAsia"/>
        </w:rPr>
      </w:pPr>
    </w:p>
    <w:p>
      <w:pPr>
        <w:pStyle w:val="3"/>
        <w:rPr>
          <w:rFonts w:asciiTheme="minorEastAsia" w:hAnsiTheme="minorEastAsia" w:eastAsiaTheme="minorEastAsia"/>
        </w:rPr>
      </w:pPr>
    </w:p>
    <w:p>
      <w:pPr>
        <w:pStyle w:val="3"/>
        <w:spacing w:before="10"/>
        <w:rPr>
          <w:rFonts w:asciiTheme="minorEastAsia" w:hAnsiTheme="minorEastAsia" w:eastAsiaTheme="minorEastAsia"/>
          <w:sz w:val="22"/>
        </w:rPr>
      </w:pPr>
    </w:p>
    <w:p>
      <w:pPr>
        <w:pStyle w:val="3"/>
        <w:spacing w:before="13"/>
        <w:rPr>
          <w:rFonts w:asciiTheme="minorEastAsia" w:hAnsiTheme="minorEastAsia" w:eastAsiaTheme="minorEastAsia"/>
          <w:sz w:val="12"/>
        </w:rPr>
      </w:pPr>
    </w:p>
    <w:p>
      <w:pPr>
        <w:pStyle w:val="3"/>
        <w:spacing w:line="187" w:lineRule="auto"/>
        <w:ind w:left="439" w:right="211" w:hanging="323"/>
        <w:rPr>
          <w:rFonts w:asciiTheme="minorEastAsia" w:hAnsiTheme="minorEastAsia" w:eastAsiaTheme="minorEastAsia"/>
        </w:rPr>
      </w:pPr>
      <w:r>
        <w:rPr>
          <w:rFonts w:asciiTheme="minorEastAsia" w:hAnsiTheme="minorEastAsia" w:eastAsiaTheme="minorEastAsia"/>
        </w:rPr>
        <w:t>２４．自１９３５年提出胡焕庸线以来，我国东密西疏的人口格局一直没有发生根本性的变化，其“牢不可破”的基础是</w:t>
      </w:r>
    </w:p>
    <w:p>
      <w:pPr>
        <w:pStyle w:val="3"/>
        <w:tabs>
          <w:tab w:val="left" w:pos="4173"/>
        </w:tabs>
        <w:spacing w:line="257" w:lineRule="exact"/>
        <w:ind w:left="439"/>
        <w:rPr>
          <w:rFonts w:asciiTheme="minorEastAsia" w:hAnsiTheme="minorEastAsia" w:eastAsiaTheme="minorEastAsia"/>
        </w:rPr>
      </w:pPr>
      <w:r>
        <w:rPr>
          <w:rFonts w:asciiTheme="minorEastAsia" w:hAnsiTheme="minorEastAsia" w:eastAsiaTheme="minorEastAsia"/>
        </w:rPr>
        <w:t>Ａ．农业分布格局未变</w:t>
      </w:r>
      <w:r>
        <w:rPr>
          <w:rFonts w:asciiTheme="minorEastAsia" w:hAnsiTheme="minorEastAsia" w:eastAsiaTheme="minorEastAsia"/>
        </w:rPr>
        <w:tab/>
      </w:r>
      <w:r>
        <w:rPr>
          <w:rFonts w:asciiTheme="minorEastAsia" w:hAnsiTheme="minorEastAsia" w:eastAsiaTheme="minorEastAsia"/>
        </w:rPr>
        <w:t>Ｂ．城市分布格局未变</w:t>
      </w:r>
    </w:p>
    <w:p>
      <w:pPr>
        <w:pStyle w:val="3"/>
        <w:tabs>
          <w:tab w:val="left" w:pos="4173"/>
        </w:tabs>
        <w:spacing w:before="15" w:line="187" w:lineRule="auto"/>
        <w:ind w:left="439" w:right="2418"/>
        <w:rPr>
          <w:rFonts w:asciiTheme="minorEastAsia" w:hAnsiTheme="minorEastAsia" w:eastAsiaTheme="minorEastAsia"/>
        </w:rPr>
      </w:pPr>
      <w:r>
        <w:rPr>
          <w:rFonts w:asciiTheme="minorEastAsia" w:hAnsiTheme="minorEastAsia" w:eastAsiaTheme="minorEastAsia"/>
        </w:rPr>
        <mc:AlternateContent>
          <mc:Choice Requires="wps">
            <w:drawing>
              <wp:anchor distT="0" distB="0" distL="114300" distR="114300" simplePos="0" relativeHeight="251669504" behindDoc="0" locked="0" layoutInCell="1" allowOverlap="1">
                <wp:simplePos x="0" y="0"/>
                <wp:positionH relativeFrom="page">
                  <wp:posOffset>659130</wp:posOffset>
                </wp:positionH>
                <wp:positionV relativeFrom="paragraph">
                  <wp:posOffset>104775</wp:posOffset>
                </wp:positionV>
                <wp:extent cx="170815" cy="261620"/>
                <wp:effectExtent l="0" t="0" r="0" b="0"/>
                <wp:wrapNone/>
                <wp:docPr id="6" name="文本框 3"/>
                <wp:cNvGraphicFramePr/>
                <a:graphic xmlns:a="http://schemas.openxmlformats.org/drawingml/2006/main">
                  <a:graphicData uri="http://schemas.microsoft.com/office/word/2010/wordprocessingShape">
                    <wps:wsp>
                      <wps:cNvSpPr txBox="1"/>
                      <wps:spPr>
                        <a:xfrm>
                          <a:off x="0" y="0"/>
                          <a:ext cx="170815" cy="261620"/>
                        </a:xfrm>
                        <a:prstGeom prst="rect">
                          <a:avLst/>
                        </a:prstGeom>
                        <a:noFill/>
                        <a:ln>
                          <a:noFill/>
                        </a:ln>
                      </wps:spPr>
                      <wps:txbx>
                        <w:txbxContent>
                          <w:p>
                            <w:pPr>
                              <w:pStyle w:val="3"/>
                              <w:spacing w:before="69" w:line="343" w:lineRule="exact"/>
                            </w:pPr>
                            <w:r>
                              <w:rPr>
                                <w:w w:val="51"/>
                              </w:rPr>
                              <w:t>２</w:t>
                            </w:r>
                            <w:r>
                              <w:rPr>
                                <w:spacing w:val="11"/>
                                <w:w w:val="51"/>
                              </w:rPr>
                              <w:t>５</w:t>
                            </w:r>
                            <w:r>
                              <w:rPr>
                                <w:w w:val="25"/>
                              </w:rPr>
                              <w:t>．</w:t>
                            </w:r>
                          </w:p>
                        </w:txbxContent>
                      </wps:txbx>
                      <wps:bodyPr lIns="0" tIns="0" rIns="0" bIns="0" upright="1"/>
                    </wps:wsp>
                  </a:graphicData>
                </a:graphic>
              </wp:anchor>
            </w:drawing>
          </mc:Choice>
          <mc:Fallback>
            <w:pict>
              <v:shape id="文本框 3" o:spid="_x0000_s1026" o:spt="202" type="#_x0000_t202" style="position:absolute;left:0pt;margin-left:51.9pt;margin-top:8.25pt;height:20.6pt;width:13.45pt;mso-position-horizontal-relative:page;z-index:251669504;mso-width-relative:page;mso-height-relative:page;" filled="f" stroked="f" coordsize="21600,21600" o:gfxdata="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a217ddgAAAAJAQAADwAAAAAAAAABACAAAAAiAAAAZHJzL2Rvd25yZXYueG1sUEsBAhQA&#10;FAAAAAgAh07iQGDN31a5AQAAcQMAAA4AAAAAAAAAAQAgAAAAJwEAAGRycy9lMm9Eb2MueG1sUEsF&#10;BgAAAAAGAAYAWQEAAFIFAAAAAA==&#10;">
                <v:fill on="f" focussize="0,0"/>
                <v:stroke on="f"/>
                <v:imagedata o:title=""/>
                <o:lock v:ext="edit" aspectratio="f"/>
                <v:textbox inset="0mm,0mm,0mm,0mm">
                  <w:txbxContent>
                    <w:p>
                      <w:pPr>
                        <w:pStyle w:val="3"/>
                        <w:spacing w:before="69" w:line="343" w:lineRule="exact"/>
                      </w:pPr>
                      <w:r>
                        <w:rPr>
                          <w:w w:val="51"/>
                        </w:rPr>
                        <w:t>２</w:t>
                      </w:r>
                      <w:r>
                        <w:rPr>
                          <w:spacing w:val="11"/>
                          <w:w w:val="51"/>
                        </w:rPr>
                        <w:t>５</w:t>
                      </w:r>
                      <w:r>
                        <w:rPr>
                          <w:w w:val="25"/>
                        </w:rPr>
                        <w:t>．</w:t>
                      </w:r>
                    </w:p>
                  </w:txbxContent>
                </v:textbox>
              </v:shape>
            </w:pict>
          </mc:Fallback>
        </mc:AlternateContent>
      </w:r>
      <w:r>
        <w:rPr>
          <w:rFonts w:asciiTheme="minorEastAsia" w:hAnsiTheme="minorEastAsia" w:eastAsiaTheme="minorEastAsia"/>
        </w:rPr>
        <w:t>Ｃ．交通分布格局未变</w:t>
      </w:r>
      <w:r>
        <w:rPr>
          <w:rFonts w:asciiTheme="minorEastAsia" w:hAnsiTheme="minorEastAsia" w:eastAsiaTheme="minorEastAsia"/>
        </w:rPr>
        <w:tab/>
      </w:r>
      <w:r>
        <w:rPr>
          <w:rFonts w:asciiTheme="minorEastAsia" w:hAnsiTheme="minorEastAsia" w:eastAsiaTheme="minorEastAsia"/>
        </w:rPr>
        <w:t>Ｄ．自然环境差异未变黄河流域的内河运输总量远小于长江流域，其最主要原因是</w:t>
      </w:r>
    </w:p>
    <w:p>
      <w:pPr>
        <w:pStyle w:val="3"/>
        <w:tabs>
          <w:tab w:val="left" w:pos="4173"/>
        </w:tabs>
        <w:spacing w:line="257" w:lineRule="exact"/>
        <w:ind w:left="439"/>
        <w:rPr>
          <w:rFonts w:asciiTheme="minorEastAsia" w:hAnsiTheme="minorEastAsia" w:eastAsiaTheme="minorEastAsia"/>
        </w:rPr>
      </w:pPr>
      <w:r>
        <w:rPr>
          <w:rFonts w:asciiTheme="minorEastAsia" w:hAnsiTheme="minorEastAsia" w:eastAsiaTheme="minorEastAsia"/>
        </w:rPr>
        <w:t>Ａ．航道通航能力差</w:t>
      </w:r>
      <w:r>
        <w:rPr>
          <w:rFonts w:asciiTheme="minorEastAsia" w:hAnsiTheme="minorEastAsia" w:eastAsiaTheme="minorEastAsia"/>
        </w:rPr>
        <w:tab/>
      </w:r>
      <w:r>
        <w:rPr>
          <w:rFonts w:asciiTheme="minorEastAsia" w:hAnsiTheme="minorEastAsia" w:eastAsiaTheme="minorEastAsia"/>
        </w:rPr>
        <w:t>Ｂ．流域内人口少</w:t>
      </w:r>
    </w:p>
    <w:p>
      <w:pPr>
        <w:pStyle w:val="3"/>
        <w:tabs>
          <w:tab w:val="left" w:pos="4173"/>
        </w:tabs>
        <w:spacing w:line="272" w:lineRule="exact"/>
        <w:ind w:left="439"/>
        <w:rPr>
          <w:rFonts w:asciiTheme="minorEastAsia" w:hAnsiTheme="minorEastAsia" w:eastAsiaTheme="minorEastAsia"/>
        </w:rPr>
      </w:pPr>
      <w:r>
        <w:rPr>
          <w:rFonts w:asciiTheme="minorEastAsia" w:hAnsiTheme="minorEastAsia" w:eastAsiaTheme="minorEastAsia"/>
        </w:rPr>
        <w:t>Ｃ．流域内经济欠发达</w:t>
      </w:r>
      <w:r>
        <w:rPr>
          <w:rFonts w:asciiTheme="minorEastAsia" w:hAnsiTheme="minorEastAsia" w:eastAsiaTheme="minorEastAsia"/>
        </w:rPr>
        <w:tab/>
      </w:r>
      <w:r>
        <w:rPr>
          <w:rFonts w:asciiTheme="minorEastAsia" w:hAnsiTheme="minorEastAsia" w:eastAsiaTheme="minorEastAsia"/>
        </w:rPr>
        <w:t>Ｄ．下游流域面积小</w:t>
      </w:r>
    </w:p>
    <w:p>
      <w:pPr>
        <w:pStyle w:val="3"/>
        <w:spacing w:line="272" w:lineRule="exact"/>
        <w:ind w:left="129"/>
        <w:rPr>
          <w:rFonts w:asciiTheme="minorEastAsia" w:hAnsiTheme="minorEastAsia" w:eastAsiaTheme="minorEastAsia"/>
        </w:rPr>
      </w:pPr>
      <w:r>
        <w:rPr>
          <w:rFonts w:asciiTheme="minorEastAsia" w:hAnsiTheme="minorEastAsia" w:eastAsiaTheme="minorEastAsia"/>
        </w:rPr>
        <w:t>二、非选择题：共４道大题，共５０分。</w:t>
      </w:r>
    </w:p>
    <w:p>
      <w:pPr>
        <w:pStyle w:val="3"/>
        <w:spacing w:line="272" w:lineRule="exact"/>
        <w:ind w:left="117"/>
        <w:rPr>
          <w:rFonts w:asciiTheme="minorEastAsia" w:hAnsiTheme="minorEastAsia" w:eastAsiaTheme="minorEastAsia"/>
        </w:rPr>
      </w:pPr>
      <w:r>
        <w:rPr>
          <w:rFonts w:asciiTheme="minorEastAsia" w:hAnsiTheme="minorEastAsia" w:eastAsiaTheme="minorEastAsia"/>
        </w:rPr>
        <w:t>２６．根据下面材料，完成下列问题。（１４分）</w:t>
      </w:r>
    </w:p>
    <w:p>
      <w:pPr>
        <w:pStyle w:val="3"/>
        <w:spacing w:before="14" w:line="187" w:lineRule="auto"/>
        <w:ind w:left="129" w:right="4626" w:firstLine="419"/>
        <w:jc w:val="both"/>
        <w:rPr>
          <w:rFonts w:asciiTheme="minorEastAsia" w:hAnsiTheme="minorEastAsia" w:eastAsiaTheme="minorEastAsia"/>
        </w:rPr>
      </w:pPr>
      <w:r>
        <w:rPr>
          <w:rFonts w:asciiTheme="minorEastAsia" w:hAnsiTheme="minorEastAsia" w:eastAsiaTheme="minorEastAsia"/>
          <w:lang w:val="en-US" w:bidi="ar-SA"/>
        </w:rPr>
        <w:drawing>
          <wp:anchor distT="0" distB="0" distL="0" distR="0" simplePos="0" relativeHeight="251671552" behindDoc="0" locked="0" layoutInCell="1" allowOverlap="1">
            <wp:simplePos x="0" y="0"/>
            <wp:positionH relativeFrom="page">
              <wp:posOffset>3148965</wp:posOffset>
            </wp:positionH>
            <wp:positionV relativeFrom="paragraph">
              <wp:posOffset>15240</wp:posOffset>
            </wp:positionV>
            <wp:extent cx="2706370" cy="2099945"/>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png"/>
                    <pic:cNvPicPr>
                      <a:picLocks noChangeAspect="1"/>
                    </pic:cNvPicPr>
                  </pic:nvPicPr>
                  <pic:blipFill>
                    <a:blip r:embed="rId24" cstate="print"/>
                    <a:stretch>
                      <a:fillRect/>
                    </a:stretch>
                  </pic:blipFill>
                  <pic:spPr>
                    <a:xfrm>
                      <a:off x="0" y="0"/>
                      <a:ext cx="2706230" cy="2099919"/>
                    </a:xfrm>
                    <a:prstGeom prst="rect">
                      <a:avLst/>
                    </a:prstGeom>
                  </pic:spPr>
                </pic:pic>
              </a:graphicData>
            </a:graphic>
          </wp:anchor>
        </w:drawing>
      </w:r>
      <w:r>
        <w:rPr>
          <w:rFonts w:asciiTheme="minorEastAsia" w:hAnsiTheme="minorEastAsia" w:eastAsiaTheme="minorEastAsia"/>
        </w:rPr>
        <w:t>材料一资源型城市是以本地区矿产、森林等自然资源开采、加工为主导产业的城市。呼伦贝尔市在《全国资源型城市可持续发展规划（２０１３～２０２０年）》中，被列为成长型资源型城市。近年来，呼伦贝尔承接了山西、辽宁等地煤炭开采与加工的设备制造项目。</w:t>
      </w:r>
    </w:p>
    <w:p>
      <w:pPr>
        <w:pStyle w:val="3"/>
        <w:spacing w:before="1" w:line="187" w:lineRule="auto"/>
        <w:ind w:left="129" w:right="4679" w:firstLine="419"/>
        <w:jc w:val="both"/>
        <w:rPr>
          <w:rFonts w:asciiTheme="minorEastAsia" w:hAnsiTheme="minorEastAsia" w:eastAsiaTheme="minorEastAsia"/>
        </w:rPr>
      </w:pPr>
      <w:r>
        <w:rPr>
          <w:rFonts w:asciiTheme="minorEastAsia" w:hAnsiTheme="minorEastAsia" w:eastAsiaTheme="minorEastAsia"/>
        </w:rPr>
        <w:t>材料二呼伦贝尔大草原有“绿色净土”“中国最美草原”之美誉，是全国重点生态游开发区之一。呼伦贝尔高原上河流纵横，湖沼众多，其中呼伦湖为我国北方第一大湖。</w:t>
      </w:r>
    </w:p>
    <w:p>
      <w:pPr>
        <w:pStyle w:val="3"/>
        <w:tabs>
          <w:tab w:val="left" w:pos="1386"/>
        </w:tabs>
        <w:spacing w:line="296" w:lineRule="exact"/>
        <w:ind w:left="548"/>
        <w:rPr>
          <w:rFonts w:asciiTheme="minorEastAsia" w:hAnsiTheme="minorEastAsia" w:eastAsiaTheme="minorEastAsia"/>
        </w:rPr>
      </w:pPr>
      <w:r>
        <w:rPr>
          <w:rFonts w:asciiTheme="minorEastAsia" w:hAnsiTheme="minorEastAsia" w:eastAsiaTheme="minorEastAsia"/>
        </w:rPr>
        <w:t>材料三</w:t>
      </w:r>
      <w:r>
        <w:rPr>
          <w:rFonts w:asciiTheme="minorEastAsia" w:hAnsiTheme="minorEastAsia" w:eastAsiaTheme="minorEastAsia"/>
        </w:rPr>
        <w:tab/>
      </w:r>
      <w:r>
        <w:rPr>
          <w:rFonts w:asciiTheme="minorEastAsia" w:hAnsiTheme="minorEastAsia" w:eastAsiaTheme="minorEastAsia"/>
        </w:rPr>
        <w:t>图１１示意呼伦贝尔位置。</w:t>
      </w:r>
    </w:p>
    <w:p>
      <w:pPr>
        <w:spacing w:line="296" w:lineRule="exact"/>
        <w:rPr>
          <w:rFonts w:asciiTheme="minorEastAsia" w:hAnsiTheme="minorEastAsia" w:eastAsiaTheme="minorEastAsia"/>
        </w:rPr>
        <w:sectPr>
          <w:footerReference r:id="rId7" w:type="default"/>
          <w:pgSz w:w="10270" w:h="14360"/>
          <w:pgMar w:top="820" w:right="940" w:bottom="1380" w:left="920" w:header="0" w:footer="1188" w:gutter="0"/>
          <w:cols w:space="720" w:num="1"/>
        </w:sectPr>
      </w:pPr>
    </w:p>
    <w:p>
      <w:pPr>
        <w:pStyle w:val="3"/>
        <w:spacing w:before="148" w:line="329" w:lineRule="exact"/>
        <w:ind w:left="548"/>
        <w:rPr>
          <w:rFonts w:asciiTheme="minorEastAsia" w:hAnsiTheme="minorEastAsia" w:eastAsiaTheme="minorEastAsia"/>
        </w:rPr>
      </w:pPr>
      <w:r>
        <w:rPr>
          <w:rFonts w:asciiTheme="minorEastAsia" w:hAnsiTheme="minorEastAsia" w:eastAsiaTheme="minorEastAsia"/>
        </w:rPr>
        <w:t>（１）根据材料，分析呼伦贝尔市矿产资源开发的有利条件。（４分）</w:t>
      </w:r>
    </w:p>
    <w:p>
      <w:pPr>
        <w:pStyle w:val="3"/>
        <w:spacing w:before="8" w:line="213" w:lineRule="auto"/>
        <w:ind w:left="129" w:right="211" w:firstLine="419"/>
        <w:rPr>
          <w:rFonts w:asciiTheme="minorEastAsia" w:hAnsiTheme="minorEastAsia" w:eastAsiaTheme="minorEastAsia"/>
        </w:rPr>
      </w:pPr>
      <w:r>
        <w:rPr>
          <w:rFonts w:asciiTheme="minorEastAsia" w:hAnsiTheme="minorEastAsia" w:eastAsiaTheme="minorEastAsia"/>
        </w:rPr>
        <w:t>（２）从生产联系的角度，分析呼伦贝尔重点承接煤炭开采与加工的设备制造项目的主要原因。（６分）</w:t>
      </w:r>
    </w:p>
    <w:p>
      <w:pPr>
        <w:pStyle w:val="3"/>
        <w:spacing w:before="1" w:line="213" w:lineRule="auto"/>
        <w:ind w:left="129" w:right="211" w:firstLine="419"/>
        <w:rPr>
          <w:rFonts w:asciiTheme="minorEastAsia" w:hAnsiTheme="minorEastAsia" w:eastAsiaTheme="minorEastAsia"/>
        </w:rPr>
      </w:pPr>
      <w:r>
        <w:rPr>
          <w:rFonts w:asciiTheme="minorEastAsia" w:hAnsiTheme="minorEastAsia" w:eastAsiaTheme="minorEastAsia"/>
        </w:rPr>
        <w:t>（３）近年来呼伦湖湖泊水位不断下降，水污染也日益严重，生态环境堪忧。结合材料分析呼伦湖生态环境问题产生的原因。（４分）</w:t>
      </w:r>
    </w:p>
    <w:p>
      <w:pPr>
        <w:pStyle w:val="3"/>
        <w:spacing w:line="304" w:lineRule="exact"/>
        <w:ind w:left="117"/>
        <w:rPr>
          <w:rFonts w:asciiTheme="minorEastAsia" w:hAnsiTheme="minorEastAsia" w:eastAsiaTheme="minorEastAsia"/>
        </w:rPr>
      </w:pPr>
      <w:r>
        <w:rPr>
          <w:rFonts w:asciiTheme="minorEastAsia" w:hAnsiTheme="minorEastAsia" w:eastAsiaTheme="minorEastAsia"/>
        </w:rPr>
        <w:t>２７．阅读图文材料，完成下列要求。（１０分）</w:t>
      </w:r>
    </w:p>
    <w:p>
      <w:pPr>
        <w:pStyle w:val="3"/>
        <w:spacing w:before="8" w:line="213" w:lineRule="auto"/>
        <w:ind w:left="129" w:right="207" w:firstLine="419"/>
        <w:jc w:val="both"/>
        <w:rPr>
          <w:rFonts w:asciiTheme="minorEastAsia" w:hAnsiTheme="minorEastAsia" w:eastAsiaTheme="minorEastAsia"/>
        </w:rPr>
      </w:pPr>
      <w:r>
        <w:rPr>
          <w:rFonts w:asciiTheme="minorEastAsia" w:hAnsiTheme="minorEastAsia" w:eastAsiaTheme="minorEastAsia"/>
        </w:rPr>
        <w:t>“死海”因湖水含氧量低、盐度奇高导致生物难以生存而得名。死海因地层断裂下陷形成全球陆地最低点（湖面海拔－４００米）。因入湖流量减少等原因，２０世纪８０年代以来死海湖面正以每年平均约１米的速度下降。为逆转这一趋势，以色列、约旦、巴勒斯坦三方政府签署了修建“红海—死海运河”的协议，拟每年从红海引７亿立方米的海水入死海。</w:t>
      </w:r>
    </w:p>
    <w:p>
      <w:pPr>
        <w:pStyle w:val="3"/>
        <w:rPr>
          <w:rFonts w:asciiTheme="minorEastAsia" w:hAnsiTheme="minorEastAsia" w:eastAsiaTheme="minorEastAsia"/>
        </w:rPr>
      </w:pPr>
      <w:r>
        <w:rPr>
          <w:rFonts w:asciiTheme="minorEastAsia" w:hAnsiTheme="minorEastAsia" w:eastAsiaTheme="minorEastAsia"/>
          <w:lang w:val="en-US" w:bidi="ar-SA"/>
        </w:rPr>
        <w:drawing>
          <wp:anchor distT="0" distB="0" distL="0" distR="0" simplePos="0" relativeHeight="251672576" behindDoc="0" locked="0" layoutInCell="1" allowOverlap="1">
            <wp:simplePos x="0" y="0"/>
            <wp:positionH relativeFrom="page">
              <wp:posOffset>2635885</wp:posOffset>
            </wp:positionH>
            <wp:positionV relativeFrom="paragraph">
              <wp:posOffset>39370</wp:posOffset>
            </wp:positionV>
            <wp:extent cx="1891665" cy="1998345"/>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png"/>
                    <pic:cNvPicPr>
                      <a:picLocks noChangeAspect="1"/>
                    </pic:cNvPicPr>
                  </pic:nvPicPr>
                  <pic:blipFill>
                    <a:blip r:embed="rId25" cstate="print"/>
                    <a:stretch>
                      <a:fillRect/>
                    </a:stretch>
                  </pic:blipFill>
                  <pic:spPr>
                    <a:xfrm>
                      <a:off x="0" y="0"/>
                      <a:ext cx="1892274" cy="1999214"/>
                    </a:xfrm>
                    <a:prstGeom prst="rect">
                      <a:avLst/>
                    </a:prstGeom>
                  </pic:spPr>
                </pic:pic>
              </a:graphicData>
            </a:graphic>
          </wp:anchor>
        </w:drawing>
      </w:r>
    </w:p>
    <w:p>
      <w:pPr>
        <w:pStyle w:val="3"/>
        <w:rPr>
          <w:rFonts w:asciiTheme="minorEastAsia" w:hAnsiTheme="minorEastAsia" w:eastAsiaTheme="minorEastAsia"/>
        </w:rPr>
      </w:pPr>
    </w:p>
    <w:p>
      <w:pPr>
        <w:pStyle w:val="3"/>
        <w:rPr>
          <w:rFonts w:asciiTheme="minorEastAsia" w:hAnsiTheme="minorEastAsia" w:eastAsiaTheme="minorEastAsia"/>
        </w:rPr>
      </w:pPr>
    </w:p>
    <w:p>
      <w:pPr>
        <w:pStyle w:val="3"/>
        <w:rPr>
          <w:rFonts w:asciiTheme="minorEastAsia" w:hAnsiTheme="minorEastAsia" w:eastAsiaTheme="minorEastAsia"/>
        </w:rPr>
      </w:pPr>
    </w:p>
    <w:p>
      <w:pPr>
        <w:pStyle w:val="3"/>
        <w:rPr>
          <w:rFonts w:asciiTheme="minorEastAsia" w:hAnsiTheme="minorEastAsia" w:eastAsiaTheme="minorEastAsia"/>
        </w:rPr>
      </w:pPr>
    </w:p>
    <w:p>
      <w:pPr>
        <w:pStyle w:val="3"/>
        <w:rPr>
          <w:rFonts w:asciiTheme="minorEastAsia" w:hAnsiTheme="minorEastAsia" w:eastAsiaTheme="minorEastAsia"/>
        </w:rPr>
      </w:pPr>
    </w:p>
    <w:p>
      <w:pPr>
        <w:pStyle w:val="3"/>
        <w:rPr>
          <w:rFonts w:asciiTheme="minorEastAsia" w:hAnsiTheme="minorEastAsia" w:eastAsiaTheme="minorEastAsia"/>
        </w:rPr>
      </w:pPr>
    </w:p>
    <w:p>
      <w:pPr>
        <w:pStyle w:val="3"/>
        <w:rPr>
          <w:rFonts w:asciiTheme="minorEastAsia" w:hAnsiTheme="minorEastAsia" w:eastAsiaTheme="minorEastAsia"/>
        </w:rPr>
      </w:pPr>
    </w:p>
    <w:p>
      <w:pPr>
        <w:pStyle w:val="3"/>
        <w:rPr>
          <w:rFonts w:asciiTheme="minorEastAsia" w:hAnsiTheme="minorEastAsia" w:eastAsiaTheme="minorEastAsia"/>
        </w:rPr>
      </w:pPr>
    </w:p>
    <w:p>
      <w:pPr>
        <w:pStyle w:val="3"/>
        <w:rPr>
          <w:rFonts w:asciiTheme="minorEastAsia" w:hAnsiTheme="minorEastAsia" w:eastAsiaTheme="minorEastAsia"/>
        </w:rPr>
      </w:pPr>
    </w:p>
    <w:p>
      <w:pPr>
        <w:pStyle w:val="3"/>
        <w:rPr>
          <w:rFonts w:asciiTheme="minorEastAsia" w:hAnsiTheme="minorEastAsia" w:eastAsiaTheme="minorEastAsia"/>
        </w:rPr>
      </w:pPr>
    </w:p>
    <w:p>
      <w:pPr>
        <w:pStyle w:val="3"/>
        <w:spacing w:before="4"/>
        <w:rPr>
          <w:rFonts w:asciiTheme="minorEastAsia" w:hAnsiTheme="minorEastAsia" w:eastAsiaTheme="minorEastAsia"/>
          <w:sz w:val="16"/>
        </w:rPr>
      </w:pPr>
    </w:p>
    <w:p>
      <w:pPr>
        <w:pStyle w:val="3"/>
        <w:spacing w:before="169" w:line="329" w:lineRule="exact"/>
        <w:ind w:left="548"/>
        <w:rPr>
          <w:rFonts w:asciiTheme="minorEastAsia" w:hAnsiTheme="minorEastAsia" w:eastAsiaTheme="minorEastAsia"/>
        </w:rPr>
      </w:pPr>
      <w:r>
        <w:rPr>
          <w:rFonts w:asciiTheme="minorEastAsia" w:hAnsiTheme="minorEastAsia" w:eastAsiaTheme="minorEastAsia"/>
        </w:rPr>
        <w:t>（１）根据材料分析死海湖水“含氧量低”的原因。（６分）</w:t>
      </w:r>
    </w:p>
    <w:p>
      <w:pPr>
        <w:pStyle w:val="3"/>
        <w:spacing w:line="311" w:lineRule="exact"/>
        <w:ind w:left="548"/>
        <w:rPr>
          <w:rFonts w:asciiTheme="minorEastAsia" w:hAnsiTheme="minorEastAsia" w:eastAsiaTheme="minorEastAsia"/>
        </w:rPr>
      </w:pPr>
      <w:r>
        <w:rPr>
          <w:rFonts w:asciiTheme="minorEastAsia" w:hAnsiTheme="minorEastAsia" w:eastAsiaTheme="minorEastAsia"/>
        </w:rPr>
        <w:t>（２）运用水循环原理，推测“红海—死海运河”建成后，对死海水文特征产生的影响。（４分）</w:t>
      </w:r>
    </w:p>
    <w:p>
      <w:pPr>
        <w:pStyle w:val="3"/>
        <w:spacing w:line="311" w:lineRule="exact"/>
        <w:ind w:left="117"/>
        <w:rPr>
          <w:rFonts w:asciiTheme="minorEastAsia" w:hAnsiTheme="minorEastAsia" w:eastAsiaTheme="minorEastAsia"/>
        </w:rPr>
      </w:pPr>
      <w:r>
        <w:rPr>
          <w:rFonts w:asciiTheme="minorEastAsia" w:hAnsiTheme="minorEastAsia" w:eastAsiaTheme="minorEastAsia"/>
        </w:rPr>
        <w:t>２８．阅读图文材料，完成问题。（１２分）</w:t>
      </w:r>
    </w:p>
    <w:p>
      <w:pPr>
        <w:pStyle w:val="3"/>
        <w:spacing w:before="7" w:line="213" w:lineRule="auto"/>
        <w:ind w:left="129" w:right="207" w:firstLine="419"/>
        <w:rPr>
          <w:rFonts w:asciiTheme="minorEastAsia" w:hAnsiTheme="minorEastAsia" w:eastAsiaTheme="minorEastAsia"/>
        </w:rPr>
      </w:pPr>
      <w:r>
        <w:rPr>
          <w:rFonts w:asciiTheme="minorEastAsia" w:hAnsiTheme="minorEastAsia" w:eastAsiaTheme="minorEastAsia"/>
        </w:rPr>
        <w:t>山水林田湖是一个生命共同体，人的命脉在田，田的命脉在水，水的命脉在山，山的命脉在土，土的命脉在树。</w:t>
      </w:r>
    </w:p>
    <w:p>
      <w:pPr>
        <w:pStyle w:val="3"/>
        <w:spacing w:before="1" w:line="213" w:lineRule="auto"/>
        <w:ind w:left="117" w:right="4893" w:firstLine="430"/>
        <w:rPr>
          <w:rFonts w:asciiTheme="minorEastAsia" w:hAnsiTheme="minorEastAsia" w:eastAsiaTheme="minorEastAsia"/>
        </w:rPr>
      </w:pPr>
      <w:r>
        <w:rPr>
          <w:rFonts w:asciiTheme="minorEastAsia" w:hAnsiTheme="minorEastAsia" w:eastAsiaTheme="minorEastAsia"/>
          <w:lang w:val="en-US" w:bidi="ar-SA"/>
        </w:rPr>
        <w:drawing>
          <wp:anchor distT="0" distB="0" distL="0" distR="0" simplePos="0" relativeHeight="251673600" behindDoc="0" locked="0" layoutInCell="1" allowOverlap="1">
            <wp:simplePos x="0" y="0"/>
            <wp:positionH relativeFrom="page">
              <wp:posOffset>3007995</wp:posOffset>
            </wp:positionH>
            <wp:positionV relativeFrom="paragraph">
              <wp:posOffset>57150</wp:posOffset>
            </wp:positionV>
            <wp:extent cx="2787650" cy="1424305"/>
            <wp:effectExtent l="0" t="0" r="0" b="0"/>
            <wp:wrapNone/>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png"/>
                    <pic:cNvPicPr>
                      <a:picLocks noChangeAspect="1"/>
                    </pic:cNvPicPr>
                  </pic:nvPicPr>
                  <pic:blipFill>
                    <a:blip r:embed="rId26" cstate="print"/>
                    <a:stretch>
                      <a:fillRect/>
                    </a:stretch>
                  </pic:blipFill>
                  <pic:spPr>
                    <a:xfrm>
                      <a:off x="0" y="0"/>
                      <a:ext cx="2787859" cy="1424530"/>
                    </a:xfrm>
                    <a:prstGeom prst="rect">
                      <a:avLst/>
                    </a:prstGeom>
                  </pic:spPr>
                </pic:pic>
              </a:graphicData>
            </a:graphic>
          </wp:anchor>
        </w:drawing>
      </w:r>
      <w:r>
        <w:rPr>
          <w:rFonts w:asciiTheme="minorEastAsia" w:hAnsiTheme="minorEastAsia" w:eastAsiaTheme="minorEastAsia"/>
        </w:rPr>
        <w:t>云南元阳哈尼梯田（位置见图１３）主要种植水稻，梯田长年泡水，在雨季可利用雨水冲洗地表污物入田实现自然施肥。哈尼梯田总面积约１００万亩，全部镶嵌在海拔６００～２０００米之间的山坡上，具有“森林－村寨－梯田－河流”的垂直景观结构（图１４），是人地和谐发展的典范，２０１３年被列</w:t>
      </w:r>
    </w:p>
    <w:p>
      <w:pPr>
        <w:pStyle w:val="3"/>
        <w:spacing w:line="327" w:lineRule="exact"/>
        <w:ind w:left="129"/>
        <w:rPr>
          <w:rFonts w:asciiTheme="minorEastAsia" w:hAnsiTheme="minorEastAsia" w:eastAsiaTheme="minorEastAsia"/>
        </w:rPr>
      </w:pPr>
      <w:r>
        <w:rPr>
          <w:rFonts w:asciiTheme="minorEastAsia" w:hAnsiTheme="minorEastAsia" w:eastAsiaTheme="minorEastAsia"/>
        </w:rPr>
        <w:t>入世界遗产名录，每年吸引众多国内外游客。</w:t>
      </w:r>
    </w:p>
    <w:p>
      <w:pPr>
        <w:spacing w:line="327" w:lineRule="exact"/>
        <w:rPr>
          <w:rFonts w:asciiTheme="minorEastAsia" w:hAnsiTheme="minorEastAsia" w:eastAsiaTheme="minorEastAsia"/>
        </w:rPr>
        <w:sectPr>
          <w:footerReference r:id="rId8" w:type="default"/>
          <w:pgSz w:w="10270" w:h="14360"/>
          <w:pgMar w:top="820" w:right="940" w:bottom="1380" w:left="920" w:header="0" w:footer="1188" w:gutter="0"/>
          <w:cols w:space="720" w:num="1"/>
        </w:sectPr>
      </w:pPr>
    </w:p>
    <w:p>
      <w:pPr>
        <w:pStyle w:val="3"/>
        <w:rPr>
          <w:rFonts w:asciiTheme="minorEastAsia" w:hAnsiTheme="minorEastAsia" w:eastAsiaTheme="minorEastAsia"/>
        </w:rPr>
      </w:pPr>
    </w:p>
    <w:p>
      <w:pPr>
        <w:pStyle w:val="3"/>
        <w:rPr>
          <w:rFonts w:asciiTheme="minorEastAsia" w:hAnsiTheme="minorEastAsia" w:eastAsiaTheme="minorEastAsia"/>
        </w:rPr>
      </w:pPr>
    </w:p>
    <w:p>
      <w:pPr>
        <w:pStyle w:val="3"/>
        <w:rPr>
          <w:rFonts w:asciiTheme="minorEastAsia" w:hAnsiTheme="minorEastAsia" w:eastAsiaTheme="minorEastAsia"/>
        </w:rPr>
      </w:pPr>
    </w:p>
    <w:p>
      <w:pPr>
        <w:pStyle w:val="3"/>
        <w:rPr>
          <w:rFonts w:asciiTheme="minorEastAsia" w:hAnsiTheme="minorEastAsia" w:eastAsiaTheme="minorEastAsia"/>
        </w:rPr>
      </w:pPr>
    </w:p>
    <w:p>
      <w:pPr>
        <w:pStyle w:val="3"/>
        <w:rPr>
          <w:rFonts w:asciiTheme="minorEastAsia" w:hAnsiTheme="minorEastAsia" w:eastAsiaTheme="minorEastAsia"/>
        </w:rPr>
      </w:pPr>
    </w:p>
    <w:p>
      <w:pPr>
        <w:pStyle w:val="3"/>
        <w:rPr>
          <w:rFonts w:asciiTheme="minorEastAsia" w:hAnsiTheme="minorEastAsia" w:eastAsiaTheme="minorEastAsia"/>
        </w:rPr>
      </w:pPr>
    </w:p>
    <w:p>
      <w:pPr>
        <w:pStyle w:val="3"/>
        <w:rPr>
          <w:rFonts w:asciiTheme="minorEastAsia" w:hAnsiTheme="minorEastAsia" w:eastAsiaTheme="minorEastAsia"/>
        </w:rPr>
      </w:pPr>
    </w:p>
    <w:p>
      <w:pPr>
        <w:pStyle w:val="3"/>
        <w:rPr>
          <w:rFonts w:asciiTheme="minorEastAsia" w:hAnsiTheme="minorEastAsia" w:eastAsiaTheme="minorEastAsia"/>
        </w:rPr>
      </w:pPr>
    </w:p>
    <w:p>
      <w:pPr>
        <w:pStyle w:val="3"/>
        <w:rPr>
          <w:rFonts w:asciiTheme="minorEastAsia" w:hAnsiTheme="minorEastAsia" w:eastAsiaTheme="minorEastAsia"/>
        </w:rPr>
      </w:pPr>
    </w:p>
    <w:p>
      <w:pPr>
        <w:pStyle w:val="3"/>
        <w:spacing w:before="8"/>
        <w:rPr>
          <w:rFonts w:asciiTheme="minorEastAsia" w:hAnsiTheme="minorEastAsia" w:eastAsiaTheme="minorEastAsia"/>
          <w:sz w:val="17"/>
        </w:rPr>
      </w:pPr>
    </w:p>
    <w:p>
      <w:pPr>
        <w:pStyle w:val="3"/>
        <w:spacing w:before="169" w:line="329" w:lineRule="exact"/>
        <w:ind w:left="548"/>
        <w:rPr>
          <w:rFonts w:asciiTheme="minorEastAsia" w:hAnsiTheme="minorEastAsia" w:eastAsiaTheme="minorEastAsia"/>
        </w:rPr>
      </w:pPr>
      <w:r>
        <w:rPr>
          <w:rFonts w:asciiTheme="minorEastAsia" w:hAnsiTheme="minorEastAsia" w:eastAsiaTheme="minorEastAsia"/>
          <w:lang w:val="en-US" w:bidi="ar-SA"/>
        </w:rPr>
        <w:drawing>
          <wp:anchor distT="0" distB="0" distL="0" distR="0" simplePos="0" relativeHeight="251663360" behindDoc="1" locked="0" layoutInCell="1" allowOverlap="1">
            <wp:simplePos x="0" y="0"/>
            <wp:positionH relativeFrom="page">
              <wp:posOffset>1215390</wp:posOffset>
            </wp:positionH>
            <wp:positionV relativeFrom="paragraph">
              <wp:posOffset>-2187575</wp:posOffset>
            </wp:positionV>
            <wp:extent cx="4087495" cy="2335530"/>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png"/>
                    <pic:cNvPicPr>
                      <a:picLocks noChangeAspect="1"/>
                    </pic:cNvPicPr>
                  </pic:nvPicPr>
                  <pic:blipFill>
                    <a:blip r:embed="rId27" cstate="print"/>
                    <a:stretch>
                      <a:fillRect/>
                    </a:stretch>
                  </pic:blipFill>
                  <pic:spPr>
                    <a:xfrm>
                      <a:off x="0" y="0"/>
                      <a:ext cx="4087685" cy="2335288"/>
                    </a:xfrm>
                    <a:prstGeom prst="rect">
                      <a:avLst/>
                    </a:prstGeom>
                  </pic:spPr>
                </pic:pic>
              </a:graphicData>
            </a:graphic>
          </wp:anchor>
        </w:drawing>
      </w:r>
      <w:r>
        <w:rPr>
          <w:rFonts w:asciiTheme="minorEastAsia" w:hAnsiTheme="minorEastAsia" w:eastAsiaTheme="minorEastAsia"/>
        </w:rPr>
        <w:t>（１）运用生命共同体理论，说明元阳哈尼梯田生态系统是如何实现人地和谐的。（４分）</w:t>
      </w:r>
    </w:p>
    <w:p>
      <w:pPr>
        <w:pStyle w:val="3"/>
        <w:spacing w:line="311" w:lineRule="exact"/>
        <w:ind w:left="548"/>
        <w:rPr>
          <w:rFonts w:asciiTheme="minorEastAsia" w:hAnsiTheme="minorEastAsia" w:eastAsiaTheme="minorEastAsia"/>
        </w:rPr>
      </w:pPr>
      <w:r>
        <w:rPr>
          <w:rFonts w:asciiTheme="minorEastAsia" w:hAnsiTheme="minorEastAsia" w:eastAsiaTheme="minorEastAsia"/>
        </w:rPr>
        <w:t>（２）分析当地雨季实施自然施肥的好处。（４分）</w:t>
      </w:r>
    </w:p>
    <w:p>
      <w:pPr>
        <w:pStyle w:val="3"/>
        <w:spacing w:before="7" w:line="213" w:lineRule="auto"/>
        <w:ind w:left="129" w:right="211" w:firstLine="419"/>
        <w:rPr>
          <w:rFonts w:asciiTheme="minorEastAsia" w:hAnsiTheme="minorEastAsia" w:eastAsiaTheme="minorEastAsia"/>
        </w:rPr>
      </w:pPr>
      <w:r>
        <w:rPr>
          <w:rFonts w:asciiTheme="minorEastAsia" w:hAnsiTheme="minorEastAsia" w:eastAsiaTheme="minorEastAsia"/>
        </w:rPr>
        <w:t>（３）随着人口的增加，当地水资源利用变得紧张。为节约用水，有人建议改水田为旱地，地理专家明确反对。试说出反对的理由。（４分）</w:t>
      </w:r>
    </w:p>
    <w:p>
      <w:pPr>
        <w:pStyle w:val="3"/>
        <w:spacing w:line="304" w:lineRule="exact"/>
        <w:ind w:left="117"/>
        <w:rPr>
          <w:rFonts w:asciiTheme="minorEastAsia" w:hAnsiTheme="minorEastAsia" w:eastAsiaTheme="minorEastAsia"/>
        </w:rPr>
      </w:pPr>
      <w:r>
        <w:rPr>
          <w:rFonts w:asciiTheme="minorEastAsia" w:hAnsiTheme="minorEastAsia" w:eastAsiaTheme="minorEastAsia"/>
        </w:rPr>
        <w:t>２９．阅读图文资料，完成下列要求。（１４分）</w:t>
      </w:r>
    </w:p>
    <w:p>
      <w:pPr>
        <w:pStyle w:val="3"/>
        <w:tabs>
          <w:tab w:val="left" w:pos="1386"/>
        </w:tabs>
        <w:spacing w:line="311" w:lineRule="exact"/>
        <w:ind w:left="548"/>
        <w:rPr>
          <w:rFonts w:asciiTheme="minorEastAsia" w:hAnsiTheme="minorEastAsia" w:eastAsiaTheme="minorEastAsia"/>
        </w:rPr>
      </w:pPr>
      <w:r>
        <w:rPr>
          <w:rFonts w:asciiTheme="minorEastAsia" w:hAnsiTheme="minorEastAsia" w:eastAsiaTheme="minorEastAsia"/>
        </w:rPr>
        <w:t>材料一</w:t>
      </w:r>
      <w:r>
        <w:rPr>
          <w:rFonts w:asciiTheme="minorEastAsia" w:hAnsiTheme="minorEastAsia" w:eastAsiaTheme="minorEastAsia"/>
        </w:rPr>
        <w:tab/>
      </w:r>
      <w:r>
        <w:rPr>
          <w:rFonts w:asciiTheme="minorEastAsia" w:hAnsiTheme="minorEastAsia" w:eastAsiaTheme="minorEastAsia"/>
        </w:rPr>
        <w:t>表２为广东省四大区域人口和经济总量对比。</w:t>
      </w:r>
    </w:p>
    <w:p>
      <w:pPr>
        <w:pStyle w:val="3"/>
        <w:spacing w:after="23" w:line="329" w:lineRule="exact"/>
        <w:ind w:left="4033"/>
        <w:rPr>
          <w:rFonts w:asciiTheme="minorEastAsia" w:hAnsiTheme="minorEastAsia" w:eastAsiaTheme="minorEastAsia"/>
        </w:rPr>
      </w:pPr>
      <w:r>
        <w:rPr>
          <w:rFonts w:asciiTheme="minorEastAsia" w:hAnsiTheme="minorEastAsia" w:eastAsiaTheme="minorEastAsia"/>
        </w:rPr>
        <w:t>表２</w:t>
      </w:r>
    </w:p>
    <w:tbl>
      <w:tblPr>
        <w:tblStyle w:val="8"/>
        <w:tblW w:w="0" w:type="auto"/>
        <w:tblInd w:w="10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58"/>
        <w:gridCol w:w="1258"/>
        <w:gridCol w:w="1258"/>
        <w:gridCol w:w="1258"/>
        <w:gridCol w:w="12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258" w:type="dxa"/>
            <w:vMerge w:val="restart"/>
          </w:tcPr>
          <w:p>
            <w:pPr>
              <w:pStyle w:val="10"/>
              <w:spacing w:before="141" w:line="240" w:lineRule="auto"/>
              <w:ind w:left="341" w:right="439"/>
              <w:rPr>
                <w:rFonts w:asciiTheme="minorEastAsia" w:hAnsiTheme="minorEastAsia" w:eastAsiaTheme="minorEastAsia"/>
                <w:sz w:val="20"/>
              </w:rPr>
            </w:pPr>
            <w:r>
              <w:rPr>
                <w:rFonts w:asciiTheme="minorEastAsia" w:hAnsiTheme="minorEastAsia" w:eastAsiaTheme="minorEastAsia"/>
                <w:sz w:val="20"/>
              </w:rPr>
              <w:t>地区</w:t>
            </w:r>
          </w:p>
        </w:tc>
        <w:tc>
          <w:tcPr>
            <w:tcW w:w="2516" w:type="dxa"/>
            <w:gridSpan w:val="2"/>
          </w:tcPr>
          <w:p>
            <w:pPr>
              <w:pStyle w:val="10"/>
              <w:ind w:left="294" w:right="0"/>
              <w:jc w:val="left"/>
              <w:rPr>
                <w:rFonts w:asciiTheme="minorEastAsia" w:hAnsiTheme="minorEastAsia" w:eastAsiaTheme="minorEastAsia"/>
                <w:sz w:val="20"/>
              </w:rPr>
            </w:pPr>
            <w:r>
              <w:rPr>
                <w:rFonts w:asciiTheme="minorEastAsia" w:hAnsiTheme="minorEastAsia" w:eastAsiaTheme="minorEastAsia"/>
                <w:sz w:val="20"/>
              </w:rPr>
              <w:t>人口占全省比重（％）</w:t>
            </w:r>
          </w:p>
        </w:tc>
        <w:tc>
          <w:tcPr>
            <w:tcW w:w="2516" w:type="dxa"/>
            <w:gridSpan w:val="2"/>
          </w:tcPr>
          <w:p>
            <w:pPr>
              <w:pStyle w:val="10"/>
              <w:ind w:left="282" w:right="0"/>
              <w:jc w:val="left"/>
              <w:rPr>
                <w:rFonts w:asciiTheme="minorEastAsia" w:hAnsiTheme="minorEastAsia" w:eastAsiaTheme="minorEastAsia"/>
                <w:sz w:val="20"/>
              </w:rPr>
            </w:pPr>
            <w:r>
              <w:rPr>
                <w:rFonts w:asciiTheme="minorEastAsia" w:hAnsiTheme="minorEastAsia" w:eastAsiaTheme="minorEastAsia"/>
                <w:sz w:val="20"/>
              </w:rPr>
              <w:t>ＧＤＰ占全省比重（％）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258" w:type="dxa"/>
            <w:vMerge w:val="continue"/>
            <w:tcBorders>
              <w:top w:val="nil"/>
            </w:tcBorders>
          </w:tcPr>
          <w:p>
            <w:pPr>
              <w:rPr>
                <w:rFonts w:asciiTheme="minorEastAsia" w:hAnsiTheme="minorEastAsia" w:eastAsiaTheme="minorEastAsia"/>
                <w:sz w:val="2"/>
                <w:szCs w:val="2"/>
              </w:rPr>
            </w:pPr>
          </w:p>
        </w:tc>
        <w:tc>
          <w:tcPr>
            <w:tcW w:w="1258" w:type="dxa"/>
          </w:tcPr>
          <w:p>
            <w:pPr>
              <w:pStyle w:val="10"/>
              <w:ind w:right="391"/>
              <w:jc w:val="right"/>
              <w:rPr>
                <w:rFonts w:asciiTheme="minorEastAsia" w:hAnsiTheme="minorEastAsia" w:eastAsiaTheme="minorEastAsia"/>
                <w:sz w:val="20"/>
              </w:rPr>
            </w:pPr>
            <w:r>
              <w:rPr>
                <w:rFonts w:asciiTheme="minorEastAsia" w:hAnsiTheme="minorEastAsia" w:eastAsiaTheme="minorEastAsia"/>
                <w:sz w:val="20"/>
              </w:rPr>
              <w:t>１９９５年</w:t>
            </w:r>
          </w:p>
        </w:tc>
        <w:tc>
          <w:tcPr>
            <w:tcW w:w="1258" w:type="dxa"/>
          </w:tcPr>
          <w:p>
            <w:pPr>
              <w:pStyle w:val="10"/>
              <w:ind w:right="392"/>
              <w:jc w:val="right"/>
              <w:rPr>
                <w:rFonts w:asciiTheme="minorEastAsia" w:hAnsiTheme="minorEastAsia" w:eastAsiaTheme="minorEastAsia"/>
                <w:sz w:val="20"/>
              </w:rPr>
            </w:pPr>
            <w:r>
              <w:rPr>
                <w:rFonts w:asciiTheme="minorEastAsia" w:hAnsiTheme="minorEastAsia" w:eastAsiaTheme="minorEastAsia"/>
                <w:sz w:val="20"/>
              </w:rPr>
              <w:t>２００５年</w:t>
            </w:r>
          </w:p>
        </w:tc>
        <w:tc>
          <w:tcPr>
            <w:tcW w:w="1258" w:type="dxa"/>
          </w:tcPr>
          <w:p>
            <w:pPr>
              <w:pStyle w:val="10"/>
              <w:ind w:right="392"/>
              <w:jc w:val="right"/>
              <w:rPr>
                <w:rFonts w:asciiTheme="minorEastAsia" w:hAnsiTheme="minorEastAsia" w:eastAsiaTheme="minorEastAsia"/>
                <w:sz w:val="20"/>
              </w:rPr>
            </w:pPr>
            <w:r>
              <w:rPr>
                <w:rFonts w:asciiTheme="minorEastAsia" w:hAnsiTheme="minorEastAsia" w:eastAsiaTheme="minorEastAsia"/>
                <w:sz w:val="20"/>
              </w:rPr>
              <w:t>１９９５年</w:t>
            </w:r>
          </w:p>
        </w:tc>
        <w:tc>
          <w:tcPr>
            <w:tcW w:w="1258" w:type="dxa"/>
          </w:tcPr>
          <w:p>
            <w:pPr>
              <w:pStyle w:val="10"/>
              <w:ind w:right="392"/>
              <w:jc w:val="right"/>
              <w:rPr>
                <w:rFonts w:asciiTheme="minorEastAsia" w:hAnsiTheme="minorEastAsia" w:eastAsiaTheme="minorEastAsia"/>
                <w:sz w:val="20"/>
              </w:rPr>
            </w:pPr>
            <w:r>
              <w:rPr>
                <w:rFonts w:asciiTheme="minorEastAsia" w:hAnsiTheme="minorEastAsia" w:eastAsiaTheme="minorEastAsia"/>
                <w:sz w:val="20"/>
              </w:rPr>
              <w:t>２００５年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258" w:type="dxa"/>
          </w:tcPr>
          <w:p>
            <w:pPr>
              <w:pStyle w:val="10"/>
              <w:ind w:left="341" w:right="439"/>
              <w:rPr>
                <w:rFonts w:asciiTheme="minorEastAsia" w:hAnsiTheme="minorEastAsia" w:eastAsiaTheme="minorEastAsia"/>
                <w:sz w:val="20"/>
              </w:rPr>
            </w:pPr>
            <w:r>
              <w:rPr>
                <w:rFonts w:asciiTheme="minorEastAsia" w:hAnsiTheme="minorEastAsia" w:eastAsiaTheme="minorEastAsia"/>
                <w:sz w:val="20"/>
              </w:rPr>
              <w:t>珠三角</w:t>
            </w:r>
          </w:p>
        </w:tc>
        <w:tc>
          <w:tcPr>
            <w:tcW w:w="1258" w:type="dxa"/>
          </w:tcPr>
          <w:p>
            <w:pPr>
              <w:pStyle w:val="10"/>
              <w:ind w:right="370"/>
              <w:jc w:val="right"/>
              <w:rPr>
                <w:rFonts w:asciiTheme="minorEastAsia" w:hAnsiTheme="minorEastAsia" w:eastAsiaTheme="minorEastAsia"/>
                <w:sz w:val="20"/>
              </w:rPr>
            </w:pPr>
            <w:r>
              <w:rPr>
                <w:rFonts w:asciiTheme="minorEastAsia" w:hAnsiTheme="minorEastAsia" w:eastAsiaTheme="minorEastAsia"/>
                <w:sz w:val="20"/>
              </w:rPr>
              <w:t>２９．７０</w:t>
            </w:r>
          </w:p>
        </w:tc>
        <w:tc>
          <w:tcPr>
            <w:tcW w:w="1258" w:type="dxa"/>
          </w:tcPr>
          <w:p>
            <w:pPr>
              <w:pStyle w:val="10"/>
              <w:jc w:val="right"/>
              <w:rPr>
                <w:rFonts w:asciiTheme="minorEastAsia" w:hAnsiTheme="minorEastAsia" w:eastAsiaTheme="minorEastAsia"/>
                <w:sz w:val="20"/>
              </w:rPr>
            </w:pPr>
            <w:r>
              <w:rPr>
                <w:rFonts w:asciiTheme="minorEastAsia" w:hAnsiTheme="minorEastAsia" w:eastAsiaTheme="minorEastAsia"/>
                <w:sz w:val="20"/>
              </w:rPr>
              <w:t>４５．４６</w:t>
            </w:r>
          </w:p>
        </w:tc>
        <w:tc>
          <w:tcPr>
            <w:tcW w:w="1258" w:type="dxa"/>
          </w:tcPr>
          <w:p>
            <w:pPr>
              <w:pStyle w:val="10"/>
              <w:jc w:val="right"/>
              <w:rPr>
                <w:rFonts w:asciiTheme="minorEastAsia" w:hAnsiTheme="minorEastAsia" w:eastAsiaTheme="minorEastAsia"/>
                <w:sz w:val="20"/>
              </w:rPr>
            </w:pPr>
            <w:r>
              <w:rPr>
                <w:rFonts w:asciiTheme="minorEastAsia" w:hAnsiTheme="minorEastAsia" w:eastAsiaTheme="minorEastAsia"/>
                <w:sz w:val="20"/>
              </w:rPr>
              <w:t>６５．８０</w:t>
            </w:r>
          </w:p>
        </w:tc>
        <w:tc>
          <w:tcPr>
            <w:tcW w:w="1258" w:type="dxa"/>
          </w:tcPr>
          <w:p>
            <w:pPr>
              <w:pStyle w:val="10"/>
              <w:ind w:right="372"/>
              <w:jc w:val="right"/>
              <w:rPr>
                <w:rFonts w:asciiTheme="minorEastAsia" w:hAnsiTheme="minorEastAsia" w:eastAsiaTheme="minorEastAsia"/>
                <w:sz w:val="20"/>
              </w:rPr>
            </w:pPr>
            <w:r>
              <w:rPr>
                <w:rFonts w:asciiTheme="minorEastAsia" w:hAnsiTheme="minorEastAsia" w:eastAsiaTheme="minorEastAsia"/>
                <w:sz w:val="20"/>
              </w:rPr>
              <w:t>７７．４６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258" w:type="dxa"/>
          </w:tcPr>
          <w:p>
            <w:pPr>
              <w:pStyle w:val="10"/>
              <w:ind w:left="341" w:right="439"/>
              <w:rPr>
                <w:rFonts w:asciiTheme="minorEastAsia" w:hAnsiTheme="minorEastAsia" w:eastAsiaTheme="minorEastAsia"/>
                <w:sz w:val="20"/>
              </w:rPr>
            </w:pPr>
            <w:r>
              <w:rPr>
                <w:rFonts w:asciiTheme="minorEastAsia" w:hAnsiTheme="minorEastAsia" w:eastAsiaTheme="minorEastAsia"/>
                <w:sz w:val="20"/>
              </w:rPr>
              <w:t>粤东</w:t>
            </w:r>
          </w:p>
        </w:tc>
        <w:tc>
          <w:tcPr>
            <w:tcW w:w="1258" w:type="dxa"/>
          </w:tcPr>
          <w:p>
            <w:pPr>
              <w:pStyle w:val="10"/>
              <w:ind w:right="370"/>
              <w:jc w:val="right"/>
              <w:rPr>
                <w:rFonts w:asciiTheme="minorEastAsia" w:hAnsiTheme="minorEastAsia" w:eastAsiaTheme="minorEastAsia"/>
                <w:sz w:val="20"/>
              </w:rPr>
            </w:pPr>
            <w:r>
              <w:rPr>
                <w:rFonts w:asciiTheme="minorEastAsia" w:hAnsiTheme="minorEastAsia" w:eastAsiaTheme="minorEastAsia"/>
                <w:sz w:val="20"/>
              </w:rPr>
              <w:t>３１．１２</w:t>
            </w:r>
          </w:p>
        </w:tc>
        <w:tc>
          <w:tcPr>
            <w:tcW w:w="1258" w:type="dxa"/>
          </w:tcPr>
          <w:p>
            <w:pPr>
              <w:pStyle w:val="10"/>
              <w:jc w:val="right"/>
              <w:rPr>
                <w:rFonts w:asciiTheme="minorEastAsia" w:hAnsiTheme="minorEastAsia" w:eastAsiaTheme="minorEastAsia"/>
                <w:sz w:val="20"/>
              </w:rPr>
            </w:pPr>
            <w:r>
              <w:rPr>
                <w:rFonts w:asciiTheme="minorEastAsia" w:hAnsiTheme="minorEastAsia" w:eastAsiaTheme="minorEastAsia"/>
                <w:sz w:val="20"/>
              </w:rPr>
              <w:t>２７．７６</w:t>
            </w:r>
          </w:p>
        </w:tc>
        <w:tc>
          <w:tcPr>
            <w:tcW w:w="1258" w:type="dxa"/>
          </w:tcPr>
          <w:p>
            <w:pPr>
              <w:pStyle w:val="10"/>
              <w:jc w:val="right"/>
              <w:rPr>
                <w:rFonts w:asciiTheme="minorEastAsia" w:hAnsiTheme="minorEastAsia" w:eastAsiaTheme="minorEastAsia"/>
                <w:sz w:val="20"/>
              </w:rPr>
            </w:pPr>
            <w:r>
              <w:rPr>
                <w:rFonts w:asciiTheme="minorEastAsia" w:hAnsiTheme="minorEastAsia" w:eastAsiaTheme="minorEastAsia"/>
                <w:sz w:val="20"/>
              </w:rPr>
              <w:t>１３．８０</w:t>
            </w:r>
          </w:p>
        </w:tc>
        <w:tc>
          <w:tcPr>
            <w:tcW w:w="1258" w:type="dxa"/>
          </w:tcPr>
          <w:p>
            <w:pPr>
              <w:pStyle w:val="10"/>
              <w:ind w:right="424"/>
              <w:jc w:val="right"/>
              <w:rPr>
                <w:rFonts w:asciiTheme="minorEastAsia" w:hAnsiTheme="minorEastAsia" w:eastAsiaTheme="minorEastAsia"/>
                <w:sz w:val="20"/>
              </w:rPr>
            </w:pPr>
            <w:r>
              <w:rPr>
                <w:rFonts w:asciiTheme="minorEastAsia" w:hAnsiTheme="minorEastAsia" w:eastAsiaTheme="minorEastAsia"/>
                <w:sz w:val="20"/>
              </w:rPr>
              <w:t>９．１０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258" w:type="dxa"/>
          </w:tcPr>
          <w:p>
            <w:pPr>
              <w:pStyle w:val="10"/>
              <w:ind w:left="341" w:right="439"/>
              <w:rPr>
                <w:rFonts w:asciiTheme="minorEastAsia" w:hAnsiTheme="minorEastAsia" w:eastAsiaTheme="minorEastAsia"/>
                <w:sz w:val="20"/>
              </w:rPr>
            </w:pPr>
            <w:r>
              <w:rPr>
                <w:rFonts w:asciiTheme="minorEastAsia" w:hAnsiTheme="minorEastAsia" w:eastAsiaTheme="minorEastAsia"/>
                <w:sz w:val="20"/>
              </w:rPr>
              <w:t>粤西</w:t>
            </w:r>
          </w:p>
        </w:tc>
        <w:tc>
          <w:tcPr>
            <w:tcW w:w="1258" w:type="dxa"/>
          </w:tcPr>
          <w:p>
            <w:pPr>
              <w:pStyle w:val="10"/>
              <w:ind w:right="370"/>
              <w:jc w:val="right"/>
              <w:rPr>
                <w:rFonts w:asciiTheme="minorEastAsia" w:hAnsiTheme="minorEastAsia" w:eastAsiaTheme="minorEastAsia"/>
                <w:sz w:val="20"/>
              </w:rPr>
            </w:pPr>
            <w:r>
              <w:rPr>
                <w:rFonts w:asciiTheme="minorEastAsia" w:hAnsiTheme="minorEastAsia" w:eastAsiaTheme="minorEastAsia"/>
                <w:sz w:val="20"/>
              </w:rPr>
              <w:t>２０．８５</w:t>
            </w:r>
          </w:p>
        </w:tc>
        <w:tc>
          <w:tcPr>
            <w:tcW w:w="1258" w:type="dxa"/>
          </w:tcPr>
          <w:p>
            <w:pPr>
              <w:pStyle w:val="10"/>
              <w:jc w:val="right"/>
              <w:rPr>
                <w:rFonts w:asciiTheme="minorEastAsia" w:hAnsiTheme="minorEastAsia" w:eastAsiaTheme="minorEastAsia"/>
                <w:sz w:val="20"/>
              </w:rPr>
            </w:pPr>
            <w:r>
              <w:rPr>
                <w:rFonts w:asciiTheme="minorEastAsia" w:hAnsiTheme="minorEastAsia" w:eastAsiaTheme="minorEastAsia"/>
                <w:sz w:val="20"/>
              </w:rPr>
              <w:t>１６．１５</w:t>
            </w:r>
          </w:p>
        </w:tc>
        <w:tc>
          <w:tcPr>
            <w:tcW w:w="1258" w:type="dxa"/>
          </w:tcPr>
          <w:p>
            <w:pPr>
              <w:pStyle w:val="10"/>
              <w:jc w:val="right"/>
              <w:rPr>
                <w:rFonts w:asciiTheme="minorEastAsia" w:hAnsiTheme="minorEastAsia" w:eastAsiaTheme="minorEastAsia"/>
                <w:sz w:val="20"/>
              </w:rPr>
            </w:pPr>
            <w:r>
              <w:rPr>
                <w:rFonts w:asciiTheme="minorEastAsia" w:hAnsiTheme="minorEastAsia" w:eastAsiaTheme="minorEastAsia"/>
                <w:sz w:val="20"/>
              </w:rPr>
              <w:t>１０．５４</w:t>
            </w:r>
          </w:p>
        </w:tc>
        <w:tc>
          <w:tcPr>
            <w:tcW w:w="1258" w:type="dxa"/>
          </w:tcPr>
          <w:p>
            <w:pPr>
              <w:pStyle w:val="10"/>
              <w:ind w:right="424"/>
              <w:jc w:val="right"/>
              <w:rPr>
                <w:rFonts w:asciiTheme="minorEastAsia" w:hAnsiTheme="minorEastAsia" w:eastAsiaTheme="minorEastAsia"/>
                <w:sz w:val="20"/>
              </w:rPr>
            </w:pPr>
            <w:r>
              <w:rPr>
                <w:rFonts w:asciiTheme="minorEastAsia" w:hAnsiTheme="minorEastAsia" w:eastAsiaTheme="minorEastAsia"/>
                <w:sz w:val="20"/>
              </w:rPr>
              <w:t>７．６７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258" w:type="dxa"/>
          </w:tcPr>
          <w:p>
            <w:pPr>
              <w:pStyle w:val="10"/>
              <w:ind w:left="341" w:right="439"/>
              <w:rPr>
                <w:rFonts w:asciiTheme="minorEastAsia" w:hAnsiTheme="minorEastAsia" w:eastAsiaTheme="minorEastAsia"/>
                <w:sz w:val="20"/>
              </w:rPr>
            </w:pPr>
            <w:r>
              <w:rPr>
                <w:rFonts w:asciiTheme="minorEastAsia" w:hAnsiTheme="minorEastAsia" w:eastAsiaTheme="minorEastAsia"/>
                <w:sz w:val="20"/>
              </w:rPr>
              <w:t>粤北</w:t>
            </w:r>
          </w:p>
        </w:tc>
        <w:tc>
          <w:tcPr>
            <w:tcW w:w="1258" w:type="dxa"/>
          </w:tcPr>
          <w:p>
            <w:pPr>
              <w:pStyle w:val="10"/>
              <w:ind w:right="370"/>
              <w:jc w:val="right"/>
              <w:rPr>
                <w:rFonts w:asciiTheme="minorEastAsia" w:hAnsiTheme="minorEastAsia" w:eastAsiaTheme="minorEastAsia"/>
                <w:sz w:val="20"/>
              </w:rPr>
            </w:pPr>
            <w:r>
              <w:rPr>
                <w:rFonts w:asciiTheme="minorEastAsia" w:hAnsiTheme="minorEastAsia" w:eastAsiaTheme="minorEastAsia"/>
                <w:sz w:val="20"/>
              </w:rPr>
              <w:t>１８．３３</w:t>
            </w:r>
          </w:p>
        </w:tc>
        <w:tc>
          <w:tcPr>
            <w:tcW w:w="1258" w:type="dxa"/>
          </w:tcPr>
          <w:p>
            <w:pPr>
              <w:pStyle w:val="10"/>
              <w:jc w:val="right"/>
              <w:rPr>
                <w:rFonts w:asciiTheme="minorEastAsia" w:hAnsiTheme="minorEastAsia" w:eastAsiaTheme="minorEastAsia"/>
                <w:sz w:val="20"/>
              </w:rPr>
            </w:pPr>
            <w:r>
              <w:rPr>
                <w:rFonts w:asciiTheme="minorEastAsia" w:hAnsiTheme="minorEastAsia" w:eastAsiaTheme="minorEastAsia"/>
                <w:sz w:val="20"/>
              </w:rPr>
              <w:t>１０．６３</w:t>
            </w:r>
          </w:p>
        </w:tc>
        <w:tc>
          <w:tcPr>
            <w:tcW w:w="1258" w:type="dxa"/>
          </w:tcPr>
          <w:p>
            <w:pPr>
              <w:pStyle w:val="10"/>
              <w:ind w:left="408" w:right="0"/>
              <w:jc w:val="left"/>
              <w:rPr>
                <w:rFonts w:asciiTheme="minorEastAsia" w:hAnsiTheme="minorEastAsia" w:eastAsiaTheme="minorEastAsia"/>
                <w:sz w:val="20"/>
              </w:rPr>
            </w:pPr>
            <w:r>
              <w:rPr>
                <w:rFonts w:asciiTheme="minorEastAsia" w:hAnsiTheme="minorEastAsia" w:eastAsiaTheme="minorEastAsia"/>
                <w:sz w:val="20"/>
              </w:rPr>
              <w:t>９．８６</w:t>
            </w:r>
          </w:p>
        </w:tc>
        <w:tc>
          <w:tcPr>
            <w:tcW w:w="1258" w:type="dxa"/>
          </w:tcPr>
          <w:p>
            <w:pPr>
              <w:pStyle w:val="10"/>
              <w:ind w:right="424"/>
              <w:jc w:val="right"/>
              <w:rPr>
                <w:rFonts w:asciiTheme="minorEastAsia" w:hAnsiTheme="minorEastAsia" w:eastAsiaTheme="minorEastAsia"/>
                <w:sz w:val="20"/>
              </w:rPr>
            </w:pPr>
            <w:r>
              <w:rPr>
                <w:rFonts w:asciiTheme="minorEastAsia" w:hAnsiTheme="minorEastAsia" w:eastAsiaTheme="minorEastAsia"/>
                <w:sz w:val="20"/>
              </w:rPr>
              <w:t>５．７７</w:t>
            </w:r>
          </w:p>
        </w:tc>
      </w:tr>
    </w:tbl>
    <w:p>
      <w:pPr>
        <w:pStyle w:val="3"/>
        <w:tabs>
          <w:tab w:val="left" w:pos="1386"/>
        </w:tabs>
        <w:spacing w:before="34" w:line="329" w:lineRule="exact"/>
        <w:ind w:left="548"/>
        <w:rPr>
          <w:rFonts w:asciiTheme="minorEastAsia" w:hAnsiTheme="minorEastAsia" w:eastAsiaTheme="minorEastAsia"/>
        </w:rPr>
      </w:pPr>
      <w:r>
        <w:rPr>
          <w:rFonts w:asciiTheme="minorEastAsia" w:hAnsiTheme="minorEastAsia" w:eastAsiaTheme="minorEastAsia"/>
          <w:lang w:val="en-US" w:bidi="ar-SA"/>
        </w:rPr>
        <w:drawing>
          <wp:anchor distT="0" distB="0" distL="0" distR="0" simplePos="0" relativeHeight="251674624" behindDoc="0" locked="0" layoutInCell="1" allowOverlap="1">
            <wp:simplePos x="0" y="0"/>
            <wp:positionH relativeFrom="page">
              <wp:posOffset>3819525</wp:posOffset>
            </wp:positionH>
            <wp:positionV relativeFrom="paragraph">
              <wp:posOffset>60960</wp:posOffset>
            </wp:positionV>
            <wp:extent cx="2035810" cy="1800225"/>
            <wp:effectExtent l="0" t="0" r="0" b="0"/>
            <wp:wrapNone/>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png"/>
                    <pic:cNvPicPr>
                      <a:picLocks noChangeAspect="1"/>
                    </pic:cNvPicPr>
                  </pic:nvPicPr>
                  <pic:blipFill>
                    <a:blip r:embed="rId28" cstate="print"/>
                    <a:stretch>
                      <a:fillRect/>
                    </a:stretch>
                  </pic:blipFill>
                  <pic:spPr>
                    <a:xfrm>
                      <a:off x="0" y="0"/>
                      <a:ext cx="2035835" cy="1800453"/>
                    </a:xfrm>
                    <a:prstGeom prst="rect">
                      <a:avLst/>
                    </a:prstGeom>
                  </pic:spPr>
                </pic:pic>
              </a:graphicData>
            </a:graphic>
          </wp:anchor>
        </w:drawing>
      </w:r>
      <w:r>
        <w:rPr>
          <w:rFonts w:asciiTheme="minorEastAsia" w:hAnsiTheme="minorEastAsia" w:eastAsiaTheme="minorEastAsia"/>
        </w:rPr>
        <w:t>材料二</w:t>
      </w:r>
      <w:r>
        <w:rPr>
          <w:rFonts w:asciiTheme="minorEastAsia" w:hAnsiTheme="minorEastAsia" w:eastAsiaTheme="minorEastAsia"/>
        </w:rPr>
        <w:tab/>
      </w:r>
      <w:r>
        <w:rPr>
          <w:rFonts w:asciiTheme="minorEastAsia" w:hAnsiTheme="minorEastAsia" w:eastAsiaTheme="minorEastAsia"/>
        </w:rPr>
        <w:t>图１５为广东省四大经济区示意图。</w:t>
      </w:r>
    </w:p>
    <w:p>
      <w:pPr>
        <w:pStyle w:val="3"/>
        <w:spacing w:before="8" w:line="213" w:lineRule="auto"/>
        <w:ind w:left="129" w:right="3623" w:firstLine="419"/>
        <w:jc w:val="both"/>
        <w:rPr>
          <w:rFonts w:asciiTheme="minorEastAsia" w:hAnsiTheme="minorEastAsia" w:eastAsiaTheme="minorEastAsia"/>
        </w:rPr>
      </w:pPr>
      <w:r>
        <w:rPr>
          <w:rFonts w:asciiTheme="minorEastAsia" w:hAnsiTheme="minorEastAsia" w:eastAsiaTheme="minorEastAsia"/>
        </w:rPr>
        <w:t>材料三改革开放以来，珠三角地区出现了一批产业相对集中、产供销一体化的专业城镇，佛山、中山、东莞等地２／３以上的建制镇已经成为专业镇。近年来，在政府引导下，珠三角地区的火电、陶瓷等工业转移到粤北，服装、制鞋等工业转移到粤东，食品、金属制品等工业转移到粤西。</w:t>
      </w:r>
    </w:p>
    <w:p>
      <w:pPr>
        <w:pStyle w:val="3"/>
        <w:spacing w:before="4" w:line="213" w:lineRule="auto"/>
        <w:ind w:left="129" w:right="3627" w:firstLine="419"/>
        <w:rPr>
          <w:rFonts w:asciiTheme="minorEastAsia" w:hAnsiTheme="minorEastAsia" w:eastAsiaTheme="minorEastAsia"/>
        </w:rPr>
      </w:pPr>
      <w:r>
        <w:rPr>
          <w:rFonts w:asciiTheme="minorEastAsia" w:hAnsiTheme="minorEastAsia" w:eastAsiaTheme="minorEastAsia"/>
        </w:rPr>
        <w:t>（１）说明珠三角地区传统工业向粤东、粤西、粤北等区域转移的主要原因。（４分）</w:t>
      </w:r>
    </w:p>
    <w:p>
      <w:pPr>
        <w:pStyle w:val="3"/>
        <w:spacing w:before="1" w:line="213" w:lineRule="auto"/>
        <w:ind w:left="129" w:right="3627" w:firstLine="419"/>
        <w:rPr>
          <w:rFonts w:asciiTheme="minorEastAsia" w:hAnsiTheme="minorEastAsia" w:eastAsiaTheme="minorEastAsia"/>
        </w:rPr>
      </w:pPr>
      <w:r>
        <w:rPr>
          <w:rFonts w:asciiTheme="minorEastAsia" w:hAnsiTheme="minorEastAsia" w:eastAsiaTheme="minorEastAsia"/>
        </w:rPr>
        <w:t>（２）推测传统工业转入粤东Ｍ县对当地城市化进程的影响。（６分）</w:t>
      </w:r>
    </w:p>
    <w:p>
      <w:pPr>
        <w:pStyle w:val="3"/>
        <w:spacing w:line="323" w:lineRule="exact"/>
        <w:ind w:left="548"/>
        <w:rPr>
          <w:rFonts w:asciiTheme="minorEastAsia" w:hAnsiTheme="minorEastAsia" w:eastAsiaTheme="minorEastAsia"/>
        </w:rPr>
      </w:pPr>
      <w:r>
        <w:rPr>
          <w:rFonts w:asciiTheme="minorEastAsia" w:hAnsiTheme="minorEastAsia" w:eastAsiaTheme="minorEastAsia"/>
        </w:rPr>
        <w:t>（３）说明珠三角地区专业镇的优势。（４分）</w:t>
      </w:r>
    </w:p>
    <w:p>
      <w:pPr>
        <w:spacing w:line="323" w:lineRule="exact"/>
        <w:rPr>
          <w:rFonts w:asciiTheme="minorEastAsia" w:hAnsiTheme="minorEastAsia" w:eastAsiaTheme="minorEastAsia"/>
        </w:rPr>
        <w:sectPr>
          <w:footerReference r:id="rId9" w:type="default"/>
          <w:pgSz w:w="10270" w:h="14360"/>
          <w:pgMar w:top="1040" w:right="940" w:bottom="1380" w:left="920" w:header="0" w:footer="1188" w:gutter="0"/>
          <w:cols w:space="720" w:num="1"/>
        </w:sectPr>
      </w:pPr>
    </w:p>
    <w:p>
      <w:pPr>
        <w:pStyle w:val="2"/>
        <w:spacing w:before="184" w:line="440" w:lineRule="exact"/>
        <w:rPr>
          <w:rFonts w:asciiTheme="minorEastAsia" w:hAnsiTheme="minorEastAsia" w:eastAsiaTheme="minorEastAsia"/>
        </w:rPr>
      </w:pPr>
      <w:r>
        <w:rPr>
          <w:rFonts w:asciiTheme="minorEastAsia" w:hAnsiTheme="minorEastAsia" w:eastAsiaTheme="minorEastAsia"/>
        </w:rPr>
        <w:t>２０１９～２０２０学年度第二学期质量检测</w:t>
      </w:r>
    </w:p>
    <w:p>
      <w:pPr>
        <w:tabs>
          <w:tab w:val="left" w:pos="6980"/>
        </w:tabs>
        <w:spacing w:line="477" w:lineRule="exact"/>
        <w:ind w:left="1877"/>
        <w:rPr>
          <w:rFonts w:asciiTheme="minorEastAsia" w:hAnsiTheme="minorEastAsia" w:eastAsiaTheme="minorEastAsia"/>
          <w:sz w:val="20"/>
        </w:rPr>
      </w:pPr>
      <w:r>
        <w:rPr>
          <w:rFonts w:asciiTheme="minorEastAsia" w:hAnsiTheme="minorEastAsia" w:eastAsiaTheme="minorEastAsia"/>
          <w:sz w:val="34"/>
        </w:rPr>
        <w:t>高二地理参考答案及评分标准</w:t>
      </w:r>
      <w:r>
        <w:rPr>
          <w:rFonts w:asciiTheme="minorEastAsia" w:hAnsiTheme="minorEastAsia" w:eastAsiaTheme="minorEastAsia"/>
          <w:sz w:val="34"/>
        </w:rPr>
        <w:tab/>
      </w:r>
      <w:r>
        <w:rPr>
          <w:rFonts w:asciiTheme="minorEastAsia" w:hAnsiTheme="minorEastAsia" w:eastAsiaTheme="minorEastAsia"/>
          <w:position w:val="-1"/>
          <w:sz w:val="20"/>
        </w:rPr>
        <w:t>２０２０．７</w:t>
      </w:r>
    </w:p>
    <w:p>
      <w:pPr>
        <w:pStyle w:val="3"/>
        <w:spacing w:line="201" w:lineRule="auto"/>
        <w:ind w:left="443" w:right="207" w:hanging="315"/>
        <w:jc w:val="both"/>
        <w:rPr>
          <w:rFonts w:asciiTheme="minorEastAsia" w:hAnsiTheme="minorEastAsia" w:eastAsiaTheme="minorEastAsia"/>
        </w:rPr>
      </w:pPr>
      <w:r>
        <w:rPr>
          <w:rFonts w:asciiTheme="minorEastAsia" w:hAnsiTheme="minorEastAsia" w:eastAsiaTheme="minorEastAsia"/>
        </w:rPr>
        <w:t>一、选择题：共２５道题，每题２分，共５０分。每题给出的四个选项中，只有一项是符合题目要求的。</w:t>
      </w:r>
    </w:p>
    <w:p>
      <w:pPr>
        <w:pStyle w:val="3"/>
        <w:tabs>
          <w:tab w:val="left" w:pos="1068"/>
          <w:tab w:val="left" w:pos="1922"/>
          <w:tab w:val="left" w:pos="2661"/>
          <w:tab w:val="left" w:pos="3505"/>
          <w:tab w:val="left" w:pos="4348"/>
        </w:tabs>
        <w:spacing w:line="283" w:lineRule="exact"/>
        <w:ind w:left="431"/>
        <w:rPr>
          <w:rFonts w:asciiTheme="minorEastAsia" w:hAnsiTheme="minorEastAsia" w:eastAsiaTheme="minorEastAsia"/>
        </w:rPr>
      </w:pPr>
      <w:r>
        <w:rPr>
          <w:rFonts w:asciiTheme="minorEastAsia" w:hAnsiTheme="minorEastAsia" w:eastAsiaTheme="minorEastAsia"/>
        </w:rPr>
        <w:t>１－５</w:t>
      </w:r>
      <w:r>
        <w:rPr>
          <w:rFonts w:asciiTheme="minorEastAsia" w:hAnsiTheme="minorEastAsia" w:eastAsiaTheme="minorEastAsia"/>
        </w:rPr>
        <w:tab/>
      </w:r>
      <w:r>
        <w:rPr>
          <w:rFonts w:asciiTheme="minorEastAsia" w:hAnsiTheme="minorEastAsia" w:eastAsiaTheme="minorEastAsia"/>
        </w:rPr>
        <w:t>ＡＣＢＣＡ</w:t>
      </w:r>
      <w:r>
        <w:rPr>
          <w:rFonts w:asciiTheme="minorEastAsia" w:hAnsiTheme="minorEastAsia" w:eastAsiaTheme="minorEastAsia"/>
        </w:rPr>
        <w:tab/>
      </w:r>
      <w:r>
        <w:rPr>
          <w:rFonts w:asciiTheme="minorEastAsia" w:hAnsiTheme="minorEastAsia" w:eastAsiaTheme="minorEastAsia"/>
        </w:rPr>
        <w:t>６－１０</w:t>
      </w:r>
      <w:r>
        <w:rPr>
          <w:rFonts w:asciiTheme="minorEastAsia" w:hAnsiTheme="minorEastAsia" w:eastAsiaTheme="minorEastAsia"/>
        </w:rPr>
        <w:tab/>
      </w:r>
      <w:r>
        <w:rPr>
          <w:rFonts w:asciiTheme="minorEastAsia" w:hAnsiTheme="minorEastAsia" w:eastAsiaTheme="minorEastAsia"/>
        </w:rPr>
        <w:t>ＤＢＣＣＢ</w:t>
      </w:r>
      <w:r>
        <w:rPr>
          <w:rFonts w:asciiTheme="minorEastAsia" w:hAnsiTheme="minorEastAsia" w:eastAsiaTheme="minorEastAsia"/>
        </w:rPr>
        <w:tab/>
      </w:r>
      <w:r>
        <w:rPr>
          <w:rFonts w:asciiTheme="minorEastAsia" w:hAnsiTheme="minorEastAsia" w:eastAsiaTheme="minorEastAsia"/>
        </w:rPr>
        <w:t>１１－１５</w:t>
      </w:r>
      <w:r>
        <w:rPr>
          <w:rFonts w:asciiTheme="minorEastAsia" w:hAnsiTheme="minorEastAsia" w:eastAsiaTheme="minorEastAsia"/>
        </w:rPr>
        <w:tab/>
      </w:r>
      <w:r>
        <w:rPr>
          <w:rFonts w:asciiTheme="minorEastAsia" w:hAnsiTheme="minorEastAsia" w:eastAsiaTheme="minorEastAsia"/>
        </w:rPr>
        <w:t>ＢＡＣＡＤ</w:t>
      </w:r>
    </w:p>
    <w:p>
      <w:pPr>
        <w:pStyle w:val="3"/>
        <w:tabs>
          <w:tab w:val="left" w:pos="1274"/>
          <w:tab w:val="left" w:pos="2137"/>
          <w:tab w:val="left" w:pos="2979"/>
        </w:tabs>
        <w:spacing w:line="293" w:lineRule="exact"/>
        <w:ind w:left="431"/>
        <w:rPr>
          <w:rFonts w:asciiTheme="minorEastAsia" w:hAnsiTheme="minorEastAsia" w:eastAsiaTheme="minorEastAsia"/>
        </w:rPr>
      </w:pPr>
      <w:r>
        <w:rPr>
          <w:rFonts w:asciiTheme="minorEastAsia" w:hAnsiTheme="minorEastAsia" w:eastAsiaTheme="minorEastAsia"/>
        </w:rPr>
        <w:t>１６－２０</w:t>
      </w:r>
      <w:r>
        <w:rPr>
          <w:rFonts w:asciiTheme="minorEastAsia" w:hAnsiTheme="minorEastAsia" w:eastAsiaTheme="minorEastAsia"/>
        </w:rPr>
        <w:tab/>
      </w:r>
      <w:r>
        <w:rPr>
          <w:rFonts w:asciiTheme="minorEastAsia" w:hAnsiTheme="minorEastAsia" w:eastAsiaTheme="minorEastAsia"/>
        </w:rPr>
        <w:t>ＡＤＣＢＤ</w:t>
      </w:r>
      <w:r>
        <w:rPr>
          <w:rFonts w:asciiTheme="minorEastAsia" w:hAnsiTheme="minorEastAsia" w:eastAsiaTheme="minorEastAsia"/>
        </w:rPr>
        <w:tab/>
      </w:r>
      <w:r>
        <w:rPr>
          <w:rFonts w:asciiTheme="minorEastAsia" w:hAnsiTheme="minorEastAsia" w:eastAsiaTheme="minorEastAsia"/>
        </w:rPr>
        <w:t>２１－２５</w:t>
      </w:r>
      <w:r>
        <w:rPr>
          <w:rFonts w:asciiTheme="minorEastAsia" w:hAnsiTheme="minorEastAsia" w:eastAsiaTheme="minorEastAsia"/>
        </w:rPr>
        <w:tab/>
      </w:r>
      <w:r>
        <w:rPr>
          <w:rFonts w:asciiTheme="minorEastAsia" w:hAnsiTheme="minorEastAsia" w:eastAsiaTheme="minorEastAsia"/>
        </w:rPr>
        <w:t>ＡＤＣＤＡ</w:t>
      </w:r>
    </w:p>
    <w:p>
      <w:pPr>
        <w:pStyle w:val="3"/>
        <w:spacing w:line="293" w:lineRule="exact"/>
        <w:ind w:left="129"/>
        <w:jc w:val="both"/>
        <w:rPr>
          <w:rFonts w:asciiTheme="minorEastAsia" w:hAnsiTheme="minorEastAsia" w:eastAsiaTheme="minorEastAsia"/>
        </w:rPr>
      </w:pPr>
      <w:r>
        <w:rPr>
          <w:rFonts w:asciiTheme="minorEastAsia" w:hAnsiTheme="minorEastAsia" w:eastAsiaTheme="minorEastAsia"/>
        </w:rPr>
        <w:t>二、非选择题：共４道大题，共５０分。</w:t>
      </w:r>
    </w:p>
    <w:p>
      <w:pPr>
        <w:pStyle w:val="3"/>
        <w:spacing w:line="201" w:lineRule="auto"/>
        <w:ind w:left="439" w:right="211" w:hanging="323"/>
        <w:jc w:val="both"/>
        <w:rPr>
          <w:rFonts w:asciiTheme="minorEastAsia" w:hAnsiTheme="minorEastAsia" w:eastAsiaTheme="minorEastAsia"/>
        </w:rPr>
      </w:pPr>
      <w:r>
        <w:rPr>
          <w:rFonts w:asciiTheme="minorEastAsia" w:hAnsiTheme="minorEastAsia" w:eastAsiaTheme="minorEastAsia"/>
        </w:rPr>
        <w:t>２６．（１４分）（１）煤炭资源丰富；（１分）交通便利；（１分）水源丰富；（１分）区内、区外市场需求量大。（１分）</w:t>
      </w:r>
    </w:p>
    <w:p>
      <w:pPr>
        <w:pStyle w:val="3"/>
        <w:spacing w:line="201" w:lineRule="auto"/>
        <w:ind w:left="439" w:right="156"/>
        <w:jc w:val="both"/>
        <w:rPr>
          <w:rFonts w:asciiTheme="minorEastAsia" w:hAnsiTheme="minorEastAsia" w:eastAsiaTheme="minorEastAsia"/>
        </w:rPr>
      </w:pPr>
      <w:r>
        <w:rPr>
          <w:rFonts w:asciiTheme="minorEastAsia" w:hAnsiTheme="minorEastAsia" w:eastAsiaTheme="minorEastAsia"/>
        </w:rPr>
        <w:t>（２）当地采煤业发达，对煤炭开采与加工设备的需求量大；（２分）可以延长煤炭产业链，增加经济收入，扩大就业；（２分）有利于加强产业协作，形成产业集聚效应，加快区域工业化进程等。（２分）</w:t>
      </w:r>
    </w:p>
    <w:p>
      <w:pPr>
        <w:pStyle w:val="3"/>
        <w:spacing w:before="2" w:line="201" w:lineRule="auto"/>
        <w:ind w:left="439" w:right="211"/>
        <w:jc w:val="both"/>
        <w:rPr>
          <w:rFonts w:asciiTheme="minorEastAsia" w:hAnsiTheme="minorEastAsia" w:eastAsiaTheme="minorEastAsia"/>
        </w:rPr>
      </w:pPr>
      <w:r>
        <w:rPr>
          <w:rFonts w:asciiTheme="minorEastAsia" w:hAnsiTheme="minorEastAsia" w:eastAsiaTheme="minorEastAsia"/>
        </w:rPr>
        <w:t>（３）自然原因：全球气候变暖，蒸发量增大，入湖径流减少，蓄水量减少，水体自净能力下降。（１分）</w:t>
      </w:r>
    </w:p>
    <w:p>
      <w:pPr>
        <w:pStyle w:val="3"/>
        <w:spacing w:line="283" w:lineRule="exact"/>
        <w:ind w:left="439"/>
        <w:jc w:val="both"/>
        <w:rPr>
          <w:rFonts w:asciiTheme="minorEastAsia" w:hAnsiTheme="minorEastAsia" w:eastAsiaTheme="minorEastAsia"/>
        </w:rPr>
      </w:pPr>
      <w:r>
        <w:rPr>
          <w:rFonts w:asciiTheme="minorEastAsia" w:hAnsiTheme="minorEastAsia" w:eastAsiaTheme="minorEastAsia"/>
        </w:rPr>
        <w:t>人为原因：随着资源的开发，用水量增加，水位下降；（１分）污染物大量排放，水质下降；</w:t>
      </w:r>
    </w:p>
    <w:p>
      <w:pPr>
        <w:pStyle w:val="3"/>
        <w:spacing w:line="293" w:lineRule="exact"/>
        <w:ind w:left="439"/>
        <w:jc w:val="both"/>
        <w:rPr>
          <w:rFonts w:asciiTheme="minorEastAsia" w:hAnsiTheme="minorEastAsia" w:eastAsiaTheme="minorEastAsia"/>
        </w:rPr>
      </w:pPr>
      <w:r>
        <w:rPr>
          <w:rFonts w:asciiTheme="minorEastAsia" w:hAnsiTheme="minorEastAsia" w:eastAsiaTheme="minorEastAsia"/>
        </w:rPr>
        <w:t>（１分）草原沙化，生态环境恶化。（１分）</w:t>
      </w:r>
    </w:p>
    <w:p>
      <w:pPr>
        <w:pStyle w:val="3"/>
        <w:spacing w:before="11" w:line="201" w:lineRule="auto"/>
        <w:ind w:left="439" w:right="211" w:hanging="323"/>
        <w:jc w:val="both"/>
        <w:rPr>
          <w:rFonts w:asciiTheme="minorEastAsia" w:hAnsiTheme="minorEastAsia" w:eastAsiaTheme="minorEastAsia"/>
        </w:rPr>
      </w:pPr>
      <w:r>
        <w:rPr>
          <w:rFonts w:asciiTheme="minorEastAsia" w:hAnsiTheme="minorEastAsia" w:eastAsiaTheme="minorEastAsia"/>
        </w:rPr>
        <w:t>２７．（１０分）（１）死海地处断裂下陷谷地，地形封闭，空气流动性差，湖面风力小，湖水搅动性差；（２分）入湖河流少而且水量小，汇入湖泊的氧气少；（２分）湖水盐度高，生物难以生存，水生生物产氧量少。（２分）</w:t>
      </w:r>
    </w:p>
    <w:p>
      <w:pPr>
        <w:pStyle w:val="3"/>
        <w:spacing w:before="1" w:line="201" w:lineRule="auto"/>
        <w:ind w:left="439" w:right="156"/>
        <w:jc w:val="both"/>
        <w:rPr>
          <w:rFonts w:asciiTheme="minorEastAsia" w:hAnsiTheme="minorEastAsia" w:eastAsiaTheme="minorEastAsia"/>
        </w:rPr>
      </w:pPr>
      <w:r>
        <w:rPr>
          <w:rFonts w:asciiTheme="minorEastAsia" w:hAnsiTheme="minorEastAsia" w:eastAsiaTheme="minorEastAsia"/>
        </w:rPr>
        <w:t>（２）补给量大于蒸发消耗，湖泊水量增大；（１分）补给水量增多，水位上升；（１分）补给水源的盐度低于死海的盐度，湖泊盐度降低；（１分）补给水量大，流速加快，扰动湖泊水体，水体含氧量上升。（１分）</w:t>
      </w:r>
    </w:p>
    <w:p>
      <w:pPr>
        <w:pStyle w:val="3"/>
        <w:spacing w:before="2" w:line="201" w:lineRule="auto"/>
        <w:ind w:left="439" w:right="211" w:hanging="323"/>
        <w:jc w:val="both"/>
        <w:rPr>
          <w:rFonts w:asciiTheme="minorEastAsia" w:hAnsiTheme="minorEastAsia" w:eastAsiaTheme="minorEastAsia"/>
        </w:rPr>
      </w:pPr>
      <w:r>
        <w:rPr>
          <w:rFonts w:asciiTheme="minorEastAsia" w:hAnsiTheme="minorEastAsia" w:eastAsiaTheme="minorEastAsia"/>
        </w:rPr>
        <w:t>２８．（１２分）（１）利用地形在山坡垒砌梯田，发展种植业，并可减少水土流失；山上种树，截留雨水，并可提供薪柴；修建沟渠从山上引水灌溉梯田，并实现自流灌溉；梯田种植水稻，通过蒸发、蒸腾补充水汽；当地气候湿热，村寨建在半山，凉爽、通风，便于劳作。（答出其中４点即可，４分）</w:t>
      </w:r>
    </w:p>
    <w:p>
      <w:pPr>
        <w:pStyle w:val="3"/>
        <w:spacing w:before="3" w:line="201" w:lineRule="auto"/>
        <w:ind w:left="439" w:right="211"/>
        <w:jc w:val="both"/>
        <w:rPr>
          <w:rFonts w:asciiTheme="minorEastAsia" w:hAnsiTheme="minorEastAsia" w:eastAsiaTheme="minorEastAsia"/>
        </w:rPr>
      </w:pPr>
      <w:r>
        <w:rPr>
          <w:rFonts w:asciiTheme="minorEastAsia" w:hAnsiTheme="minorEastAsia" w:eastAsiaTheme="minorEastAsia"/>
        </w:rPr>
        <w:t>（２）高山森林区枯枝落叶、村寨牲畜粪和生活污水，经雨水冲洗，形成肥水汇入梯田，可满足水稻对肥料的需求，减少化肥施用量；（２分）有利于改善村寨环境卫生状况，提高生活质量。（２分）</w:t>
      </w:r>
    </w:p>
    <w:p>
      <w:pPr>
        <w:pStyle w:val="3"/>
        <w:spacing w:before="1" w:line="201" w:lineRule="auto"/>
        <w:ind w:left="439" w:right="211"/>
        <w:jc w:val="both"/>
        <w:rPr>
          <w:rFonts w:asciiTheme="minorEastAsia" w:hAnsiTheme="minorEastAsia" w:eastAsiaTheme="minorEastAsia"/>
        </w:rPr>
      </w:pPr>
      <w:r>
        <w:rPr>
          <w:rFonts w:asciiTheme="minorEastAsia" w:hAnsiTheme="minorEastAsia" w:eastAsiaTheme="minorEastAsia"/>
        </w:rPr>
        <w:t>（３）改水田为旱地，将减少当地水域面积，减少蒸发、蒸腾水量，使气候变得更加干旱，加剧用水矛盾；（２分）破坏梯田景观，损毁文化遗产，降低美誉度，减少旅游收入。（２分）</w:t>
      </w:r>
    </w:p>
    <w:p>
      <w:pPr>
        <w:pStyle w:val="3"/>
        <w:spacing w:before="2" w:line="201" w:lineRule="auto"/>
        <w:ind w:left="439" w:right="211" w:hanging="323"/>
        <w:jc w:val="both"/>
        <w:rPr>
          <w:rFonts w:asciiTheme="minorEastAsia" w:hAnsiTheme="minorEastAsia" w:eastAsiaTheme="minorEastAsia"/>
        </w:rPr>
      </w:pPr>
      <w:r>
        <w:rPr>
          <w:rFonts w:asciiTheme="minorEastAsia" w:hAnsiTheme="minorEastAsia" w:eastAsiaTheme="minorEastAsia"/>
        </w:rPr>
        <w:t>２９．（１４分）（１）珠三角地区劳动力价格上涨；（１分）地价上涨；（１分）环境污染治理费用增多；（１分）产业结构进行调整。（１分）</w:t>
      </w:r>
    </w:p>
    <w:p>
      <w:pPr>
        <w:pStyle w:val="3"/>
        <w:spacing w:before="1" w:line="201" w:lineRule="auto"/>
        <w:ind w:left="439" w:right="211"/>
        <w:jc w:val="both"/>
        <w:rPr>
          <w:rFonts w:asciiTheme="minorEastAsia" w:hAnsiTheme="minorEastAsia" w:eastAsiaTheme="minorEastAsia"/>
        </w:rPr>
      </w:pPr>
      <w:r>
        <w:rPr>
          <w:rFonts w:asciiTheme="minorEastAsia" w:hAnsiTheme="minorEastAsia" w:eastAsiaTheme="minorEastAsia"/>
        </w:rPr>
        <w:t>（２）劳动力从第一产业向二、三产业转移；（２分）城市人口占总人口比重上升；（２分）工业化进程加快，促使城镇用地规模扩大和数量增多。（２分）</w:t>
      </w:r>
    </w:p>
    <w:p>
      <w:pPr>
        <w:pStyle w:val="3"/>
        <w:spacing w:before="1" w:line="201" w:lineRule="auto"/>
        <w:ind w:left="439" w:right="211"/>
        <w:jc w:val="both"/>
        <w:rPr>
          <w:rFonts w:asciiTheme="minorEastAsia" w:hAnsiTheme="minorEastAsia" w:eastAsiaTheme="minorEastAsia"/>
        </w:rPr>
      </w:pPr>
      <w:r>
        <w:rPr>
          <w:rFonts w:asciiTheme="minorEastAsia" w:hAnsiTheme="minorEastAsia" w:eastAsiaTheme="minorEastAsia"/>
        </w:rPr>
        <w:t>（３）形成品牌效应，增强产品的市场竞争力；相关产业集聚，降低生产成本；利于产品的技术创新和信息交流；工业门类增加，企业之间协作加强；工业生产链完整，原材料综合利用率高。（答出其中４点即可，４分）</w:t>
      </w:r>
    </w:p>
    <w:sectPr>
      <w:footerReference r:id="rId10" w:type="default"/>
      <w:pgSz w:w="10270" w:h="14360"/>
      <w:pgMar w:top="760" w:right="940" w:bottom="1380" w:left="920" w:header="0" w:footer="1188"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pPr>
    <w:r>
      <mc:AlternateContent>
        <mc:Choice Requires="wps">
          <w:drawing>
            <wp:anchor distT="0" distB="0" distL="114300" distR="114300" simplePos="0" relativeHeight="251658240" behindDoc="1" locked="0" layoutInCell="1" allowOverlap="1">
              <wp:simplePos x="0" y="0"/>
              <wp:positionH relativeFrom="page">
                <wp:posOffset>3160395</wp:posOffset>
              </wp:positionH>
              <wp:positionV relativeFrom="page">
                <wp:posOffset>8219440</wp:posOffset>
              </wp:positionV>
              <wp:extent cx="365125" cy="287020"/>
              <wp:effectExtent l="0" t="0" r="0" b="0"/>
              <wp:wrapNone/>
              <wp:docPr id="8" name="文本框 1"/>
              <wp:cNvGraphicFramePr/>
              <a:graphic xmlns:a="http://schemas.openxmlformats.org/drawingml/2006/main">
                <a:graphicData uri="http://schemas.microsoft.com/office/word/2010/wordprocessingShape">
                  <wps:wsp>
                    <wps:cNvSpPr txBox="1"/>
                    <wps:spPr>
                      <a:xfrm>
                        <a:off x="0" y="0"/>
                        <a:ext cx="365125" cy="287020"/>
                      </a:xfrm>
                      <a:prstGeom prst="rect">
                        <a:avLst/>
                      </a:prstGeom>
                      <a:noFill/>
                      <a:ln>
                        <a:noFill/>
                      </a:ln>
                    </wps:spPr>
                    <wps:txbx>
                      <w:txbxContent>
                        <w:p>
                          <w:pPr>
                            <w:pStyle w:val="3"/>
                            <w:spacing w:before="89"/>
                            <w:ind w:left="20"/>
                          </w:pPr>
                          <w:r>
                            <w:rPr>
                              <w:w w:val="60"/>
                            </w:rPr>
                            <w:t>第 １ 页</w:t>
                          </w:r>
                        </w:p>
                      </w:txbxContent>
                    </wps:txbx>
                    <wps:bodyPr lIns="0" tIns="0" rIns="0" bIns="0" upright="1"/>
                  </wps:wsp>
                </a:graphicData>
              </a:graphic>
            </wp:anchor>
          </w:drawing>
        </mc:Choice>
        <mc:Fallback>
          <w:pict>
            <v:shape id="文本框 1" o:spid="_x0000_s1026" o:spt="202" type="#_x0000_t202" style="position:absolute;left:0pt;margin-left:248.85pt;margin-top:647.2pt;height:22.6pt;width:28.75pt;mso-position-horizontal-relative:page;mso-position-vertical-relative:page;z-index:-251658240;mso-width-relative:page;mso-height-relative:page;" filled="f" stroked="f" coordsize="21600,21600" o:gfxdata="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pxpCqNwAAAANAQAADwAAAAAAAAABACAAAAAiAAAAZHJzL2Rvd25yZXYueG1s&#10;UEsBAhQAFAAAAAgAh07iQPSqP0y7AQAAcQMAAA4AAAAAAAAAAQAgAAAAKwEAAGRycy9lMm9Eb2Mu&#10;eG1sUEsFBgAAAAAGAAYAWQEAAFgFAAAAAA==&#10;">
              <v:fill on="f" focussize="0,0"/>
              <v:stroke on="f"/>
              <v:imagedata o:title=""/>
              <o:lock v:ext="edit" aspectratio="f"/>
              <v:textbox inset="0mm,0mm,0mm,0mm">
                <w:txbxContent>
                  <w:p>
                    <w:pPr>
                      <w:pStyle w:val="3"/>
                      <w:spacing w:before="89"/>
                      <w:ind w:left="20"/>
                    </w:pPr>
                    <w:r>
                      <w:rPr>
                        <w:w w:val="60"/>
                      </w:rPr>
                      <w:t>第 １ 页</w:t>
                    </w:r>
                  </w:p>
                </w:txbxContent>
              </v:textbox>
            </v:shape>
          </w:pict>
        </mc:Fallback>
      </mc:AlternateContent>
    </w:r>
    <w:r>
      <mc:AlternateContent>
        <mc:Choice Requires="wps">
          <w:drawing>
            <wp:anchor distT="0" distB="0" distL="114300" distR="114300" simplePos="0" relativeHeight="251659264" behindDoc="1" locked="0" layoutInCell="1" allowOverlap="1">
              <wp:simplePos x="0" y="0"/>
              <wp:positionH relativeFrom="page">
                <wp:posOffset>3702050</wp:posOffset>
              </wp:positionH>
              <wp:positionV relativeFrom="page">
                <wp:posOffset>8219440</wp:posOffset>
              </wp:positionV>
              <wp:extent cx="545465" cy="287020"/>
              <wp:effectExtent l="0" t="0" r="0" b="0"/>
              <wp:wrapNone/>
              <wp:docPr id="10" name="文本框 2"/>
              <wp:cNvGraphicFramePr/>
              <a:graphic xmlns:a="http://schemas.openxmlformats.org/drawingml/2006/main">
                <a:graphicData uri="http://schemas.microsoft.com/office/word/2010/wordprocessingShape">
                  <wps:wsp>
                    <wps:cNvSpPr txBox="1"/>
                    <wps:spPr>
                      <a:xfrm>
                        <a:off x="0" y="0"/>
                        <a:ext cx="545465" cy="287020"/>
                      </a:xfrm>
                      <a:prstGeom prst="rect">
                        <a:avLst/>
                      </a:prstGeom>
                      <a:noFill/>
                      <a:ln>
                        <a:noFill/>
                      </a:ln>
                    </wps:spPr>
                    <wps:txbx>
                      <w:txbxContent>
                        <w:p>
                          <w:pPr>
                            <w:pStyle w:val="3"/>
                            <w:spacing w:before="89"/>
                            <w:ind w:left="20"/>
                          </w:pPr>
                          <w:r>
                            <w:rPr>
                              <w:w w:val="50"/>
                            </w:rPr>
                            <w:t>（ 共 ８ 页 ）</w:t>
                          </w:r>
                        </w:p>
                      </w:txbxContent>
                    </wps:txbx>
                    <wps:bodyPr lIns="0" tIns="0" rIns="0" bIns="0" upright="1"/>
                  </wps:wsp>
                </a:graphicData>
              </a:graphic>
            </wp:anchor>
          </w:drawing>
        </mc:Choice>
        <mc:Fallback>
          <w:pict>
            <v:shape id="文本框 2" o:spid="_x0000_s1026" o:spt="202" type="#_x0000_t202" style="position:absolute;left:0pt;margin-left:291.5pt;margin-top:647.2pt;height:22.6pt;width:42.95pt;mso-position-horizontal-relative:page;mso-position-vertical-relative:page;z-index:-251657216;mso-width-relative:page;mso-height-relative:page;" filled="f" stroked="f" coordsize="21600,21600" o:gfxdata="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1Lt0i2wAAAA0BAAAPAAAAAAAAAAEAIAAAACIAAABkcnMvZG93bnJldi54bWxQ&#10;SwECFAAUAAAACACHTuJAvdMDPLsBAAByAwAADgAAAAAAAAABACAAAAAqAQAAZHJzL2Uyb0RvYy54&#10;bWxQSwUGAAAAAAYABgBZAQAAVwUAAAAA&#10;">
              <v:fill on="f" focussize="0,0"/>
              <v:stroke on="f"/>
              <v:imagedata o:title=""/>
              <o:lock v:ext="edit" aspectratio="f"/>
              <v:textbox inset="0mm,0mm,0mm,0mm">
                <w:txbxContent>
                  <w:p>
                    <w:pPr>
                      <w:pStyle w:val="3"/>
                      <w:spacing w:before="89"/>
                      <w:ind w:left="20"/>
                    </w:pPr>
                    <w:r>
                      <w:rPr>
                        <w:w w:val="50"/>
                      </w:rPr>
                      <w:t>（ 共 ８ 页 ）</w:t>
                    </w:r>
                  </w:p>
                </w:txbxContent>
              </v:textbox>
            </v:shape>
          </w:pict>
        </mc:Fallback>
      </mc:AlternateContent>
    </w:r>
    <w:r>
      <mc:AlternateContent>
        <mc:Choice Requires="wps">
          <w:drawing>
            <wp:anchor distT="0" distB="0" distL="114300" distR="114300" simplePos="0" relativeHeight="251660288" behindDoc="1" locked="0" layoutInCell="1" allowOverlap="1">
              <wp:simplePos x="0" y="0"/>
              <wp:positionH relativeFrom="page">
                <wp:posOffset>2228215</wp:posOffset>
              </wp:positionH>
              <wp:positionV relativeFrom="page">
                <wp:posOffset>8317230</wp:posOffset>
              </wp:positionV>
              <wp:extent cx="754380" cy="156210"/>
              <wp:effectExtent l="0" t="0" r="0" b="0"/>
              <wp:wrapNone/>
              <wp:docPr id="12" name="文本框 3"/>
              <wp:cNvGraphicFramePr/>
              <a:graphic xmlns:a="http://schemas.openxmlformats.org/drawingml/2006/main">
                <a:graphicData uri="http://schemas.microsoft.com/office/word/2010/wordprocessingShape">
                  <wps:wsp>
                    <wps:cNvSpPr txBox="1"/>
                    <wps:spPr>
                      <a:xfrm>
                        <a:off x="0" y="0"/>
                        <a:ext cx="754380" cy="156210"/>
                      </a:xfrm>
                      <a:prstGeom prst="rect">
                        <a:avLst/>
                      </a:prstGeom>
                      <a:noFill/>
                      <a:ln>
                        <a:noFill/>
                      </a:ln>
                    </wps:spPr>
                    <wps:txbx>
                      <w:txbxContent>
                        <w:p>
                          <w:pPr>
                            <w:pStyle w:val="3"/>
                            <w:spacing w:line="246" w:lineRule="exact"/>
                            <w:ind w:left="20"/>
                          </w:pPr>
                          <w:r>
                            <w:rPr>
                              <w:w w:val="60"/>
                            </w:rPr>
                            <w:t>高 二 地 理 试 题</w:t>
                          </w:r>
                        </w:p>
                      </w:txbxContent>
                    </wps:txbx>
                    <wps:bodyPr lIns="0" tIns="0" rIns="0" bIns="0" upright="1"/>
                  </wps:wsp>
                </a:graphicData>
              </a:graphic>
            </wp:anchor>
          </w:drawing>
        </mc:Choice>
        <mc:Fallback>
          <w:pict>
            <v:shape id="文本框 3" o:spid="_x0000_s1026" o:spt="202" type="#_x0000_t202" style="position:absolute;left:0pt;margin-left:175.45pt;margin-top:654.9pt;height:12.3pt;width:59.4pt;mso-position-horizontal-relative:page;mso-position-vertical-relative:page;z-index:-251656192;mso-width-relative:page;mso-height-relative:page;" filled="f" stroked="f" coordsize="21600,21600" o:gfxdata="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RT3S/aAAAADQEAAA8AAAAAAAAAAQAgAAAAIgAAAGRycy9kb3ducmV2LnhtbFBL&#10;AQIUABQAAAAIAIdO4kC6J9uMuwEAAHIDAAAOAAAAAAAAAAEAIAAAACkBAABkcnMvZTJvRG9jLnht&#10;bFBLBQYAAAAABgAGAFkBAABWBQAAAAA=&#10;">
              <v:fill on="f" focussize="0,0"/>
              <v:stroke on="f"/>
              <v:imagedata o:title=""/>
              <o:lock v:ext="edit" aspectratio="f"/>
              <v:textbox inset="0mm,0mm,0mm,0mm">
                <w:txbxContent>
                  <w:p>
                    <w:pPr>
                      <w:pStyle w:val="3"/>
                      <w:spacing w:line="246" w:lineRule="exact"/>
                      <w:ind w:left="20"/>
                    </w:pPr>
                    <w:r>
                      <w:rPr>
                        <w:w w:val="60"/>
                      </w:rPr>
                      <w:t>高 二 地 理 试 题</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pPr>
    <w:r>
      <mc:AlternateContent>
        <mc:Choice Requires="wps">
          <w:drawing>
            <wp:anchor distT="0" distB="0" distL="114300" distR="114300" simplePos="0" relativeHeight="251661312" behindDoc="1" locked="0" layoutInCell="1" allowOverlap="1">
              <wp:simplePos x="0" y="0"/>
              <wp:positionH relativeFrom="page">
                <wp:posOffset>3160395</wp:posOffset>
              </wp:positionH>
              <wp:positionV relativeFrom="page">
                <wp:posOffset>8219440</wp:posOffset>
              </wp:positionV>
              <wp:extent cx="365125" cy="287020"/>
              <wp:effectExtent l="0" t="0" r="0" b="0"/>
              <wp:wrapNone/>
              <wp:docPr id="14" name="文本框 4"/>
              <wp:cNvGraphicFramePr/>
              <a:graphic xmlns:a="http://schemas.openxmlformats.org/drawingml/2006/main">
                <a:graphicData uri="http://schemas.microsoft.com/office/word/2010/wordprocessingShape">
                  <wps:wsp>
                    <wps:cNvSpPr txBox="1"/>
                    <wps:spPr>
                      <a:xfrm>
                        <a:off x="0" y="0"/>
                        <a:ext cx="365125" cy="287020"/>
                      </a:xfrm>
                      <a:prstGeom prst="rect">
                        <a:avLst/>
                      </a:prstGeom>
                      <a:noFill/>
                      <a:ln>
                        <a:noFill/>
                      </a:ln>
                    </wps:spPr>
                    <wps:txbx>
                      <w:txbxContent>
                        <w:p>
                          <w:pPr>
                            <w:pStyle w:val="3"/>
                            <w:spacing w:before="89"/>
                            <w:ind w:left="20"/>
                          </w:pPr>
                          <w:r>
                            <w:rPr>
                              <w:w w:val="60"/>
                            </w:rPr>
                            <w:t>第 ３ 页</w:t>
                          </w:r>
                        </w:p>
                      </w:txbxContent>
                    </wps:txbx>
                    <wps:bodyPr lIns="0" tIns="0" rIns="0" bIns="0" upright="1"/>
                  </wps:wsp>
                </a:graphicData>
              </a:graphic>
            </wp:anchor>
          </w:drawing>
        </mc:Choice>
        <mc:Fallback>
          <w:pict>
            <v:shape id="文本框 4" o:spid="_x0000_s1026" o:spt="202" type="#_x0000_t202" style="position:absolute;left:0pt;margin-left:248.85pt;margin-top:647.2pt;height:22.6pt;width:28.75pt;mso-position-horizontal-relative:page;mso-position-vertical-relative:page;z-index:-251655168;mso-width-relative:page;mso-height-relative:page;" filled="f" stroked="f" coordsize="21600,21600" o:gfxdata="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caQqjcAAAADQEAAA8AAAAAAAAAAQAgAAAAIgAAAGRycy9kb3ducmV2Lnht&#10;bFBLAQIUABQAAAAIAIdO4kCgk30QvAEAAHIDAAAOAAAAAAAAAAEAIAAAACsBAABkcnMvZTJvRG9j&#10;LnhtbFBLBQYAAAAABgAGAFkBAABZBQAAAAA=&#10;">
              <v:fill on="f" focussize="0,0"/>
              <v:stroke on="f"/>
              <v:imagedata o:title=""/>
              <o:lock v:ext="edit" aspectratio="f"/>
              <v:textbox inset="0mm,0mm,0mm,0mm">
                <w:txbxContent>
                  <w:p>
                    <w:pPr>
                      <w:pStyle w:val="3"/>
                      <w:spacing w:before="89"/>
                      <w:ind w:left="20"/>
                    </w:pPr>
                    <w:r>
                      <w:rPr>
                        <w:w w:val="60"/>
                      </w:rPr>
                      <w:t>第 ３ 页</w:t>
                    </w:r>
                  </w:p>
                </w:txbxContent>
              </v:textbox>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3702050</wp:posOffset>
              </wp:positionH>
              <wp:positionV relativeFrom="page">
                <wp:posOffset>8219440</wp:posOffset>
              </wp:positionV>
              <wp:extent cx="545465" cy="287020"/>
              <wp:effectExtent l="0" t="0" r="0" b="0"/>
              <wp:wrapNone/>
              <wp:docPr id="16" name="文本框 5"/>
              <wp:cNvGraphicFramePr/>
              <a:graphic xmlns:a="http://schemas.openxmlformats.org/drawingml/2006/main">
                <a:graphicData uri="http://schemas.microsoft.com/office/word/2010/wordprocessingShape">
                  <wps:wsp>
                    <wps:cNvSpPr txBox="1"/>
                    <wps:spPr>
                      <a:xfrm>
                        <a:off x="0" y="0"/>
                        <a:ext cx="545465" cy="287020"/>
                      </a:xfrm>
                      <a:prstGeom prst="rect">
                        <a:avLst/>
                      </a:prstGeom>
                      <a:noFill/>
                      <a:ln>
                        <a:noFill/>
                      </a:ln>
                    </wps:spPr>
                    <wps:txbx>
                      <w:txbxContent>
                        <w:p>
                          <w:pPr>
                            <w:pStyle w:val="3"/>
                            <w:spacing w:before="89"/>
                            <w:ind w:left="20"/>
                          </w:pPr>
                          <w:r>
                            <w:rPr>
                              <w:w w:val="50"/>
                            </w:rPr>
                            <w:t>（ 共 ８ 页 ）</w:t>
                          </w:r>
                        </w:p>
                      </w:txbxContent>
                    </wps:txbx>
                    <wps:bodyPr lIns="0" tIns="0" rIns="0" bIns="0" upright="1"/>
                  </wps:wsp>
                </a:graphicData>
              </a:graphic>
            </wp:anchor>
          </w:drawing>
        </mc:Choice>
        <mc:Fallback>
          <w:pict>
            <v:shape id="文本框 5" o:spid="_x0000_s1026" o:spt="202" type="#_x0000_t202" style="position:absolute;left:0pt;margin-left:291.5pt;margin-top:647.2pt;height:22.6pt;width:42.95pt;mso-position-horizontal-relative:page;mso-position-vertical-relative:page;z-index:-251654144;mso-width-relative:page;mso-height-relative:page;" filled="f" stroked="f" coordsize="21600,21600" o:gfxdata="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1Lt0i2wAAAA0BAAAPAAAAAAAAAAEAIAAAACIAAABkcnMvZG93bnJldi54bWxQ&#10;SwECFAAUAAAACACHTuJA782/ErsBAAByAwAADgAAAAAAAAABACAAAAAqAQAAZHJzL2Uyb0RvYy54&#10;bWxQSwUGAAAAAAYABgBZAQAAVwUAAAAA&#10;">
              <v:fill on="f" focussize="0,0"/>
              <v:stroke on="f"/>
              <v:imagedata o:title=""/>
              <o:lock v:ext="edit" aspectratio="f"/>
              <v:textbox inset="0mm,0mm,0mm,0mm">
                <w:txbxContent>
                  <w:p>
                    <w:pPr>
                      <w:pStyle w:val="3"/>
                      <w:spacing w:before="89"/>
                      <w:ind w:left="20"/>
                    </w:pPr>
                    <w:r>
                      <w:rPr>
                        <w:w w:val="50"/>
                      </w:rPr>
                      <w:t>（ 共 ８ 页 ）</w:t>
                    </w:r>
                  </w:p>
                </w:txbxContent>
              </v:textbox>
            </v:shape>
          </w:pict>
        </mc:Fallback>
      </mc:AlternateContent>
    </w:r>
    <w:r>
      <mc:AlternateContent>
        <mc:Choice Requires="wps">
          <w:drawing>
            <wp:anchor distT="0" distB="0" distL="114300" distR="114300" simplePos="0" relativeHeight="251663360" behindDoc="1" locked="0" layoutInCell="1" allowOverlap="1">
              <wp:simplePos x="0" y="0"/>
              <wp:positionH relativeFrom="page">
                <wp:posOffset>2228215</wp:posOffset>
              </wp:positionH>
              <wp:positionV relativeFrom="page">
                <wp:posOffset>8317230</wp:posOffset>
              </wp:positionV>
              <wp:extent cx="754380" cy="156210"/>
              <wp:effectExtent l="0" t="0" r="0" b="0"/>
              <wp:wrapNone/>
              <wp:docPr id="18" name="文本框 6"/>
              <wp:cNvGraphicFramePr/>
              <a:graphic xmlns:a="http://schemas.openxmlformats.org/drawingml/2006/main">
                <a:graphicData uri="http://schemas.microsoft.com/office/word/2010/wordprocessingShape">
                  <wps:wsp>
                    <wps:cNvSpPr txBox="1"/>
                    <wps:spPr>
                      <a:xfrm>
                        <a:off x="0" y="0"/>
                        <a:ext cx="754380" cy="156210"/>
                      </a:xfrm>
                      <a:prstGeom prst="rect">
                        <a:avLst/>
                      </a:prstGeom>
                      <a:noFill/>
                      <a:ln>
                        <a:noFill/>
                      </a:ln>
                    </wps:spPr>
                    <wps:txbx>
                      <w:txbxContent>
                        <w:p>
                          <w:pPr>
                            <w:pStyle w:val="3"/>
                            <w:spacing w:line="246" w:lineRule="exact"/>
                            <w:ind w:left="20"/>
                          </w:pPr>
                          <w:r>
                            <w:rPr>
                              <w:w w:val="60"/>
                            </w:rPr>
                            <w:t>高 二 地 理 试 题</w:t>
                          </w:r>
                        </w:p>
                      </w:txbxContent>
                    </wps:txbx>
                    <wps:bodyPr lIns="0" tIns="0" rIns="0" bIns="0" upright="1"/>
                  </wps:wsp>
                </a:graphicData>
              </a:graphic>
            </wp:anchor>
          </w:drawing>
        </mc:Choice>
        <mc:Fallback>
          <w:pict>
            <v:shape id="文本框 6" o:spid="_x0000_s1026" o:spt="202" type="#_x0000_t202" style="position:absolute;left:0pt;margin-left:175.45pt;margin-top:654.9pt;height:12.3pt;width:59.4pt;mso-position-horizontal-relative:page;mso-position-vertical-relative:page;z-index:-251653120;mso-width-relative:page;mso-height-relative:page;" filled="f" stroked="f" coordsize="21600,21600" o:gfxdata="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FPdL9oAAAANAQAADwAAAAAAAAABACAAAAAiAAAAZHJzL2Rvd25yZXYueG1sUEsB&#10;AhQAFAAAAAgAh07iQAZlBJa6AQAAcgMAAA4AAAAAAAAAAQAgAAAAKQEAAGRycy9lMm9Eb2MueG1s&#10;UEsFBgAAAAAGAAYAWQEAAFUFAAAAAA==&#10;">
              <v:fill on="f" focussize="0,0"/>
              <v:stroke on="f"/>
              <v:imagedata o:title=""/>
              <o:lock v:ext="edit" aspectratio="f"/>
              <v:textbox inset="0mm,0mm,0mm,0mm">
                <w:txbxContent>
                  <w:p>
                    <w:pPr>
                      <w:pStyle w:val="3"/>
                      <w:spacing w:line="246" w:lineRule="exact"/>
                      <w:ind w:left="20"/>
                    </w:pPr>
                    <w:r>
                      <w:rPr>
                        <w:w w:val="60"/>
                      </w:rPr>
                      <w:t>高 二 地 理 试 题</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pPr>
    <w:r>
      <mc:AlternateContent>
        <mc:Choice Requires="wps">
          <w:drawing>
            <wp:anchor distT="0" distB="0" distL="114300" distR="114300" simplePos="0" relativeHeight="251664384" behindDoc="1" locked="0" layoutInCell="1" allowOverlap="1">
              <wp:simplePos x="0" y="0"/>
              <wp:positionH relativeFrom="page">
                <wp:posOffset>3160395</wp:posOffset>
              </wp:positionH>
              <wp:positionV relativeFrom="page">
                <wp:posOffset>8219440</wp:posOffset>
              </wp:positionV>
              <wp:extent cx="365125" cy="287020"/>
              <wp:effectExtent l="0" t="0" r="0" b="0"/>
              <wp:wrapNone/>
              <wp:docPr id="20" name="文本框 7"/>
              <wp:cNvGraphicFramePr/>
              <a:graphic xmlns:a="http://schemas.openxmlformats.org/drawingml/2006/main">
                <a:graphicData uri="http://schemas.microsoft.com/office/word/2010/wordprocessingShape">
                  <wps:wsp>
                    <wps:cNvSpPr txBox="1"/>
                    <wps:spPr>
                      <a:xfrm>
                        <a:off x="0" y="0"/>
                        <a:ext cx="365125" cy="287020"/>
                      </a:xfrm>
                      <a:prstGeom prst="rect">
                        <a:avLst/>
                      </a:prstGeom>
                      <a:noFill/>
                      <a:ln>
                        <a:noFill/>
                      </a:ln>
                    </wps:spPr>
                    <wps:txbx>
                      <w:txbxContent>
                        <w:p>
                          <w:pPr>
                            <w:pStyle w:val="3"/>
                            <w:spacing w:before="89"/>
                            <w:ind w:left="20"/>
                          </w:pPr>
                          <w:r>
                            <w:rPr>
                              <w:w w:val="60"/>
                            </w:rPr>
                            <w:t>第 ４ 页</w:t>
                          </w:r>
                        </w:p>
                      </w:txbxContent>
                    </wps:txbx>
                    <wps:bodyPr lIns="0" tIns="0" rIns="0" bIns="0" upright="1"/>
                  </wps:wsp>
                </a:graphicData>
              </a:graphic>
            </wp:anchor>
          </w:drawing>
        </mc:Choice>
        <mc:Fallback>
          <w:pict>
            <v:shape id="文本框 7" o:spid="_x0000_s1026" o:spt="202" type="#_x0000_t202" style="position:absolute;left:0pt;margin-left:248.85pt;margin-top:647.2pt;height:22.6pt;width:28.75pt;mso-position-horizontal-relative:page;mso-position-vertical-relative:page;z-index:-251652096;mso-width-relative:page;mso-height-relative:page;" filled="f" stroked="f" coordsize="21600,21600" o:gfxdata="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nGkKo3AAAAA0BAAAPAAAAAAAAAAEAIAAAACIAAABkcnMvZG93bnJldi54bWxQ&#10;SwECFAAUAAAACACHTuJAQACj07oBAAByAwAADgAAAAAAAAABACAAAAArAQAAZHJzL2Uyb0RvYy54&#10;bWxQSwUGAAAAAAYABgBZAQAAVwUAAAAA&#10;">
              <v:fill on="f" focussize="0,0"/>
              <v:stroke on="f"/>
              <v:imagedata o:title=""/>
              <o:lock v:ext="edit" aspectratio="f"/>
              <v:textbox inset="0mm,0mm,0mm,0mm">
                <w:txbxContent>
                  <w:p>
                    <w:pPr>
                      <w:pStyle w:val="3"/>
                      <w:spacing w:before="89"/>
                      <w:ind w:left="20"/>
                    </w:pPr>
                    <w:r>
                      <w:rPr>
                        <w:w w:val="60"/>
                      </w:rPr>
                      <w:t>第 ４ 页</w:t>
                    </w:r>
                  </w:p>
                </w:txbxContent>
              </v:textbox>
            </v:shape>
          </w:pict>
        </mc:Fallback>
      </mc:AlternateContent>
    </w:r>
    <w:r>
      <mc:AlternateContent>
        <mc:Choice Requires="wps">
          <w:drawing>
            <wp:anchor distT="0" distB="0" distL="114300" distR="114300" simplePos="0" relativeHeight="251665408" behindDoc="1" locked="0" layoutInCell="1" allowOverlap="1">
              <wp:simplePos x="0" y="0"/>
              <wp:positionH relativeFrom="page">
                <wp:posOffset>3702050</wp:posOffset>
              </wp:positionH>
              <wp:positionV relativeFrom="page">
                <wp:posOffset>8219440</wp:posOffset>
              </wp:positionV>
              <wp:extent cx="545465" cy="287020"/>
              <wp:effectExtent l="0" t="0" r="0" b="0"/>
              <wp:wrapNone/>
              <wp:docPr id="22" name="文本框 8"/>
              <wp:cNvGraphicFramePr/>
              <a:graphic xmlns:a="http://schemas.openxmlformats.org/drawingml/2006/main">
                <a:graphicData uri="http://schemas.microsoft.com/office/word/2010/wordprocessingShape">
                  <wps:wsp>
                    <wps:cNvSpPr txBox="1"/>
                    <wps:spPr>
                      <a:xfrm>
                        <a:off x="0" y="0"/>
                        <a:ext cx="545465" cy="287020"/>
                      </a:xfrm>
                      <a:prstGeom prst="rect">
                        <a:avLst/>
                      </a:prstGeom>
                      <a:noFill/>
                      <a:ln>
                        <a:noFill/>
                      </a:ln>
                    </wps:spPr>
                    <wps:txbx>
                      <w:txbxContent>
                        <w:p>
                          <w:pPr>
                            <w:pStyle w:val="3"/>
                            <w:spacing w:before="89"/>
                            <w:ind w:left="20"/>
                          </w:pPr>
                          <w:r>
                            <w:rPr>
                              <w:w w:val="50"/>
                            </w:rPr>
                            <w:t>（ 共 ８ 页 ）</w:t>
                          </w:r>
                        </w:p>
                      </w:txbxContent>
                    </wps:txbx>
                    <wps:bodyPr lIns="0" tIns="0" rIns="0" bIns="0" upright="1"/>
                  </wps:wsp>
                </a:graphicData>
              </a:graphic>
            </wp:anchor>
          </w:drawing>
        </mc:Choice>
        <mc:Fallback>
          <w:pict>
            <v:shape id="文本框 8" o:spid="_x0000_s1026" o:spt="202" type="#_x0000_t202" style="position:absolute;left:0pt;margin-left:291.5pt;margin-top:647.2pt;height:22.6pt;width:42.95pt;mso-position-horizontal-relative:page;mso-position-vertical-relative:page;z-index:-251651072;mso-width-relative:page;mso-height-relative:page;" filled="f" stroked="f" coordsize="21600,21600" o:gfxdata="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S7dItsAAAANAQAADwAAAAAAAAABACAAAAAiAAAAZHJzL2Rvd25yZXYueG1s&#10;UEsBAhQAFAAAAAgAh07iQJlTLh28AQAAcgMAAA4AAAAAAAAAAQAgAAAAKgEAAGRycy9lMm9Eb2Mu&#10;eG1sUEsFBgAAAAAGAAYAWQEAAFgFAAAAAA==&#10;">
              <v:fill on="f" focussize="0,0"/>
              <v:stroke on="f"/>
              <v:imagedata o:title=""/>
              <o:lock v:ext="edit" aspectratio="f"/>
              <v:textbox inset="0mm,0mm,0mm,0mm">
                <w:txbxContent>
                  <w:p>
                    <w:pPr>
                      <w:pStyle w:val="3"/>
                      <w:spacing w:before="89"/>
                      <w:ind w:left="20"/>
                    </w:pPr>
                    <w:r>
                      <w:rPr>
                        <w:w w:val="50"/>
                      </w:rPr>
                      <w:t>（ 共 ８ 页 ）</w:t>
                    </w:r>
                  </w:p>
                </w:txbxContent>
              </v:textbox>
            </v:shape>
          </w:pict>
        </mc:Fallback>
      </mc:AlternateContent>
    </w:r>
    <w:r>
      <mc:AlternateContent>
        <mc:Choice Requires="wps">
          <w:drawing>
            <wp:anchor distT="0" distB="0" distL="114300" distR="114300" simplePos="0" relativeHeight="251666432" behindDoc="1" locked="0" layoutInCell="1" allowOverlap="1">
              <wp:simplePos x="0" y="0"/>
              <wp:positionH relativeFrom="page">
                <wp:posOffset>2228215</wp:posOffset>
              </wp:positionH>
              <wp:positionV relativeFrom="page">
                <wp:posOffset>8317230</wp:posOffset>
              </wp:positionV>
              <wp:extent cx="754380" cy="156210"/>
              <wp:effectExtent l="0" t="0" r="0" b="0"/>
              <wp:wrapNone/>
              <wp:docPr id="24" name="文本框 9"/>
              <wp:cNvGraphicFramePr/>
              <a:graphic xmlns:a="http://schemas.openxmlformats.org/drawingml/2006/main">
                <a:graphicData uri="http://schemas.microsoft.com/office/word/2010/wordprocessingShape">
                  <wps:wsp>
                    <wps:cNvSpPr txBox="1"/>
                    <wps:spPr>
                      <a:xfrm>
                        <a:off x="0" y="0"/>
                        <a:ext cx="754380" cy="156210"/>
                      </a:xfrm>
                      <a:prstGeom prst="rect">
                        <a:avLst/>
                      </a:prstGeom>
                      <a:noFill/>
                      <a:ln>
                        <a:noFill/>
                      </a:ln>
                    </wps:spPr>
                    <wps:txbx>
                      <w:txbxContent>
                        <w:p>
                          <w:pPr>
                            <w:pStyle w:val="3"/>
                            <w:spacing w:line="246" w:lineRule="exact"/>
                            <w:ind w:left="20"/>
                          </w:pPr>
                          <w:r>
                            <w:rPr>
                              <w:w w:val="60"/>
                            </w:rPr>
                            <w:t>高 二 地 理 试 题</w:t>
                          </w:r>
                        </w:p>
                      </w:txbxContent>
                    </wps:txbx>
                    <wps:bodyPr lIns="0" tIns="0" rIns="0" bIns="0" upright="1"/>
                  </wps:wsp>
                </a:graphicData>
              </a:graphic>
            </wp:anchor>
          </w:drawing>
        </mc:Choice>
        <mc:Fallback>
          <w:pict>
            <v:shape id="文本框 9" o:spid="_x0000_s1026" o:spt="202" type="#_x0000_t202" style="position:absolute;left:0pt;margin-left:175.45pt;margin-top:654.9pt;height:12.3pt;width:59.4pt;mso-position-horizontal-relative:page;mso-position-vertical-relative:page;z-index:-251650048;mso-width-relative:page;mso-height-relative:page;" filled="f" stroked="f" coordsize="21600,21600" o:gfxdata="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UU90v2gAAAA0BAAAPAAAAAAAAAAEAIAAAACIAAABkcnMvZG93bnJldi54bWxQ&#10;SwECFAAUAAAACACHTuJAcLcb3bwBAAByAwAADgAAAAAAAAABACAAAAApAQAAZHJzL2Uyb0RvYy54&#10;bWxQSwUGAAAAAAYABgBZAQAAVwUAAAAA&#10;">
              <v:fill on="f" focussize="0,0"/>
              <v:stroke on="f"/>
              <v:imagedata o:title=""/>
              <o:lock v:ext="edit" aspectratio="f"/>
              <v:textbox inset="0mm,0mm,0mm,0mm">
                <w:txbxContent>
                  <w:p>
                    <w:pPr>
                      <w:pStyle w:val="3"/>
                      <w:spacing w:line="246" w:lineRule="exact"/>
                      <w:ind w:left="20"/>
                    </w:pPr>
                    <w:r>
                      <w:rPr>
                        <w:w w:val="60"/>
                      </w:rPr>
                      <w:t>高 二 地 理 试 题</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pPr>
    <w:r>
      <mc:AlternateContent>
        <mc:Choice Requires="wps">
          <w:drawing>
            <wp:anchor distT="0" distB="0" distL="114300" distR="114300" simplePos="0" relativeHeight="251667456" behindDoc="1" locked="0" layoutInCell="1" allowOverlap="1">
              <wp:simplePos x="0" y="0"/>
              <wp:positionH relativeFrom="page">
                <wp:posOffset>3160395</wp:posOffset>
              </wp:positionH>
              <wp:positionV relativeFrom="page">
                <wp:posOffset>8219440</wp:posOffset>
              </wp:positionV>
              <wp:extent cx="365125" cy="287020"/>
              <wp:effectExtent l="0" t="0" r="0" b="0"/>
              <wp:wrapNone/>
              <wp:docPr id="26" name="文本框 10"/>
              <wp:cNvGraphicFramePr/>
              <a:graphic xmlns:a="http://schemas.openxmlformats.org/drawingml/2006/main">
                <a:graphicData uri="http://schemas.microsoft.com/office/word/2010/wordprocessingShape">
                  <wps:wsp>
                    <wps:cNvSpPr txBox="1"/>
                    <wps:spPr>
                      <a:xfrm>
                        <a:off x="0" y="0"/>
                        <a:ext cx="365125" cy="287020"/>
                      </a:xfrm>
                      <a:prstGeom prst="rect">
                        <a:avLst/>
                      </a:prstGeom>
                      <a:noFill/>
                      <a:ln>
                        <a:noFill/>
                      </a:ln>
                    </wps:spPr>
                    <wps:txbx>
                      <w:txbxContent>
                        <w:p>
                          <w:pPr>
                            <w:pStyle w:val="3"/>
                            <w:spacing w:before="89"/>
                            <w:ind w:left="20"/>
                          </w:pPr>
                          <w:r>
                            <w:rPr>
                              <w:w w:val="60"/>
                            </w:rPr>
                            <w:t>第 ５ 页</w:t>
                          </w:r>
                        </w:p>
                      </w:txbxContent>
                    </wps:txbx>
                    <wps:bodyPr lIns="0" tIns="0" rIns="0" bIns="0" upright="1"/>
                  </wps:wsp>
                </a:graphicData>
              </a:graphic>
            </wp:anchor>
          </w:drawing>
        </mc:Choice>
        <mc:Fallback>
          <w:pict>
            <v:shape id="文本框 10" o:spid="_x0000_s1026" o:spt="202" type="#_x0000_t202" style="position:absolute;left:0pt;margin-left:248.85pt;margin-top:647.2pt;height:22.6pt;width:28.75pt;mso-position-horizontal-relative:page;mso-position-vertical-relative:page;z-index:-251649024;mso-width-relative:page;mso-height-relative:page;" filled="f" stroked="f" coordsize="21600,21600" o:gfxdata="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pxpCqNwAAAANAQAADwAAAAAAAAABACAAAAAiAAAAZHJzL2Rvd25yZXYueG1s&#10;UEsBAhQAFAAAAAgAh07iQJE2aQe7AQAAcwMAAA4AAAAAAAAAAQAgAAAAKwEAAGRycy9lMm9Eb2Mu&#10;eG1sUEsFBgAAAAAGAAYAWQEAAFgFAAAAAA==&#10;">
              <v:fill on="f" focussize="0,0"/>
              <v:stroke on="f"/>
              <v:imagedata o:title=""/>
              <o:lock v:ext="edit" aspectratio="f"/>
              <v:textbox inset="0mm,0mm,0mm,0mm">
                <w:txbxContent>
                  <w:p>
                    <w:pPr>
                      <w:pStyle w:val="3"/>
                      <w:spacing w:before="89"/>
                      <w:ind w:left="20"/>
                    </w:pPr>
                    <w:r>
                      <w:rPr>
                        <w:w w:val="60"/>
                      </w:rPr>
                      <w:t>第 ５ 页</w:t>
                    </w:r>
                  </w:p>
                </w:txbxContent>
              </v:textbox>
            </v:shape>
          </w:pict>
        </mc:Fallback>
      </mc:AlternateContent>
    </w:r>
    <w:r>
      <mc:AlternateContent>
        <mc:Choice Requires="wps">
          <w:drawing>
            <wp:anchor distT="0" distB="0" distL="114300" distR="114300" simplePos="0" relativeHeight="251668480" behindDoc="1" locked="0" layoutInCell="1" allowOverlap="1">
              <wp:simplePos x="0" y="0"/>
              <wp:positionH relativeFrom="page">
                <wp:posOffset>3702050</wp:posOffset>
              </wp:positionH>
              <wp:positionV relativeFrom="page">
                <wp:posOffset>8219440</wp:posOffset>
              </wp:positionV>
              <wp:extent cx="545465" cy="287020"/>
              <wp:effectExtent l="0" t="0" r="0" b="0"/>
              <wp:wrapNone/>
              <wp:docPr id="28" name="文本框 11"/>
              <wp:cNvGraphicFramePr/>
              <a:graphic xmlns:a="http://schemas.openxmlformats.org/drawingml/2006/main">
                <a:graphicData uri="http://schemas.microsoft.com/office/word/2010/wordprocessingShape">
                  <wps:wsp>
                    <wps:cNvSpPr txBox="1"/>
                    <wps:spPr>
                      <a:xfrm>
                        <a:off x="0" y="0"/>
                        <a:ext cx="545465" cy="287020"/>
                      </a:xfrm>
                      <a:prstGeom prst="rect">
                        <a:avLst/>
                      </a:prstGeom>
                      <a:noFill/>
                      <a:ln>
                        <a:noFill/>
                      </a:ln>
                    </wps:spPr>
                    <wps:txbx>
                      <w:txbxContent>
                        <w:p>
                          <w:pPr>
                            <w:pStyle w:val="3"/>
                            <w:spacing w:before="89"/>
                            <w:ind w:left="20"/>
                          </w:pPr>
                          <w:r>
                            <w:rPr>
                              <w:w w:val="50"/>
                            </w:rPr>
                            <w:t>（ 共 ８ 页 ）</w:t>
                          </w:r>
                        </w:p>
                      </w:txbxContent>
                    </wps:txbx>
                    <wps:bodyPr lIns="0" tIns="0" rIns="0" bIns="0" upright="1"/>
                  </wps:wsp>
                </a:graphicData>
              </a:graphic>
            </wp:anchor>
          </w:drawing>
        </mc:Choice>
        <mc:Fallback>
          <w:pict>
            <v:shape id="文本框 11" o:spid="_x0000_s1026" o:spt="202" type="#_x0000_t202" style="position:absolute;left:0pt;margin-left:291.5pt;margin-top:647.2pt;height:22.6pt;width:42.95pt;mso-position-horizontal-relative:page;mso-position-vertical-relative:page;z-index:-251648000;mso-width-relative:page;mso-height-relative:page;" filled="f" stroked="f" coordsize="21600,21600" o:gfxdata="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Uu3SLbAAAADQEAAA8AAAAAAAAAAQAgAAAAIgAAAGRycy9kb3ducmV2Lnht&#10;bFBLAQIUABQAAAAIAIdO4kAPFMI7vQEAAHMDAAAOAAAAAAAAAAEAIAAAACoBAABkcnMvZTJvRG9j&#10;LnhtbFBLBQYAAAAABgAGAFkBAABZBQAAAAA=&#10;">
              <v:fill on="f" focussize="0,0"/>
              <v:stroke on="f"/>
              <v:imagedata o:title=""/>
              <o:lock v:ext="edit" aspectratio="f"/>
              <v:textbox inset="0mm,0mm,0mm,0mm">
                <w:txbxContent>
                  <w:p>
                    <w:pPr>
                      <w:pStyle w:val="3"/>
                      <w:spacing w:before="89"/>
                      <w:ind w:left="20"/>
                    </w:pPr>
                    <w:r>
                      <w:rPr>
                        <w:w w:val="50"/>
                      </w:rPr>
                      <w:t>（ 共 ８ 页 ）</w:t>
                    </w:r>
                  </w:p>
                </w:txbxContent>
              </v:textbox>
            </v:shape>
          </w:pict>
        </mc:Fallback>
      </mc:AlternateContent>
    </w:r>
    <w:r>
      <mc:AlternateContent>
        <mc:Choice Requires="wps">
          <w:drawing>
            <wp:anchor distT="0" distB="0" distL="114300" distR="114300" simplePos="0" relativeHeight="251669504" behindDoc="1" locked="0" layoutInCell="1" allowOverlap="1">
              <wp:simplePos x="0" y="0"/>
              <wp:positionH relativeFrom="page">
                <wp:posOffset>2228215</wp:posOffset>
              </wp:positionH>
              <wp:positionV relativeFrom="page">
                <wp:posOffset>8317230</wp:posOffset>
              </wp:positionV>
              <wp:extent cx="754380" cy="156210"/>
              <wp:effectExtent l="0" t="0" r="0" b="0"/>
              <wp:wrapNone/>
              <wp:docPr id="30" name="文本框 12"/>
              <wp:cNvGraphicFramePr/>
              <a:graphic xmlns:a="http://schemas.openxmlformats.org/drawingml/2006/main">
                <a:graphicData uri="http://schemas.microsoft.com/office/word/2010/wordprocessingShape">
                  <wps:wsp>
                    <wps:cNvSpPr txBox="1"/>
                    <wps:spPr>
                      <a:xfrm>
                        <a:off x="0" y="0"/>
                        <a:ext cx="754380" cy="156210"/>
                      </a:xfrm>
                      <a:prstGeom prst="rect">
                        <a:avLst/>
                      </a:prstGeom>
                      <a:noFill/>
                      <a:ln>
                        <a:noFill/>
                      </a:ln>
                    </wps:spPr>
                    <wps:txbx>
                      <w:txbxContent>
                        <w:p>
                          <w:pPr>
                            <w:pStyle w:val="3"/>
                            <w:spacing w:line="246" w:lineRule="exact"/>
                            <w:ind w:left="20"/>
                          </w:pPr>
                          <w:r>
                            <w:rPr>
                              <w:w w:val="60"/>
                            </w:rPr>
                            <w:t>高 二 地 理 试 题</w:t>
                          </w:r>
                        </w:p>
                      </w:txbxContent>
                    </wps:txbx>
                    <wps:bodyPr lIns="0" tIns="0" rIns="0" bIns="0" upright="1"/>
                  </wps:wsp>
                </a:graphicData>
              </a:graphic>
            </wp:anchor>
          </w:drawing>
        </mc:Choice>
        <mc:Fallback>
          <w:pict>
            <v:shape id="文本框 12" o:spid="_x0000_s1026" o:spt="202" type="#_x0000_t202" style="position:absolute;left:0pt;margin-left:175.45pt;margin-top:654.9pt;height:12.3pt;width:59.4pt;mso-position-horizontal-relative:page;mso-position-vertical-relative:page;z-index:-251646976;mso-width-relative:page;mso-height-relative:page;" filled="f" stroked="f" coordsize="21600,21600" o:gfxdata="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RT3S/aAAAADQEAAA8AAAAAAAAAAQAgAAAAIgAAAGRycy9kb3ducmV2LnhtbFBL&#10;AQIUABQAAAAIAIdO4kB3LIo1uwEAAHMDAAAOAAAAAAAAAAEAIAAAACkBAABkcnMvZTJvRG9jLnht&#10;bFBLBQYAAAAABgAGAFkBAABWBQAAAAA=&#10;">
              <v:fill on="f" focussize="0,0"/>
              <v:stroke on="f"/>
              <v:imagedata o:title=""/>
              <o:lock v:ext="edit" aspectratio="f"/>
              <v:textbox inset="0mm,0mm,0mm,0mm">
                <w:txbxContent>
                  <w:p>
                    <w:pPr>
                      <w:pStyle w:val="3"/>
                      <w:spacing w:line="246" w:lineRule="exact"/>
                      <w:ind w:left="20"/>
                    </w:pPr>
                    <w:r>
                      <w:rPr>
                        <w:w w:val="60"/>
                      </w:rPr>
                      <w:t>高 二 地 理 试 题</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pPr>
    <w:r>
      <mc:AlternateContent>
        <mc:Choice Requires="wps">
          <w:drawing>
            <wp:anchor distT="0" distB="0" distL="114300" distR="114300" simplePos="0" relativeHeight="251670528" behindDoc="1" locked="0" layoutInCell="1" allowOverlap="1">
              <wp:simplePos x="0" y="0"/>
              <wp:positionH relativeFrom="page">
                <wp:posOffset>3160395</wp:posOffset>
              </wp:positionH>
              <wp:positionV relativeFrom="page">
                <wp:posOffset>8219440</wp:posOffset>
              </wp:positionV>
              <wp:extent cx="365125" cy="287020"/>
              <wp:effectExtent l="0" t="0" r="0" b="0"/>
              <wp:wrapNone/>
              <wp:docPr id="32" name="文本框 13"/>
              <wp:cNvGraphicFramePr/>
              <a:graphic xmlns:a="http://schemas.openxmlformats.org/drawingml/2006/main">
                <a:graphicData uri="http://schemas.microsoft.com/office/word/2010/wordprocessingShape">
                  <wps:wsp>
                    <wps:cNvSpPr txBox="1"/>
                    <wps:spPr>
                      <a:xfrm>
                        <a:off x="0" y="0"/>
                        <a:ext cx="365125" cy="287020"/>
                      </a:xfrm>
                      <a:prstGeom prst="rect">
                        <a:avLst/>
                      </a:prstGeom>
                      <a:noFill/>
                      <a:ln>
                        <a:noFill/>
                      </a:ln>
                    </wps:spPr>
                    <wps:txbx>
                      <w:txbxContent>
                        <w:p>
                          <w:pPr>
                            <w:pStyle w:val="3"/>
                            <w:spacing w:before="89"/>
                            <w:ind w:left="20"/>
                          </w:pPr>
                          <w:r>
                            <w:rPr>
                              <w:w w:val="60"/>
                            </w:rPr>
                            <w:t>第 ６ 页</w:t>
                          </w:r>
                        </w:p>
                      </w:txbxContent>
                    </wps:txbx>
                    <wps:bodyPr lIns="0" tIns="0" rIns="0" bIns="0" upright="1"/>
                  </wps:wsp>
                </a:graphicData>
              </a:graphic>
            </wp:anchor>
          </w:drawing>
        </mc:Choice>
        <mc:Fallback>
          <w:pict>
            <v:shape id="文本框 13" o:spid="_x0000_s1026" o:spt="202" type="#_x0000_t202" style="position:absolute;left:0pt;margin-left:248.85pt;margin-top:647.2pt;height:22.6pt;width:28.75pt;mso-position-horizontal-relative:page;mso-position-vertical-relative:page;z-index:-251645952;mso-width-relative:page;mso-height-relative:page;" filled="f" stroked="f" coordsize="21600,21600" o:gfxdata="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nGkKo3AAAAA0BAAAPAAAAAAAAAAEAIAAAACIAAABkcnMvZG93bnJldi54&#10;bWxQSwECFAAUAAAACACHTuJAxiJjG70BAABzAwAADgAAAAAAAAABACAAAAArAQAAZHJzL2Uyb0Rv&#10;Yy54bWxQSwUGAAAAAAYABgBZAQAAWgUAAAAA&#10;">
              <v:fill on="f" focussize="0,0"/>
              <v:stroke on="f"/>
              <v:imagedata o:title=""/>
              <o:lock v:ext="edit" aspectratio="f"/>
              <v:textbox inset="0mm,0mm,0mm,0mm">
                <w:txbxContent>
                  <w:p>
                    <w:pPr>
                      <w:pStyle w:val="3"/>
                      <w:spacing w:before="89"/>
                      <w:ind w:left="20"/>
                    </w:pPr>
                    <w:r>
                      <w:rPr>
                        <w:w w:val="60"/>
                      </w:rPr>
                      <w:t>第 ６ 页</w:t>
                    </w:r>
                  </w:p>
                </w:txbxContent>
              </v:textbox>
            </v:shape>
          </w:pict>
        </mc:Fallback>
      </mc:AlternateContent>
    </w:r>
    <w:r>
      <mc:AlternateContent>
        <mc:Choice Requires="wps">
          <w:drawing>
            <wp:anchor distT="0" distB="0" distL="114300" distR="114300" simplePos="0" relativeHeight="251671552" behindDoc="1" locked="0" layoutInCell="1" allowOverlap="1">
              <wp:simplePos x="0" y="0"/>
              <wp:positionH relativeFrom="page">
                <wp:posOffset>3702050</wp:posOffset>
              </wp:positionH>
              <wp:positionV relativeFrom="page">
                <wp:posOffset>8219440</wp:posOffset>
              </wp:positionV>
              <wp:extent cx="545465" cy="287020"/>
              <wp:effectExtent l="0" t="0" r="0" b="0"/>
              <wp:wrapNone/>
              <wp:docPr id="33" name="文本框 14"/>
              <wp:cNvGraphicFramePr/>
              <a:graphic xmlns:a="http://schemas.openxmlformats.org/drawingml/2006/main">
                <a:graphicData uri="http://schemas.microsoft.com/office/word/2010/wordprocessingShape">
                  <wps:wsp>
                    <wps:cNvSpPr txBox="1"/>
                    <wps:spPr>
                      <a:xfrm>
                        <a:off x="0" y="0"/>
                        <a:ext cx="545465" cy="287020"/>
                      </a:xfrm>
                      <a:prstGeom prst="rect">
                        <a:avLst/>
                      </a:prstGeom>
                      <a:noFill/>
                      <a:ln>
                        <a:noFill/>
                      </a:ln>
                    </wps:spPr>
                    <wps:txbx>
                      <w:txbxContent>
                        <w:p>
                          <w:pPr>
                            <w:pStyle w:val="3"/>
                            <w:spacing w:before="89"/>
                            <w:ind w:left="20"/>
                          </w:pPr>
                          <w:r>
                            <w:rPr>
                              <w:w w:val="50"/>
                            </w:rPr>
                            <w:t>（ 共 ８ 页 ）</w:t>
                          </w:r>
                        </w:p>
                      </w:txbxContent>
                    </wps:txbx>
                    <wps:bodyPr lIns="0" tIns="0" rIns="0" bIns="0" upright="1"/>
                  </wps:wsp>
                </a:graphicData>
              </a:graphic>
            </wp:anchor>
          </w:drawing>
        </mc:Choice>
        <mc:Fallback>
          <w:pict>
            <v:shape id="文本框 14" o:spid="_x0000_s1026" o:spt="202" type="#_x0000_t202" style="position:absolute;left:0pt;margin-left:291.5pt;margin-top:647.2pt;height:22.6pt;width:42.95pt;mso-position-horizontal-relative:page;mso-position-vertical-relative:page;z-index:-251644928;mso-width-relative:page;mso-height-relative:page;" filled="f" stroked="f" coordsize="21600,21600" o:gfxdata="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Uu3SLbAAAADQEAAA8AAAAAAAAAAQAgAAAAIgAAAGRycy9kb3ducmV2Lnht&#10;bFBLAQIUABQAAAAIAIdO4kDwDs6fvQEAAHMDAAAOAAAAAAAAAAEAIAAAACoBAABkcnMvZTJvRG9j&#10;LnhtbFBLBQYAAAAABgAGAFkBAABZBQAAAAA=&#10;">
              <v:fill on="f" focussize="0,0"/>
              <v:stroke on="f"/>
              <v:imagedata o:title=""/>
              <o:lock v:ext="edit" aspectratio="f"/>
              <v:textbox inset="0mm,0mm,0mm,0mm">
                <w:txbxContent>
                  <w:p>
                    <w:pPr>
                      <w:pStyle w:val="3"/>
                      <w:spacing w:before="89"/>
                      <w:ind w:left="20"/>
                    </w:pPr>
                    <w:r>
                      <w:rPr>
                        <w:w w:val="50"/>
                      </w:rPr>
                      <w:t>（ 共 ８ 页 ）</w:t>
                    </w:r>
                  </w:p>
                </w:txbxContent>
              </v:textbox>
            </v:shape>
          </w:pict>
        </mc:Fallback>
      </mc:AlternateContent>
    </w:r>
    <w:r>
      <mc:AlternateContent>
        <mc:Choice Requires="wps">
          <w:drawing>
            <wp:anchor distT="0" distB="0" distL="114300" distR="114300" simplePos="0" relativeHeight="251672576" behindDoc="1" locked="0" layoutInCell="1" allowOverlap="1">
              <wp:simplePos x="0" y="0"/>
              <wp:positionH relativeFrom="page">
                <wp:posOffset>2228215</wp:posOffset>
              </wp:positionH>
              <wp:positionV relativeFrom="page">
                <wp:posOffset>8317230</wp:posOffset>
              </wp:positionV>
              <wp:extent cx="754380" cy="156210"/>
              <wp:effectExtent l="0" t="0" r="0" b="0"/>
              <wp:wrapNone/>
              <wp:docPr id="34" name="文本框 15"/>
              <wp:cNvGraphicFramePr/>
              <a:graphic xmlns:a="http://schemas.openxmlformats.org/drawingml/2006/main">
                <a:graphicData uri="http://schemas.microsoft.com/office/word/2010/wordprocessingShape">
                  <wps:wsp>
                    <wps:cNvSpPr txBox="1"/>
                    <wps:spPr>
                      <a:xfrm>
                        <a:off x="0" y="0"/>
                        <a:ext cx="754380" cy="156210"/>
                      </a:xfrm>
                      <a:prstGeom prst="rect">
                        <a:avLst/>
                      </a:prstGeom>
                      <a:noFill/>
                      <a:ln>
                        <a:noFill/>
                      </a:ln>
                    </wps:spPr>
                    <wps:txbx>
                      <w:txbxContent>
                        <w:p>
                          <w:pPr>
                            <w:pStyle w:val="3"/>
                            <w:spacing w:line="246" w:lineRule="exact"/>
                            <w:ind w:left="20"/>
                          </w:pPr>
                          <w:r>
                            <w:rPr>
                              <w:w w:val="60"/>
                            </w:rPr>
                            <w:t>高 二 地 理 试 题</w:t>
                          </w:r>
                        </w:p>
                      </w:txbxContent>
                    </wps:txbx>
                    <wps:bodyPr lIns="0" tIns="0" rIns="0" bIns="0" upright="1"/>
                  </wps:wsp>
                </a:graphicData>
              </a:graphic>
            </wp:anchor>
          </w:drawing>
        </mc:Choice>
        <mc:Fallback>
          <w:pict>
            <v:shape id="文本框 15" o:spid="_x0000_s1026" o:spt="202" type="#_x0000_t202" style="position:absolute;left:0pt;margin-left:175.45pt;margin-top:654.9pt;height:12.3pt;width:59.4pt;mso-position-horizontal-relative:page;mso-position-vertical-relative:page;z-index:-251643904;mso-width-relative:page;mso-height-relative:page;" filled="f" stroked="f" coordsize="21600,21600" o:gfxdata="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UU90v2gAAAA0BAAAPAAAAAAAAAAEAIAAAACIAAABkcnMvZG93bnJldi54bWxQ&#10;SwECFAAUAAAACACHTuJA04hvFLwBAABzAwAADgAAAAAAAAABACAAAAApAQAAZHJzL2Uyb0RvYy54&#10;bWxQSwUGAAAAAAYABgBZAQAAVwUAAAAA&#10;">
              <v:fill on="f" focussize="0,0"/>
              <v:stroke on="f"/>
              <v:imagedata o:title=""/>
              <o:lock v:ext="edit" aspectratio="f"/>
              <v:textbox inset="0mm,0mm,0mm,0mm">
                <w:txbxContent>
                  <w:p>
                    <w:pPr>
                      <w:pStyle w:val="3"/>
                      <w:spacing w:line="246" w:lineRule="exact"/>
                      <w:ind w:left="20"/>
                    </w:pPr>
                    <w:r>
                      <w:rPr>
                        <w:w w:val="60"/>
                      </w:rPr>
                      <w:t>高 二 地 理 试 题</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pPr>
    <w:r>
      <mc:AlternateContent>
        <mc:Choice Requires="wps">
          <w:drawing>
            <wp:anchor distT="0" distB="0" distL="114300" distR="114300" simplePos="0" relativeHeight="251673600" behindDoc="1" locked="0" layoutInCell="1" allowOverlap="1">
              <wp:simplePos x="0" y="0"/>
              <wp:positionH relativeFrom="page">
                <wp:posOffset>3160395</wp:posOffset>
              </wp:positionH>
              <wp:positionV relativeFrom="page">
                <wp:posOffset>8219440</wp:posOffset>
              </wp:positionV>
              <wp:extent cx="365125" cy="287020"/>
              <wp:effectExtent l="0" t="0" r="0" b="0"/>
              <wp:wrapNone/>
              <wp:docPr id="35" name="文本框 16"/>
              <wp:cNvGraphicFramePr/>
              <a:graphic xmlns:a="http://schemas.openxmlformats.org/drawingml/2006/main">
                <a:graphicData uri="http://schemas.microsoft.com/office/word/2010/wordprocessingShape">
                  <wps:wsp>
                    <wps:cNvSpPr txBox="1"/>
                    <wps:spPr>
                      <a:xfrm>
                        <a:off x="0" y="0"/>
                        <a:ext cx="365125" cy="287020"/>
                      </a:xfrm>
                      <a:prstGeom prst="rect">
                        <a:avLst/>
                      </a:prstGeom>
                      <a:noFill/>
                      <a:ln>
                        <a:noFill/>
                      </a:ln>
                    </wps:spPr>
                    <wps:txbx>
                      <w:txbxContent>
                        <w:p>
                          <w:pPr>
                            <w:pStyle w:val="3"/>
                            <w:spacing w:before="89"/>
                            <w:ind w:left="20"/>
                          </w:pPr>
                          <w:r>
                            <w:rPr>
                              <w:w w:val="60"/>
                            </w:rPr>
                            <w:t>第 ７ 页</w:t>
                          </w:r>
                        </w:p>
                      </w:txbxContent>
                    </wps:txbx>
                    <wps:bodyPr lIns="0" tIns="0" rIns="0" bIns="0" upright="1"/>
                  </wps:wsp>
                </a:graphicData>
              </a:graphic>
            </wp:anchor>
          </w:drawing>
        </mc:Choice>
        <mc:Fallback>
          <w:pict>
            <v:shape id="文本框 16" o:spid="_x0000_s1026" o:spt="202" type="#_x0000_t202" style="position:absolute;left:0pt;margin-left:248.85pt;margin-top:647.2pt;height:22.6pt;width:28.75pt;mso-position-horizontal-relative:page;mso-position-vertical-relative:page;z-index:-251642880;mso-width-relative:page;mso-height-relative:page;" filled="f" stroked="f" coordsize="21600,21600" o:gfxdata="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caQqjcAAAADQEAAA8AAAAAAAAAAQAgAAAAIgAAAGRycy9kb3ducmV2Lnht&#10;bFBLAQIUABQAAAAIAIdO4kCCMx/bvAEAAHMDAAAOAAAAAAAAAAEAIAAAACsBAABkcnMvZTJvRG9j&#10;LnhtbFBLBQYAAAAABgAGAFkBAABZBQAAAAA=&#10;">
              <v:fill on="f" focussize="0,0"/>
              <v:stroke on="f"/>
              <v:imagedata o:title=""/>
              <o:lock v:ext="edit" aspectratio="f"/>
              <v:textbox inset="0mm,0mm,0mm,0mm">
                <w:txbxContent>
                  <w:p>
                    <w:pPr>
                      <w:pStyle w:val="3"/>
                      <w:spacing w:before="89"/>
                      <w:ind w:left="20"/>
                    </w:pPr>
                    <w:r>
                      <w:rPr>
                        <w:w w:val="60"/>
                      </w:rPr>
                      <w:t>第 ７ 页</w:t>
                    </w:r>
                  </w:p>
                </w:txbxContent>
              </v:textbox>
            </v:shape>
          </w:pict>
        </mc:Fallback>
      </mc:AlternateContent>
    </w:r>
    <w:r>
      <mc:AlternateContent>
        <mc:Choice Requires="wps">
          <w:drawing>
            <wp:anchor distT="0" distB="0" distL="114300" distR="114300" simplePos="0" relativeHeight="251674624" behindDoc="1" locked="0" layoutInCell="1" allowOverlap="1">
              <wp:simplePos x="0" y="0"/>
              <wp:positionH relativeFrom="page">
                <wp:posOffset>3702050</wp:posOffset>
              </wp:positionH>
              <wp:positionV relativeFrom="page">
                <wp:posOffset>8219440</wp:posOffset>
              </wp:positionV>
              <wp:extent cx="545465" cy="287020"/>
              <wp:effectExtent l="0" t="0" r="0" b="0"/>
              <wp:wrapNone/>
              <wp:docPr id="36" name="文本框 17"/>
              <wp:cNvGraphicFramePr/>
              <a:graphic xmlns:a="http://schemas.openxmlformats.org/drawingml/2006/main">
                <a:graphicData uri="http://schemas.microsoft.com/office/word/2010/wordprocessingShape">
                  <wps:wsp>
                    <wps:cNvSpPr txBox="1"/>
                    <wps:spPr>
                      <a:xfrm>
                        <a:off x="0" y="0"/>
                        <a:ext cx="545465" cy="287020"/>
                      </a:xfrm>
                      <a:prstGeom prst="rect">
                        <a:avLst/>
                      </a:prstGeom>
                      <a:noFill/>
                      <a:ln>
                        <a:noFill/>
                      </a:ln>
                    </wps:spPr>
                    <wps:txbx>
                      <w:txbxContent>
                        <w:p>
                          <w:pPr>
                            <w:pStyle w:val="3"/>
                            <w:spacing w:before="89"/>
                            <w:ind w:left="20"/>
                          </w:pPr>
                          <w:r>
                            <w:rPr>
                              <w:w w:val="50"/>
                            </w:rPr>
                            <w:t>（ 共 ８ 页 ）</w:t>
                          </w:r>
                        </w:p>
                      </w:txbxContent>
                    </wps:txbx>
                    <wps:bodyPr lIns="0" tIns="0" rIns="0" bIns="0" upright="1"/>
                  </wps:wsp>
                </a:graphicData>
              </a:graphic>
            </wp:anchor>
          </w:drawing>
        </mc:Choice>
        <mc:Fallback>
          <w:pict>
            <v:shape id="文本框 17" o:spid="_x0000_s1026" o:spt="202" type="#_x0000_t202" style="position:absolute;left:0pt;margin-left:291.5pt;margin-top:647.2pt;height:22.6pt;width:42.95pt;mso-position-horizontal-relative:page;mso-position-vertical-relative:page;z-index:-251641856;mso-width-relative:page;mso-height-relative:page;" filled="f" stroked="f" coordsize="21600,21600" o:gfxdata="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Uu3SLbAAAADQEAAA8AAAAAAAAAAQAgAAAAIgAAAGRycy9kb3ducmV2Lnht&#10;bFBLAQIUABQAAAAIAIdO4kCGPWalvQEAAHMDAAAOAAAAAAAAAAEAIAAAACoBAABkcnMvZTJvRG9j&#10;LnhtbFBLBQYAAAAABgAGAFkBAABZBQAAAAA=&#10;">
              <v:fill on="f" focussize="0,0"/>
              <v:stroke on="f"/>
              <v:imagedata o:title=""/>
              <o:lock v:ext="edit" aspectratio="f"/>
              <v:textbox inset="0mm,0mm,0mm,0mm">
                <w:txbxContent>
                  <w:p>
                    <w:pPr>
                      <w:pStyle w:val="3"/>
                      <w:spacing w:before="89"/>
                      <w:ind w:left="20"/>
                    </w:pPr>
                    <w:r>
                      <w:rPr>
                        <w:w w:val="50"/>
                      </w:rPr>
                      <w:t>（ 共 ８ 页 ）</w:t>
                    </w:r>
                  </w:p>
                </w:txbxContent>
              </v:textbox>
            </v:shape>
          </w:pict>
        </mc:Fallback>
      </mc:AlternateContent>
    </w:r>
    <w:r>
      <mc:AlternateContent>
        <mc:Choice Requires="wps">
          <w:drawing>
            <wp:anchor distT="0" distB="0" distL="114300" distR="114300" simplePos="0" relativeHeight="251675648" behindDoc="1" locked="0" layoutInCell="1" allowOverlap="1">
              <wp:simplePos x="0" y="0"/>
              <wp:positionH relativeFrom="page">
                <wp:posOffset>2228215</wp:posOffset>
              </wp:positionH>
              <wp:positionV relativeFrom="page">
                <wp:posOffset>8317230</wp:posOffset>
              </wp:positionV>
              <wp:extent cx="754380" cy="156210"/>
              <wp:effectExtent l="0" t="0" r="0" b="0"/>
              <wp:wrapNone/>
              <wp:docPr id="37" name="文本框 18"/>
              <wp:cNvGraphicFramePr/>
              <a:graphic xmlns:a="http://schemas.openxmlformats.org/drawingml/2006/main">
                <a:graphicData uri="http://schemas.microsoft.com/office/word/2010/wordprocessingShape">
                  <wps:wsp>
                    <wps:cNvSpPr txBox="1"/>
                    <wps:spPr>
                      <a:xfrm>
                        <a:off x="0" y="0"/>
                        <a:ext cx="754380" cy="156210"/>
                      </a:xfrm>
                      <a:prstGeom prst="rect">
                        <a:avLst/>
                      </a:prstGeom>
                      <a:noFill/>
                      <a:ln>
                        <a:noFill/>
                      </a:ln>
                    </wps:spPr>
                    <wps:txbx>
                      <w:txbxContent>
                        <w:p>
                          <w:pPr>
                            <w:pStyle w:val="3"/>
                            <w:spacing w:line="246" w:lineRule="exact"/>
                            <w:ind w:left="20"/>
                          </w:pPr>
                          <w:r>
                            <w:rPr>
                              <w:w w:val="60"/>
                            </w:rPr>
                            <w:t>高 二 地 理 试 题</w:t>
                          </w:r>
                        </w:p>
                      </w:txbxContent>
                    </wps:txbx>
                    <wps:bodyPr lIns="0" tIns="0" rIns="0" bIns="0" upright="1"/>
                  </wps:wsp>
                </a:graphicData>
              </a:graphic>
            </wp:anchor>
          </w:drawing>
        </mc:Choice>
        <mc:Fallback>
          <w:pict>
            <v:shape id="文本框 18" o:spid="_x0000_s1026" o:spt="202" type="#_x0000_t202" style="position:absolute;left:0pt;margin-left:175.45pt;margin-top:654.9pt;height:12.3pt;width:59.4pt;mso-position-horizontal-relative:page;mso-position-vertical-relative:page;z-index:-251640832;mso-width-relative:page;mso-height-relative:page;" filled="f" stroked="f" coordsize="21600,21600" o:gfxdata="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FPdL9oAAAANAQAADwAAAAAAAAABACAAAAAiAAAAZHJzL2Rvd25yZXYueG1s&#10;UEsBAhQAFAAAAAgAh07iQEsGE2u9AQAAcwMAAA4AAAAAAAAAAQAgAAAAKQEAAGRycy9lMm9Eb2Mu&#10;eG1sUEsFBgAAAAAGAAYAWQEAAFgFAAAAAA==&#10;">
              <v:fill on="f" focussize="0,0"/>
              <v:stroke on="f"/>
              <v:imagedata o:title=""/>
              <o:lock v:ext="edit" aspectratio="f"/>
              <v:textbox inset="0mm,0mm,0mm,0mm">
                <w:txbxContent>
                  <w:p>
                    <w:pPr>
                      <w:pStyle w:val="3"/>
                      <w:spacing w:line="246" w:lineRule="exact"/>
                      <w:ind w:left="20"/>
                    </w:pPr>
                    <w:r>
                      <w:rPr>
                        <w:w w:val="60"/>
                      </w:rPr>
                      <w:t>高 二 地 理 试 题</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pPr>
    <w:r>
      <mc:AlternateContent>
        <mc:Choice Requires="wps">
          <w:drawing>
            <wp:anchor distT="0" distB="0" distL="114300" distR="114300" simplePos="0" relativeHeight="251676672" behindDoc="1" locked="0" layoutInCell="1" allowOverlap="1">
              <wp:simplePos x="0" y="0"/>
              <wp:positionH relativeFrom="page">
                <wp:posOffset>3160395</wp:posOffset>
              </wp:positionH>
              <wp:positionV relativeFrom="page">
                <wp:posOffset>8219440</wp:posOffset>
              </wp:positionV>
              <wp:extent cx="365125" cy="287020"/>
              <wp:effectExtent l="0" t="0" r="0" b="0"/>
              <wp:wrapNone/>
              <wp:docPr id="38" name="文本框 19"/>
              <wp:cNvGraphicFramePr/>
              <a:graphic xmlns:a="http://schemas.openxmlformats.org/drawingml/2006/main">
                <a:graphicData uri="http://schemas.microsoft.com/office/word/2010/wordprocessingShape">
                  <wps:wsp>
                    <wps:cNvSpPr txBox="1"/>
                    <wps:spPr>
                      <a:xfrm>
                        <a:off x="0" y="0"/>
                        <a:ext cx="365125" cy="287020"/>
                      </a:xfrm>
                      <a:prstGeom prst="rect">
                        <a:avLst/>
                      </a:prstGeom>
                      <a:noFill/>
                      <a:ln>
                        <a:noFill/>
                      </a:ln>
                    </wps:spPr>
                    <wps:txbx>
                      <w:txbxContent>
                        <w:p>
                          <w:pPr>
                            <w:pStyle w:val="3"/>
                            <w:spacing w:before="89"/>
                            <w:ind w:left="20"/>
                          </w:pPr>
                          <w:r>
                            <w:rPr>
                              <w:w w:val="60"/>
                            </w:rPr>
                            <w:t>第 ８ 页</w:t>
                          </w:r>
                        </w:p>
                      </w:txbxContent>
                    </wps:txbx>
                    <wps:bodyPr lIns="0" tIns="0" rIns="0" bIns="0" upright="1"/>
                  </wps:wsp>
                </a:graphicData>
              </a:graphic>
            </wp:anchor>
          </w:drawing>
        </mc:Choice>
        <mc:Fallback>
          <w:pict>
            <v:shape id="文本框 19" o:spid="_x0000_s1026" o:spt="202" type="#_x0000_t202" style="position:absolute;left:0pt;margin-left:248.85pt;margin-top:647.2pt;height:22.6pt;width:28.75pt;mso-position-horizontal-relative:page;mso-position-vertical-relative:page;z-index:-251639808;mso-width-relative:page;mso-height-relative:page;" filled="f" stroked="f" coordsize="21600,21600" o:gfxdata="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nGkKo3AAAAA0BAAAPAAAAAAAAAAEAIAAAACIAAABkcnMvZG93bnJldi54&#10;bWxQSwECFAAUAAAACACHTuJAYCQoB70BAABzAwAADgAAAAAAAAABACAAAAArAQAAZHJzL2Uyb0Rv&#10;Yy54bWxQSwUGAAAAAAYABgBZAQAAWgUAAAAA&#10;">
              <v:fill on="f" focussize="0,0"/>
              <v:stroke on="f"/>
              <v:imagedata o:title=""/>
              <o:lock v:ext="edit" aspectratio="f"/>
              <v:textbox inset="0mm,0mm,0mm,0mm">
                <w:txbxContent>
                  <w:p>
                    <w:pPr>
                      <w:pStyle w:val="3"/>
                      <w:spacing w:before="89"/>
                      <w:ind w:left="20"/>
                    </w:pPr>
                    <w:r>
                      <w:rPr>
                        <w:w w:val="60"/>
                      </w:rPr>
                      <w:t>第 ８ 页</w:t>
                    </w:r>
                  </w:p>
                </w:txbxContent>
              </v:textbox>
            </v:shape>
          </w:pict>
        </mc:Fallback>
      </mc:AlternateContent>
    </w:r>
    <w:r>
      <mc:AlternateContent>
        <mc:Choice Requires="wps">
          <w:drawing>
            <wp:anchor distT="0" distB="0" distL="114300" distR="114300" simplePos="0" relativeHeight="251677696" behindDoc="1" locked="0" layoutInCell="1" allowOverlap="1">
              <wp:simplePos x="0" y="0"/>
              <wp:positionH relativeFrom="page">
                <wp:posOffset>3702050</wp:posOffset>
              </wp:positionH>
              <wp:positionV relativeFrom="page">
                <wp:posOffset>8219440</wp:posOffset>
              </wp:positionV>
              <wp:extent cx="545465" cy="287020"/>
              <wp:effectExtent l="0" t="0" r="0" b="0"/>
              <wp:wrapNone/>
              <wp:docPr id="39" name="文本框 20"/>
              <wp:cNvGraphicFramePr/>
              <a:graphic xmlns:a="http://schemas.openxmlformats.org/drawingml/2006/main">
                <a:graphicData uri="http://schemas.microsoft.com/office/word/2010/wordprocessingShape">
                  <wps:wsp>
                    <wps:cNvSpPr txBox="1"/>
                    <wps:spPr>
                      <a:xfrm>
                        <a:off x="0" y="0"/>
                        <a:ext cx="545465" cy="287020"/>
                      </a:xfrm>
                      <a:prstGeom prst="rect">
                        <a:avLst/>
                      </a:prstGeom>
                      <a:noFill/>
                      <a:ln>
                        <a:noFill/>
                      </a:ln>
                    </wps:spPr>
                    <wps:txbx>
                      <w:txbxContent>
                        <w:p>
                          <w:pPr>
                            <w:pStyle w:val="3"/>
                            <w:spacing w:before="89"/>
                            <w:ind w:left="20"/>
                          </w:pPr>
                          <w:r>
                            <w:rPr>
                              <w:w w:val="50"/>
                            </w:rPr>
                            <w:t>（ 共 ８ 页 ）</w:t>
                          </w:r>
                        </w:p>
                      </w:txbxContent>
                    </wps:txbx>
                    <wps:bodyPr lIns="0" tIns="0" rIns="0" bIns="0" upright="1"/>
                  </wps:wsp>
                </a:graphicData>
              </a:graphic>
            </wp:anchor>
          </w:drawing>
        </mc:Choice>
        <mc:Fallback>
          <w:pict>
            <v:shape id="文本框 20" o:spid="_x0000_s1026" o:spt="202" type="#_x0000_t202" style="position:absolute;left:0pt;margin-left:291.5pt;margin-top:647.2pt;height:22.6pt;width:42.95pt;mso-position-horizontal-relative:page;mso-position-vertical-relative:page;z-index:-251638784;mso-width-relative:page;mso-height-relative:page;" filled="f" stroked="f" coordsize="21600,21600" o:gfxdata="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1Lt0i2wAAAA0BAAAPAAAAAAAAAAEAIAAAACIAAABkcnMvZG93bnJldi54bWxQ&#10;SwECFAAUAAAACACHTuJAG6rqh7sBAABzAwAADgAAAAAAAAABACAAAAAqAQAAZHJzL2Uyb0RvYy54&#10;bWxQSwUGAAAAAAYABgBZAQAAVwUAAAAA&#10;">
              <v:fill on="f" focussize="0,0"/>
              <v:stroke on="f"/>
              <v:imagedata o:title=""/>
              <o:lock v:ext="edit" aspectratio="f"/>
              <v:textbox inset="0mm,0mm,0mm,0mm">
                <w:txbxContent>
                  <w:p>
                    <w:pPr>
                      <w:pStyle w:val="3"/>
                      <w:spacing w:before="89"/>
                      <w:ind w:left="20"/>
                    </w:pPr>
                    <w:r>
                      <w:rPr>
                        <w:w w:val="50"/>
                      </w:rPr>
                      <w:t>（ 共 ８ 页 ）</w:t>
                    </w:r>
                  </w:p>
                </w:txbxContent>
              </v:textbox>
            </v:shape>
          </w:pict>
        </mc:Fallback>
      </mc:AlternateContent>
    </w:r>
    <w:r>
      <mc:AlternateContent>
        <mc:Choice Requires="wps">
          <w:drawing>
            <wp:anchor distT="0" distB="0" distL="114300" distR="114300" simplePos="0" relativeHeight="251678720" behindDoc="1" locked="0" layoutInCell="1" allowOverlap="1">
              <wp:simplePos x="0" y="0"/>
              <wp:positionH relativeFrom="page">
                <wp:posOffset>2228215</wp:posOffset>
              </wp:positionH>
              <wp:positionV relativeFrom="page">
                <wp:posOffset>8317230</wp:posOffset>
              </wp:positionV>
              <wp:extent cx="754380" cy="156210"/>
              <wp:effectExtent l="0" t="0" r="0" b="0"/>
              <wp:wrapNone/>
              <wp:docPr id="40" name="文本框 21"/>
              <wp:cNvGraphicFramePr/>
              <a:graphic xmlns:a="http://schemas.openxmlformats.org/drawingml/2006/main">
                <a:graphicData uri="http://schemas.microsoft.com/office/word/2010/wordprocessingShape">
                  <wps:wsp>
                    <wps:cNvSpPr txBox="1"/>
                    <wps:spPr>
                      <a:xfrm>
                        <a:off x="0" y="0"/>
                        <a:ext cx="754380" cy="156210"/>
                      </a:xfrm>
                      <a:prstGeom prst="rect">
                        <a:avLst/>
                      </a:prstGeom>
                      <a:noFill/>
                      <a:ln>
                        <a:noFill/>
                      </a:ln>
                    </wps:spPr>
                    <wps:txbx>
                      <w:txbxContent>
                        <w:p>
                          <w:pPr>
                            <w:pStyle w:val="3"/>
                            <w:spacing w:line="246" w:lineRule="exact"/>
                            <w:ind w:left="20"/>
                          </w:pPr>
                          <w:r>
                            <w:rPr>
                              <w:w w:val="60"/>
                            </w:rPr>
                            <w:t>高 二 地 理 试 题</w:t>
                          </w:r>
                        </w:p>
                      </w:txbxContent>
                    </wps:txbx>
                    <wps:bodyPr lIns="0" tIns="0" rIns="0" bIns="0" upright="1"/>
                  </wps:wsp>
                </a:graphicData>
              </a:graphic>
            </wp:anchor>
          </w:drawing>
        </mc:Choice>
        <mc:Fallback>
          <w:pict>
            <v:shape id="文本框 21" o:spid="_x0000_s1026" o:spt="202" type="#_x0000_t202" style="position:absolute;left:0pt;margin-left:175.45pt;margin-top:654.9pt;height:12.3pt;width:59.4pt;mso-position-horizontal-relative:page;mso-position-vertical-relative:page;z-index:-251637760;mso-width-relative:page;mso-height-relative:page;" filled="f" stroked="f" coordsize="21600,21600" o:gfxdata="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RT3S/aAAAADQEAAA8AAAAAAAAAAQAgAAAAIgAAAGRycy9kb3ducmV2LnhtbFBL&#10;AQIUABQAAAAIAIdO4kAq1zX4uwEAAHMDAAAOAAAAAAAAAAEAIAAAACkBAABkcnMvZTJvRG9jLnht&#10;bFBLBQYAAAAABgAGAFkBAABWBQAAAAA=&#10;">
              <v:fill on="f" focussize="0,0"/>
              <v:stroke on="f"/>
              <v:imagedata o:title=""/>
              <o:lock v:ext="edit" aspectratio="f"/>
              <v:textbox inset="0mm,0mm,0mm,0mm">
                <w:txbxContent>
                  <w:p>
                    <w:pPr>
                      <w:pStyle w:val="3"/>
                      <w:spacing w:line="246" w:lineRule="exact"/>
                      <w:ind w:left="20"/>
                    </w:pPr>
                    <w:r>
                      <w:rPr>
                        <w:w w:val="60"/>
                      </w:rPr>
                      <w:t>高 二 地 理 试 题</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pPr>
    <w:r>
      <mc:AlternateContent>
        <mc:Choice Requires="wps">
          <w:drawing>
            <wp:anchor distT="0" distB="0" distL="114300" distR="114300" simplePos="0" relativeHeight="251679744" behindDoc="1" locked="0" layoutInCell="1" allowOverlap="1">
              <wp:simplePos x="0" y="0"/>
              <wp:positionH relativeFrom="page">
                <wp:posOffset>3160395</wp:posOffset>
              </wp:positionH>
              <wp:positionV relativeFrom="page">
                <wp:posOffset>8219440</wp:posOffset>
              </wp:positionV>
              <wp:extent cx="365125" cy="287020"/>
              <wp:effectExtent l="0" t="0" r="0" b="0"/>
              <wp:wrapNone/>
              <wp:docPr id="41" name="文本框 22"/>
              <wp:cNvGraphicFramePr/>
              <a:graphic xmlns:a="http://schemas.openxmlformats.org/drawingml/2006/main">
                <a:graphicData uri="http://schemas.microsoft.com/office/word/2010/wordprocessingShape">
                  <wps:wsp>
                    <wps:cNvSpPr txBox="1"/>
                    <wps:spPr>
                      <a:xfrm>
                        <a:off x="0" y="0"/>
                        <a:ext cx="365125" cy="287020"/>
                      </a:xfrm>
                      <a:prstGeom prst="rect">
                        <a:avLst/>
                      </a:prstGeom>
                      <a:noFill/>
                      <a:ln>
                        <a:noFill/>
                      </a:ln>
                    </wps:spPr>
                    <wps:txbx>
                      <w:txbxContent>
                        <w:p>
                          <w:pPr>
                            <w:pStyle w:val="3"/>
                            <w:spacing w:before="89"/>
                            <w:ind w:left="20"/>
                          </w:pPr>
                          <w:r>
                            <w:rPr>
                              <w:w w:val="60"/>
                            </w:rPr>
                            <w:t>第 １ 页</w:t>
                          </w:r>
                        </w:p>
                      </w:txbxContent>
                    </wps:txbx>
                    <wps:bodyPr lIns="0" tIns="0" rIns="0" bIns="0" upright="1"/>
                  </wps:wsp>
                </a:graphicData>
              </a:graphic>
            </wp:anchor>
          </w:drawing>
        </mc:Choice>
        <mc:Fallback>
          <w:pict>
            <v:shape id="文本框 22" o:spid="_x0000_s1026" o:spt="202" type="#_x0000_t202" style="position:absolute;left:0pt;margin-left:248.85pt;margin-top:647.2pt;height:22.6pt;width:28.75pt;mso-position-horizontal-relative:page;mso-position-vertical-relative:page;z-index:-251636736;mso-width-relative:page;mso-height-relative:page;" filled="f" stroked="f" coordsize="21600,21600" o:gfxdata="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nGkKo3AAAAA0BAAAPAAAAAAAAAAEAIAAAACIAAABkcnMvZG93bnJldi54&#10;bWxQSwECFAAUAAAACACHTuJAe2xFN70BAABzAwAADgAAAAAAAAABACAAAAArAQAAZHJzL2Uyb0Rv&#10;Yy54bWxQSwUGAAAAAAYABgBZAQAAWgUAAAAA&#10;">
              <v:fill on="f" focussize="0,0"/>
              <v:stroke on="f"/>
              <v:imagedata o:title=""/>
              <o:lock v:ext="edit" aspectratio="f"/>
              <v:textbox inset="0mm,0mm,0mm,0mm">
                <w:txbxContent>
                  <w:p>
                    <w:pPr>
                      <w:pStyle w:val="3"/>
                      <w:spacing w:before="89"/>
                      <w:ind w:left="20"/>
                    </w:pPr>
                    <w:r>
                      <w:rPr>
                        <w:w w:val="60"/>
                      </w:rPr>
                      <w:t>第 １ 页</w:t>
                    </w:r>
                  </w:p>
                </w:txbxContent>
              </v:textbox>
            </v:shape>
          </w:pict>
        </mc:Fallback>
      </mc:AlternateContent>
    </w:r>
    <w:r>
      <mc:AlternateContent>
        <mc:Choice Requires="wps">
          <w:drawing>
            <wp:anchor distT="0" distB="0" distL="114300" distR="114300" simplePos="0" relativeHeight="251680768" behindDoc="1" locked="0" layoutInCell="1" allowOverlap="1">
              <wp:simplePos x="0" y="0"/>
              <wp:positionH relativeFrom="page">
                <wp:posOffset>3702050</wp:posOffset>
              </wp:positionH>
              <wp:positionV relativeFrom="page">
                <wp:posOffset>8219440</wp:posOffset>
              </wp:positionV>
              <wp:extent cx="545465" cy="287020"/>
              <wp:effectExtent l="0" t="0" r="0" b="0"/>
              <wp:wrapNone/>
              <wp:docPr id="42" name="文本框 23"/>
              <wp:cNvGraphicFramePr/>
              <a:graphic xmlns:a="http://schemas.openxmlformats.org/drawingml/2006/main">
                <a:graphicData uri="http://schemas.microsoft.com/office/word/2010/wordprocessingShape">
                  <wps:wsp>
                    <wps:cNvSpPr txBox="1"/>
                    <wps:spPr>
                      <a:xfrm>
                        <a:off x="0" y="0"/>
                        <a:ext cx="545465" cy="287020"/>
                      </a:xfrm>
                      <a:prstGeom prst="rect">
                        <a:avLst/>
                      </a:prstGeom>
                      <a:noFill/>
                      <a:ln>
                        <a:noFill/>
                      </a:ln>
                    </wps:spPr>
                    <wps:txbx>
                      <w:txbxContent>
                        <w:p>
                          <w:pPr>
                            <w:pStyle w:val="3"/>
                            <w:spacing w:before="89"/>
                            <w:ind w:left="20"/>
                          </w:pPr>
                          <w:r>
                            <w:rPr>
                              <w:w w:val="50"/>
                            </w:rPr>
                            <w:t>（ 共 １ 页 ）</w:t>
                          </w:r>
                        </w:p>
                      </w:txbxContent>
                    </wps:txbx>
                    <wps:bodyPr lIns="0" tIns="0" rIns="0" bIns="0" upright="1"/>
                  </wps:wsp>
                </a:graphicData>
              </a:graphic>
            </wp:anchor>
          </w:drawing>
        </mc:Choice>
        <mc:Fallback>
          <w:pict>
            <v:shape id="文本框 23" o:spid="_x0000_s1026" o:spt="202" type="#_x0000_t202" style="position:absolute;left:0pt;margin-left:291.5pt;margin-top:647.2pt;height:22.6pt;width:42.95pt;mso-position-horizontal-relative:page;mso-position-vertical-relative:page;z-index:-251635712;mso-width-relative:page;mso-height-relative:page;" filled="f" stroked="f" coordsize="21600,21600" o:gfxdata="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Uu3SLbAAAADQEAAA8AAAAAAAAAAQAgAAAAIgAAAGRycy9kb3ducmV2Lnht&#10;bFBLAQIUABQAAAAIAIdO4kB/YjxJvQEAAHMDAAAOAAAAAAAAAAEAIAAAACoBAABkcnMvZTJvRG9j&#10;LnhtbFBLBQYAAAAABgAGAFkBAABZBQAAAAA=&#10;">
              <v:fill on="f" focussize="0,0"/>
              <v:stroke on="f"/>
              <v:imagedata o:title=""/>
              <o:lock v:ext="edit" aspectratio="f"/>
              <v:textbox inset="0mm,0mm,0mm,0mm">
                <w:txbxContent>
                  <w:p>
                    <w:pPr>
                      <w:pStyle w:val="3"/>
                      <w:spacing w:before="89"/>
                      <w:ind w:left="20"/>
                    </w:pPr>
                    <w:r>
                      <w:rPr>
                        <w:w w:val="50"/>
                      </w:rPr>
                      <w:t>（ 共 １ 页 ）</w:t>
                    </w:r>
                  </w:p>
                </w:txbxContent>
              </v:textbox>
            </v:shape>
          </w:pict>
        </mc:Fallback>
      </mc:AlternateContent>
    </w:r>
    <w:r>
      <mc:AlternateContent>
        <mc:Choice Requires="wps">
          <w:drawing>
            <wp:anchor distT="0" distB="0" distL="114300" distR="114300" simplePos="0" relativeHeight="251681792" behindDoc="1" locked="0" layoutInCell="1" allowOverlap="1">
              <wp:simplePos x="0" y="0"/>
              <wp:positionH relativeFrom="page">
                <wp:posOffset>2228215</wp:posOffset>
              </wp:positionH>
              <wp:positionV relativeFrom="page">
                <wp:posOffset>8317230</wp:posOffset>
              </wp:positionV>
              <wp:extent cx="754380" cy="156210"/>
              <wp:effectExtent l="0" t="0" r="0" b="0"/>
              <wp:wrapNone/>
              <wp:docPr id="43" name="文本框 24"/>
              <wp:cNvGraphicFramePr/>
              <a:graphic xmlns:a="http://schemas.openxmlformats.org/drawingml/2006/main">
                <a:graphicData uri="http://schemas.microsoft.com/office/word/2010/wordprocessingShape">
                  <wps:wsp>
                    <wps:cNvSpPr txBox="1"/>
                    <wps:spPr>
                      <a:xfrm>
                        <a:off x="0" y="0"/>
                        <a:ext cx="754380" cy="156210"/>
                      </a:xfrm>
                      <a:prstGeom prst="rect">
                        <a:avLst/>
                      </a:prstGeom>
                      <a:noFill/>
                      <a:ln>
                        <a:noFill/>
                      </a:ln>
                    </wps:spPr>
                    <wps:txbx>
                      <w:txbxContent>
                        <w:p>
                          <w:pPr>
                            <w:pStyle w:val="3"/>
                            <w:spacing w:line="246" w:lineRule="exact"/>
                            <w:ind w:left="20"/>
                          </w:pPr>
                          <w:r>
                            <w:rPr>
                              <w:w w:val="60"/>
                            </w:rPr>
                            <w:t>高 二 地 理 答 案</w:t>
                          </w:r>
                        </w:p>
                      </w:txbxContent>
                    </wps:txbx>
                    <wps:bodyPr lIns="0" tIns="0" rIns="0" bIns="0" upright="1"/>
                  </wps:wsp>
                </a:graphicData>
              </a:graphic>
            </wp:anchor>
          </w:drawing>
        </mc:Choice>
        <mc:Fallback>
          <w:pict>
            <v:shape id="文本框 24" o:spid="_x0000_s1026" o:spt="202" type="#_x0000_t202" style="position:absolute;left:0pt;margin-left:175.45pt;margin-top:654.9pt;height:12.3pt;width:59.4pt;mso-position-horizontal-relative:page;mso-position-vertical-relative:page;z-index:-251634688;mso-width-relative:page;mso-height-relative:page;" filled="f" stroked="f" coordsize="21600,21600" o:gfxdata="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UU90v2gAAAA0BAAAPAAAAAAAAAAEAIAAAACIAAABkcnMvZG93bnJldi54bWxQ&#10;SwECFAAUAAAACACHTuJAAeSLf7wBAABzAwAADgAAAAAAAAABACAAAAApAQAAZHJzL2Uyb0RvYy54&#10;bWxQSwUGAAAAAAYABgBZAQAAVwUAAAAA&#10;">
              <v:fill on="f" focussize="0,0"/>
              <v:stroke on="f"/>
              <v:imagedata o:title=""/>
              <o:lock v:ext="edit" aspectratio="f"/>
              <v:textbox inset="0mm,0mm,0mm,0mm">
                <w:txbxContent>
                  <w:p>
                    <w:pPr>
                      <w:pStyle w:val="3"/>
                      <w:spacing w:line="246" w:lineRule="exact"/>
                      <w:ind w:left="20"/>
                    </w:pPr>
                    <w:r>
                      <w:rPr>
                        <w:w w:val="60"/>
                      </w:rPr>
                      <w:t>高 二 地 理 答 案</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val="1"/>
  <w:bordersDoNotSurroundFooter w:val="1"/>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DCD"/>
    <w:rsid w:val="00140DCD"/>
    <w:rsid w:val="003B2E90"/>
    <w:rsid w:val="0046102F"/>
    <w:rsid w:val="5E564A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Arial Unicode MS" w:hAnsi="Arial Unicode MS" w:eastAsia="Arial Unicode MS" w:cs="Arial Unicode MS"/>
      <w:sz w:val="22"/>
      <w:szCs w:val="22"/>
      <w:lang w:val="zh-CN" w:eastAsia="zh-CN" w:bidi="zh-CN"/>
    </w:rPr>
  </w:style>
  <w:style w:type="paragraph" w:styleId="2">
    <w:name w:val="heading 1"/>
    <w:basedOn w:val="1"/>
    <w:next w:val="1"/>
    <w:qFormat/>
    <w:uiPriority w:val="1"/>
    <w:pPr>
      <w:spacing w:before="141"/>
      <w:ind w:left="1691"/>
      <w:outlineLvl w:val="0"/>
    </w:pPr>
    <w:rPr>
      <w:sz w:val="29"/>
      <w:szCs w:val="29"/>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1"/>
    <w:rPr>
      <w:sz w:val="20"/>
      <w:szCs w:val="20"/>
    </w:rPr>
  </w:style>
  <w:style w:type="paragraph" w:styleId="4">
    <w:name w:val="footer"/>
    <w:basedOn w:val="1"/>
    <w:link w:val="12"/>
    <w:unhideWhenUsed/>
    <w:qFormat/>
    <w:uiPriority w:val="99"/>
    <w:pPr>
      <w:tabs>
        <w:tab w:val="center" w:pos="4153"/>
        <w:tab w:val="right" w:pos="8306"/>
      </w:tabs>
      <w:snapToGrid w:val="0"/>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table" w:customStyle="1" w:styleId="8">
    <w:name w:val="Table Normal_0"/>
    <w:semiHidden/>
    <w:unhideWhenUsed/>
    <w:qFormat/>
    <w:uiPriority w:val="2"/>
    <w:tblPr>
      <w:tblCellMar>
        <w:top w:w="0" w:type="dxa"/>
        <w:left w:w="0" w:type="dxa"/>
        <w:bottom w:w="0" w:type="dxa"/>
        <w:right w:w="0" w:type="dxa"/>
      </w:tblCellMar>
    </w:tblPr>
  </w:style>
  <w:style w:type="paragraph" w:styleId="9">
    <w:name w:val="List Paragraph"/>
    <w:basedOn w:val="1"/>
    <w:qFormat/>
    <w:uiPriority w:val="1"/>
  </w:style>
  <w:style w:type="paragraph" w:customStyle="1" w:styleId="10">
    <w:name w:val="Table Paragraph"/>
    <w:basedOn w:val="1"/>
    <w:qFormat/>
    <w:uiPriority w:val="1"/>
    <w:pPr>
      <w:spacing w:line="284" w:lineRule="exact"/>
      <w:ind w:right="371"/>
      <w:jc w:val="center"/>
    </w:pPr>
  </w:style>
  <w:style w:type="character" w:customStyle="1" w:styleId="11">
    <w:name w:val="页眉 Char"/>
    <w:basedOn w:val="7"/>
    <w:link w:val="5"/>
    <w:qFormat/>
    <w:uiPriority w:val="99"/>
    <w:rPr>
      <w:rFonts w:ascii="Arial Unicode MS" w:hAnsi="Arial Unicode MS" w:eastAsia="Arial Unicode MS" w:cs="Arial Unicode MS"/>
      <w:sz w:val="18"/>
      <w:szCs w:val="18"/>
      <w:lang w:val="zh-CN" w:eastAsia="zh-CN" w:bidi="zh-CN"/>
    </w:rPr>
  </w:style>
  <w:style w:type="character" w:customStyle="1" w:styleId="12">
    <w:name w:val="页脚 Char"/>
    <w:basedOn w:val="7"/>
    <w:link w:val="4"/>
    <w:qFormat/>
    <w:uiPriority w:val="99"/>
    <w:rPr>
      <w:rFonts w:ascii="Arial Unicode MS" w:hAnsi="Arial Unicode MS" w:eastAsia="Arial Unicode MS" w:cs="Arial Unicode MS"/>
      <w:sz w:val="18"/>
      <w:szCs w:val="18"/>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905</Words>
  <Characters>5160</Characters>
  <Lines>43</Lines>
  <Paragraphs>12</Paragraphs>
  <TotalTime>4</TotalTime>
  <ScaleCrop>false</ScaleCrop>
  <LinksUpToDate>false</LinksUpToDate>
  <CharactersWithSpaces>6053</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2020-07-22T12:06:00Z</dcterms:created>
  <dc:creator>Administrator</dc:creator>
  <cp:lastModifiedBy>Administrator</cp:lastModifiedBy>
  <dcterms:modified xsi:type="dcterms:W3CDTF">2020-12-10T07:30:06Z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