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  <w:tab w:val="left" w:pos="4830"/>
          <w:tab w:val="left" w:pos="714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11455400</wp:posOffset>
            </wp:positionH>
            <wp:positionV relativeFrom="topMargin">
              <wp:posOffset>11455400</wp:posOffset>
            </wp:positionV>
            <wp:extent cx="381000" cy="381000"/>
            <wp:effectExtent l="0" t="0" r="0" b="0"/>
            <wp:wrapNone/>
            <wp:docPr id="100367" name="图片 10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7" name="图片 1003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32"/>
          <w:szCs w:val="32"/>
        </w:rPr>
        <w:t>驻马店市2019~2020学年度第二学期期终考试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高二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Times New Roman" w:hAnsi="Times New Roman"/>
          <w:b/>
          <w:sz w:val="32"/>
          <w:szCs w:val="32"/>
        </w:rPr>
        <w:t>理科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Times New Roman" w:hAnsi="Times New Roman"/>
          <w:b/>
          <w:sz w:val="32"/>
          <w:szCs w:val="32"/>
        </w:rPr>
        <w:t>数学试题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本试题卷分为第I卷</w:t>
      </w:r>
      <w:r>
        <w:rPr>
          <w:rFonts w:hint="eastAsia" w:ascii="宋体" w:hAnsi="宋体"/>
          <w:b/>
        </w:rPr>
        <w:t>（</w:t>
      </w:r>
      <w:r>
        <w:rPr>
          <w:rFonts w:hint="eastAsia" w:ascii="Times New Roman" w:hAnsi="Times New Roman"/>
          <w:b/>
        </w:rPr>
        <w:t>选择</w:t>
      </w:r>
      <w:bookmarkStart w:id="0" w:name="_GoBack"/>
      <w:bookmarkEnd w:id="0"/>
      <w:r>
        <w:rPr>
          <w:rFonts w:hint="eastAsia" w:ascii="Times New Roman" w:hAnsi="Times New Roman"/>
          <w:b/>
        </w:rPr>
        <w:t>题</w:t>
      </w:r>
      <w:r>
        <w:rPr>
          <w:rFonts w:hint="eastAsia" w:ascii="宋体" w:hAnsi="宋体"/>
          <w:b/>
        </w:rPr>
        <w:t>）</w:t>
      </w:r>
      <w:r>
        <w:rPr>
          <w:rFonts w:hint="eastAsia" w:ascii="Times New Roman" w:hAnsi="Times New Roman"/>
          <w:b/>
        </w:rPr>
        <w:t>和第II卷</w:t>
      </w:r>
      <w:r>
        <w:rPr>
          <w:rFonts w:hint="eastAsia" w:ascii="宋体" w:hAnsi="宋体"/>
          <w:b/>
        </w:rPr>
        <w:t>（</w:t>
      </w:r>
      <w:r>
        <w:rPr>
          <w:rFonts w:hint="eastAsia" w:ascii="Times New Roman" w:hAnsi="Times New Roman"/>
          <w:b/>
        </w:rPr>
        <w:t>非选择题</w:t>
      </w:r>
      <w:r>
        <w:rPr>
          <w:rFonts w:hint="eastAsia" w:ascii="宋体" w:hAnsi="宋体"/>
          <w:b/>
        </w:rPr>
        <w:t>）</w:t>
      </w:r>
      <w:r>
        <w:rPr>
          <w:rFonts w:hint="eastAsia" w:ascii="Times New Roman" w:hAnsi="Times New Roman"/>
          <w:b/>
        </w:rPr>
        <w:t>两部分．考生作答时，将答案答在答题卡上，在本试题卷上答题无效．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注意事项：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1．答题前，考生务必将自己的姓名、准考证号填写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涂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在答题卡上．考生要认真核对答题卡上粘贴的条形码的“准考证号、姓名”与考生本人准考证号、姓名是否一致．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2．第I卷每小题选出答案后，用2B铅笔把答题卡上对应题目的答案标号涂黑，如需改动，用橡皮擦干净后，再选涂其他答案标号．第II卷用黑色墨水签字笔在答题卡上书写作答，在试题上作答，答案无效．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3．考试结束，监考教师将答题卡收回．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第I卷</w:t>
      </w: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hint="eastAsia" w:ascii="Times New Roman" w:hAnsi="Times New Roman"/>
          <w:b/>
          <w:sz w:val="28"/>
          <w:szCs w:val="28"/>
        </w:rPr>
        <w:t>选择题共60分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一、选择题：本大题共12小题，每小题5分．共60分．在每小题给出的四个选项中，只有一个是正确的，将正确答案的代号涂在答题卡上．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1．设</w:t>
      </w:r>
      <w:r>
        <w:rPr>
          <w:rFonts w:ascii="Times New Roman" w:hAnsi="Times New Roman"/>
          <w:position w:val="-6"/>
        </w:rPr>
        <w:object>
          <v:shape id="_x0000_i1025" o:spt="75" type="#_x0000_t75" style="height:14pt;width:5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，则在复平面内</w:t>
      </w:r>
      <w:r>
        <w:rPr>
          <w:rFonts w:ascii="Times New Roman" w:hAnsi="Times New Roman"/>
          <w:position w:val="-4"/>
        </w:rPr>
        <w:object>
          <v:shape id="_x0000_i1026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对应的点位于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A．第一象限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B．第二象限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C．第三象限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D．第四象限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2．若双曲线</w:t>
      </w:r>
      <w:r>
        <w:rPr>
          <w:rFonts w:ascii="Times New Roman" w:hAnsi="Times New Roman"/>
          <w:position w:val="-24"/>
        </w:rPr>
        <w:object>
          <v:shape id="_x0000_i1027" o:spt="75" type="#_x0000_t75" style="height:33pt;width:120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的离心率为2，则其渐近线方程为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28" o:spt="75" type="#_x0000_t75" style="height:19pt;width:50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10"/>
        </w:rPr>
        <w:object>
          <v:shape id="_x0000_i1029" o:spt="75" type="#_x0000_t75" style="height:19pt;width:50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10"/>
        </w:rPr>
        <w:object>
          <v:shape id="_x0000_i1030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10"/>
        </w:rPr>
        <w:object>
          <v:shape id="_x0000_i1031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3．在下列结论中，正确的是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A．“</w:t>
      </w:r>
      <w:r>
        <w:rPr>
          <w:rFonts w:ascii="Times New Roman" w:hAnsi="Times New Roman"/>
          <w:position w:val="-6"/>
        </w:rPr>
        <w:object>
          <v:shape id="_x0000_i1032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6"/>
        </w:rPr>
        <w:object>
          <v:shape id="_x0000_i1033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”的必要不充分条件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B．若</w:t>
      </w:r>
      <w:r>
        <w:rPr>
          <w:rFonts w:ascii="Times New Roman" w:hAnsi="Times New Roman"/>
          <w:position w:val="-10"/>
        </w:rPr>
        <w:object>
          <v:shape id="_x0000_i1034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>为真命题，则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均为真命题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C．命题“若</w:t>
      </w:r>
      <w:r>
        <w:rPr>
          <w:rFonts w:ascii="Times New Roman" w:hAnsi="Times New Roman"/>
          <w:position w:val="-6"/>
        </w:rPr>
        <w:object>
          <v:shape id="_x0000_i1035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36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”的否命题为“若</w:t>
      </w:r>
      <w:r>
        <w:rPr>
          <w:rFonts w:ascii="Times New Roman" w:hAnsi="Times New Roman"/>
          <w:position w:val="-6"/>
        </w:rPr>
        <w:object>
          <v:shape id="_x0000_i1037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38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”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D．已知命题</w:t>
      </w:r>
      <w:r>
        <w:rPr>
          <w:rFonts w:ascii="Times New Roman" w:hAnsi="Times New Roman"/>
          <w:position w:val="-14"/>
        </w:rPr>
        <w:object>
          <v:shape id="_x0000_i1039" o:spt="75" type="#_x0000_t75" style="height:20pt;width:8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，都有2</w:t>
      </w:r>
      <w:r>
        <w:rPr>
          <w:rFonts w:ascii="Times New Roman" w:hAnsi="Times New Roman"/>
          <w:position w:val="-6"/>
        </w:rPr>
        <w:object>
          <v:shape id="_x0000_i1040" o:spt="75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041" o:spt="75" type="#_x0000_t75" style="height:20pt;width:8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>，使</w:t>
      </w:r>
      <w:r>
        <w:rPr>
          <w:rFonts w:ascii="Times New Roman" w:hAnsi="Times New Roman"/>
          <w:position w:val="-12"/>
        </w:rPr>
        <w:object>
          <v:shape id="_x0000_i1042" o:spt="75" type="#_x0000_t75" style="height:19pt;width:6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315" w:hanging="315" w:hanging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4．用数学归纳法证明：</w:t>
      </w:r>
      <w:r>
        <w:rPr>
          <w:rFonts w:ascii="Times New Roman" w:hAnsi="Times New Roman"/>
          <w:position w:val="-16"/>
        </w:rPr>
        <w:object>
          <v:shape id="_x0000_i1043" o:spt="75" type="#_x0000_t75" style="height:22pt;width:270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>时，从“</w:t>
      </w:r>
      <w:r>
        <w:rPr>
          <w:rFonts w:ascii="Times New Roman" w:hAnsi="Times New Roman"/>
          <w:position w:val="-6"/>
        </w:rPr>
        <w:object>
          <v:shape id="_x0000_i1044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</w:rPr>
        <w:t>到</w:t>
      </w:r>
      <w:r>
        <w:rPr>
          <w:rFonts w:ascii="Times New Roman" w:hAnsi="Times New Roman"/>
          <w:position w:val="-6"/>
        </w:rPr>
        <w:object>
          <v:shape id="_x0000_i1045" o:spt="75" type="#_x0000_t75" style="height:14pt;width:43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</w:rPr>
        <w:t>”等式左边的变化结果是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A．增乘一个因式</w:t>
      </w:r>
      <w:r>
        <w:rPr>
          <w:rFonts w:ascii="Times New Roman" w:hAnsi="Times New Roman"/>
          <w:position w:val="-14"/>
        </w:rPr>
        <w:object>
          <v:shape id="_x0000_i1046" o:spt="75" type="#_x0000_t75" style="height:20pt;width:40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B．增乘两个因式</w:t>
      </w:r>
      <w:r>
        <w:rPr>
          <w:rFonts w:ascii="Times New Roman" w:hAnsi="Times New Roman"/>
          <w:position w:val="-14"/>
        </w:rPr>
        <w:object>
          <v:shape id="_x0000_i1047" o:spt="75" type="#_x0000_t75" style="height:20pt;width:40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4"/>
        </w:rPr>
        <w:object>
          <v:shape id="_x0000_i1048" o:spt="75" type="#_x0000_t75" style="height:20pt;width:4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C．增乘一个因式</w:t>
      </w:r>
      <w:r>
        <w:rPr>
          <w:rFonts w:ascii="Times New Roman" w:hAnsi="Times New Roman"/>
          <w:position w:val="-14"/>
        </w:rPr>
        <w:object>
          <v:shape id="_x0000_i1049" o:spt="75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D．增乘</w:t>
      </w:r>
      <w:r>
        <w:rPr>
          <w:rFonts w:ascii="Times New Roman" w:hAnsi="Times New Roman"/>
          <w:position w:val="-14"/>
        </w:rPr>
        <w:object>
          <v:shape id="_x0000_i1050" o:spt="75" type="#_x0000_t75" style="height:20pt;width:4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/>
        </w:rPr>
        <w:t>同时除以</w:t>
      </w:r>
      <w:r>
        <w:rPr>
          <w:rFonts w:ascii="Times New Roman" w:hAnsi="Times New Roman"/>
          <w:position w:val="-14"/>
        </w:rPr>
        <w:object>
          <v:shape id="_x0000_i1051" o:spt="75" type="#_x0000_t75" style="height:20pt;width:3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5．若两条不重合直线</w:t>
      </w:r>
      <w:r>
        <w:rPr>
          <w:rFonts w:ascii="Times New Roman" w:hAnsi="Times New Roman"/>
          <w:position w:val="-12"/>
        </w:rPr>
        <w:object>
          <v:shape id="_x0000_i1052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53" o:spt="75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/>
        </w:rPr>
        <w:t>的方向向量分别为</w:t>
      </w:r>
      <w:r>
        <w:rPr>
          <w:rFonts w:ascii="Times New Roman" w:hAnsi="Times New Roman"/>
          <w:position w:val="-14"/>
        </w:rPr>
        <w:object>
          <v:shape id="_x0000_i1054" o:spt="75" type="#_x0000_t75" style="height:21pt;width:6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55" o:spt="75" type="#_x0000_t75" style="height:21pt;width:6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056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57" o:spt="75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</w:rPr>
        <w:t>的位置关系是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A．平行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B．相交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C．垂直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D．不确定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6．某研究机构在对线性相关的两个变量进行统计分析时，得到如下数据：</w:t>
      </w:r>
    </w:p>
    <w:tbl>
      <w:tblPr>
        <w:tblStyle w:val="8"/>
        <w:tblW w:w="745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08"/>
        <w:gridCol w:w="1308"/>
        <w:gridCol w:w="1308"/>
        <w:gridCol w:w="130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x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m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1309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309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y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308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309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309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</w:tr>
    </w:tbl>
    <w:p>
      <w:pPr>
        <w:tabs>
          <w:tab w:val="left" w:pos="2520"/>
          <w:tab w:val="left" w:pos="4830"/>
          <w:tab w:val="left" w:pos="7140"/>
        </w:tabs>
        <w:spacing w:line="360" w:lineRule="auto"/>
        <w:ind w:left="315" w:left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由表中的数据得到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关于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的回归方程为</w:t>
      </w:r>
      <w:r>
        <w:rPr>
          <w:rFonts w:ascii="Times New Roman" w:hAnsi="Times New Roman"/>
          <w:position w:val="-10"/>
        </w:rPr>
        <w:object>
          <v:shape id="_x0000_i1058" o:spt="75" type="#_x0000_t75" style="height:16pt;width:74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eastAsia" w:ascii="Times New Roman" w:hAnsi="Times New Roman"/>
        </w:rPr>
        <w:t>，则样本点</w:t>
      </w:r>
      <w:r>
        <w:rPr>
          <w:rFonts w:ascii="Times New Roman" w:hAnsi="Times New Roman"/>
          <w:position w:val="-14"/>
        </w:rPr>
        <w:object>
          <v:shape id="_x0000_i1059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60" o:spt="75" type="#_x0000_t75" style="height:20pt;width:3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61" o:spt="75" type="#_x0000_t75" style="height:20pt;width:2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eastAsia" w:ascii="Times New Roman" w:hAnsi="Times New Roman"/>
        </w:rPr>
        <w:t>落在回归直线下方的个数为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A．1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B．2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C．3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D．0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7．设函数</w:t>
      </w:r>
      <w:r>
        <w:rPr>
          <w:rFonts w:ascii="Times New Roman" w:hAnsi="Times New Roman"/>
          <w:position w:val="-14"/>
        </w:rPr>
        <w:object>
          <v:shape id="_x0000_i1062" o:spt="75" type="#_x0000_t75" style="height:22pt;width:7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="Times New Roman" w:hAnsi="Times New Roman"/>
        </w:rPr>
        <w:t>其中</w:t>
      </w:r>
      <w:r>
        <w:rPr>
          <w:rFonts w:ascii="Times New Roman" w:hAnsi="Times New Roman"/>
          <w:position w:val="-12"/>
        </w:rPr>
        <w:object>
          <v:shape id="_x0000_i1063" o:spt="75" type="#_x0000_t75" style="height:27pt;width:77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2"/>
        </w:rPr>
        <w:object>
          <v:shape id="_x0000_i1064" o:spt="75" type="#_x0000_t75" style="height:37pt;width:57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065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 w:ascii="Times New Roman" w:hAnsi="Times New Roman"/>
        </w:rPr>
        <w:t>的展开式中</w:t>
      </w:r>
      <w:r>
        <w:rPr>
          <w:rFonts w:ascii="Times New Roman" w:hAnsi="Times New Roman"/>
          <w:position w:val="-6"/>
        </w:rPr>
        <w:object>
          <v:shape id="_x0000_i1066" o:spt="75" type="#_x0000_t75" style="height:16pt;width:14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="Times New Roman" w:hAnsi="Times New Roman"/>
        </w:rPr>
        <w:t>的系数为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A．-60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B．60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C．-240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D．240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8．在</w:t>
      </w:r>
      <w:r>
        <w:rPr>
          <w:rFonts w:ascii="Times New Roman" w:hAnsi="Times New Roman"/>
          <w:position w:val="-6"/>
        </w:rPr>
        <w:object>
          <v:shape id="_x0000_i1067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 w:ascii="Times New Roman" w:hAnsi="Times New Roman"/>
        </w:rPr>
        <w:t>中，若</w:t>
      </w:r>
      <w:r>
        <w:rPr>
          <w:rFonts w:ascii="Times New Roman" w:hAnsi="Times New Roman"/>
          <w:position w:val="-8"/>
        </w:rPr>
        <w:object>
          <v:shape id="_x0000_i1068" o:spt="75" type="#_x0000_t75" style="height:18pt;width:14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69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Times New Roman" w:hAnsi="Times New Roman"/>
        </w:rPr>
        <w:t>的最大内角与最小内角的和为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70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71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72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073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9．已知正实数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0"/>
        </w:rPr>
        <w:object>
          <v:shape id="_x0000_i1074" o:spt="75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hint="eastAsia" w:ascii="Times New Roman" w:hAnsi="Times New Roman"/>
        </w:rPr>
        <w:t>．则</w:t>
      </w:r>
      <w:r>
        <w:rPr>
          <w:rFonts w:ascii="Times New Roman" w:hAnsi="Times New Roman"/>
          <w:position w:val="-10"/>
        </w:rPr>
        <w:object>
          <v:shape id="_x0000_i107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 w:ascii="Times New Roman" w:hAnsi="Times New Roman"/>
        </w:rPr>
        <w:t>的最小值为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A．4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76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8"/>
        </w:rPr>
        <w:object>
          <v:shape id="_x0000_i107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078" o:spt="75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10．2020年教育部决定在部分高校中开展基础学科招生考试试点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也称为强基计划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，某高校计划让参加“强基计划”招生的学生从8个试题中随机挑选4个进行作答，至少答对3个才能通过初试．已知在这8个试题中甲能够答对6个，则甲通过初试的概率为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79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80" o:spt="75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81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082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11．已知椭圆</w:t>
      </w:r>
      <w:r>
        <w:rPr>
          <w:rFonts w:ascii="Times New Roman" w:hAnsi="Times New Roman"/>
          <w:position w:val="-24"/>
        </w:rPr>
        <w:object>
          <v:shape id="_x0000_i1083" o:spt="75" type="#_x0000_t75" style="height:33pt;width:7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 w:ascii="Times New Roman" w:hAnsi="Times New Roman"/>
        </w:rPr>
        <w:t>的左、右焦点分别为</w:t>
      </w:r>
      <w:r>
        <w:rPr>
          <w:rFonts w:ascii="Times New Roman" w:hAnsi="Times New Roman"/>
          <w:position w:val="-12"/>
        </w:rPr>
        <w:object>
          <v:shape id="_x0000_i108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8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在椭圆上且异于长轴端点，点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12"/>
        </w:rPr>
        <w:object>
          <v:shape id="_x0000_i1086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Times New Roman" w:hAnsi="Times New Roman"/>
        </w:rPr>
        <w:t>所围区域之外，且始终满足</w:t>
      </w:r>
      <w:r>
        <w:rPr>
          <w:rFonts w:ascii="Times New Roman" w:hAnsi="Times New Roman"/>
          <w:position w:val="-12"/>
        </w:rPr>
        <w:object>
          <v:shape id="_x0000_i1087" o:spt="75" type="#_x0000_t75" style="height:20pt;width:6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88" o:spt="75" type="#_x0000_t75" style="height:20pt;width:63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089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A．8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B．7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C．10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D．9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12．已知函数</w:t>
      </w:r>
      <w:r>
        <w:rPr>
          <w:rFonts w:ascii="Times New Roman" w:hAnsi="Times New Roman"/>
          <w:position w:val="-14"/>
        </w:rPr>
        <w:object>
          <v:shape id="_x0000_i1090" o:spt="75" type="#_x0000_t75" style="height:20pt;width:8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 w:ascii="Times New Roman" w:hAnsi="Times New Roman"/>
        </w:rPr>
        <w:t>，数列</w:t>
      </w:r>
      <w:r>
        <w:rPr>
          <w:rFonts w:ascii="Times New Roman" w:hAnsi="Times New Roman"/>
          <w:position w:val="-14"/>
        </w:rPr>
        <w:object>
          <v:shape id="_x0000_i1091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="Times New Roman" w:hAnsi="Times New Roman"/>
        </w:rPr>
        <w:t>的前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项和为</w:t>
      </w:r>
      <w:r>
        <w:rPr>
          <w:rFonts w:ascii="Times New Roman" w:hAnsi="Times New Roman"/>
          <w:position w:val="-12"/>
        </w:rPr>
        <w:object>
          <v:shape id="_x0000_i1092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="Times New Roman" w:hAnsi="Times New Roman"/>
        </w:rPr>
        <w:t>，且满足</w:t>
      </w:r>
      <w:r>
        <w:rPr>
          <w:rFonts w:ascii="Times New Roman" w:hAnsi="Times New Roman"/>
          <w:position w:val="-24"/>
        </w:rPr>
        <w:object>
          <v:shape id="_x0000_i1093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94" o:spt="75" type="#_x0000_t75" style="height:20pt;width:63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 w:ascii="Times New Roman" w:hAnsi="Times New Roman"/>
        </w:rPr>
        <w:t>，则下列有关数列</w:t>
      </w:r>
      <w:r>
        <w:rPr>
          <w:rFonts w:ascii="Times New Roman" w:hAnsi="Times New Roman"/>
          <w:position w:val="-14"/>
        </w:rPr>
        <w:object>
          <v:shape id="_x0000_i1095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 w:ascii="Times New Roman" w:hAnsi="Times New Roman"/>
        </w:rPr>
        <w:t>的叙述正确的是</w:t>
      </w:r>
      <w:r>
        <w:rPr>
          <w:rFonts w:hint="eastAsia" w:ascii="宋体" w:hAnsi="宋体"/>
        </w:rPr>
        <w:t>（    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96" o:spt="75" type="#_x0000_t75" style="height:31pt;width:34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12"/>
        </w:rPr>
        <w:object>
          <v:shape id="_x0000_i1097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12"/>
        </w:rPr>
        <w:object>
          <v:shape id="_x0000_i1098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14"/>
        </w:rPr>
        <w:object>
          <v:shape id="_x0000_i1099" o:spt="75" type="#_x0000_t75" style="height:20pt;width:7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二、填空题</w:t>
      </w:r>
      <w:r>
        <w:rPr>
          <w:rFonts w:hint="eastAsia" w:ascii="宋体" w:hAnsi="宋体"/>
          <w:b/>
        </w:rPr>
        <w:t>（</w:t>
      </w:r>
      <w:r>
        <w:rPr>
          <w:rFonts w:hint="eastAsia" w:ascii="Times New Roman" w:hAnsi="Times New Roman"/>
          <w:b/>
        </w:rPr>
        <w:t>本大题共4小题，每小题5分，共20分．将答案填在答题卡相应的位置上</w:t>
      </w:r>
      <w:r>
        <w:rPr>
          <w:rFonts w:hint="eastAsia" w:ascii="宋体" w:hAnsi="宋体"/>
          <w:b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13．已知函数</w:t>
      </w:r>
      <w:r>
        <w:rPr>
          <w:rFonts w:ascii="Times New Roman" w:hAnsi="Times New Roman"/>
          <w:position w:val="-14"/>
        </w:rPr>
        <w:object>
          <v:shape id="_x0000_i1100" o:spt="75" type="#_x0000_t75" style="height:20pt;width:10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01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Times New Roman" w:hAnsi="Times New Roman"/>
        </w:rPr>
        <w:t>的单调减区间为__________．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14．平面几何中直角三角形勾股定理是我们熟知的内容，即“在</w:t>
      </w:r>
      <w:r>
        <w:rPr>
          <w:rFonts w:ascii="Times New Roman" w:hAnsi="Times New Roman"/>
          <w:position w:val="-6"/>
        </w:rPr>
        <w:object>
          <v:shape id="_x0000_i1102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103" o:spt="75" type="#_x0000_t75" style="height:14pt;width:64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4" o:spt="75" type="#_x0000_t75" style="height:16pt;width:90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 w:ascii="Times New Roman" w:hAnsi="Times New Roman"/>
        </w:rPr>
        <w:t>”；在立体几何中类比该性质，在三棱锥</w:t>
      </w:r>
      <w:r>
        <w:rPr>
          <w:rFonts w:ascii="Times New Roman" w:hAnsi="Times New Roman"/>
          <w:position w:val="-6"/>
        </w:rPr>
        <w:object>
          <v:shape id="_x0000_i1105" o:spt="75" type="#_x0000_t75" style="height:14pt;width:4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 w:ascii="Times New Roman" w:hAnsi="Times New Roman"/>
        </w:rPr>
        <w:t>中，若平面</w:t>
      </w:r>
      <w:r>
        <w:rPr>
          <w:rFonts w:hint="eastAsia" w:ascii="Times New Roman" w:hAnsi="Times New Roman"/>
          <w:i/>
        </w:rPr>
        <w:t>PAB，</w: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PAC</w:t>
      </w:r>
      <w:r>
        <w:rPr>
          <w:rFonts w:hint="eastAsia" w:ascii="Times New Roman" w:hAnsi="Times New Roman"/>
        </w:rPr>
        <w:t>，平面</w:t>
      </w:r>
      <w:r>
        <w:rPr>
          <w:rFonts w:hint="eastAsia" w:ascii="Times New Roman" w:hAnsi="Times New Roman"/>
          <w:i/>
        </w:rPr>
        <w:t>PBC</w:t>
      </w:r>
      <w:r>
        <w:rPr>
          <w:rFonts w:hint="eastAsia" w:ascii="Times New Roman" w:hAnsi="Times New Roman"/>
        </w:rPr>
        <w:t>两两垂直，记</w:t>
      </w:r>
      <w:r>
        <w:rPr>
          <w:rFonts w:ascii="Times New Roman" w:hAnsi="Times New Roman"/>
          <w:position w:val="-4"/>
        </w:rPr>
        <w:object>
          <v:shape id="_x0000_i1106" o:spt="75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7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8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9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hint="eastAsia" w:ascii="Times New Roman" w:hAnsi="Times New Roman"/>
        </w:rPr>
        <w:t>的面积分别是</w:t>
      </w:r>
      <w:r>
        <w:rPr>
          <w:rFonts w:ascii="Times New Roman" w:hAnsi="Times New Roman"/>
          <w:position w:val="-12"/>
        </w:rPr>
        <w:object>
          <v:shape id="_x0000_i1110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1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2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1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6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7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 w:ascii="Times New Roman" w:hAnsi="Times New Roman"/>
        </w:rPr>
        <w:t>关系为__________．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drawing>
          <wp:inline distT="0" distB="0" distL="0" distR="0">
            <wp:extent cx="2114550" cy="17653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8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59" cy="17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15．某研究所为了检验某种血清预防感冒的作用，把500名使用该血清的人与另外500名未使用该血清的人一年中感冒记录作比较，提出假设</w:t>
      </w:r>
      <w:r>
        <w:rPr>
          <w:rFonts w:ascii="Times New Roman" w:hAnsi="Times New Roman"/>
          <w:position w:val="-12"/>
        </w:rPr>
        <w:object>
          <v:shape id="_x0000_i1118" o:spt="75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Times New Roman" w:hAnsi="Times New Roman"/>
        </w:rPr>
        <w:t>：“这种血清不能起到预防感冒的作用”，利用</w:t>
      </w:r>
      <w:r>
        <w:rPr>
          <w:rFonts w:ascii="Times New Roman" w:hAnsi="Times New Roman"/>
          <w:position w:val="-4"/>
        </w:rPr>
        <w:object>
          <v:shape id="_x0000_i1119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Times New Roman" w:hAnsi="Times New Roman"/>
        </w:rPr>
        <w:t>列联表计算的</w:t>
      </w:r>
      <w:r>
        <w:rPr>
          <w:rFonts w:ascii="Times New Roman" w:hAnsi="Times New Roman"/>
          <w:position w:val="-6"/>
        </w:rPr>
        <w:object>
          <v:shape id="_x0000_i1120" o:spt="75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hint="eastAsia" w:ascii="Times New Roman" w:hAnsi="Times New Roman"/>
        </w:rPr>
        <w:t>，经查对临界值表知</w:t>
      </w:r>
      <w:r>
        <w:rPr>
          <w:rFonts w:ascii="Times New Roman" w:hAnsi="Times New Roman"/>
          <w:position w:val="-16"/>
        </w:rPr>
        <w:object>
          <v:shape id="_x0000_i1121" o:spt="75" type="#_x0000_t75" style="height:22pt;width:10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hint="eastAsia" w:ascii="Times New Roman" w:hAnsi="Times New Roman"/>
        </w:rPr>
        <w:t>，对此有四名同学做出了如下判断：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①有</w:t>
      </w:r>
      <w:r>
        <w:rPr>
          <w:rFonts w:ascii="Times New Roman" w:hAnsi="Times New Roman"/>
          <w:position w:val="-6"/>
        </w:rPr>
        <w:object>
          <v:shape id="_x0000_i1122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hint="eastAsia" w:ascii="Times New Roman" w:hAnsi="Times New Roman"/>
        </w:rPr>
        <w:t>以上的把握认为这种血清能起到预防感冒的作用；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②若某人未使用该血清，则他在一年中有</w:t>
      </w:r>
      <w:r>
        <w:rPr>
          <w:rFonts w:ascii="Times New Roman" w:hAnsi="Times New Roman"/>
          <w:position w:val="-6"/>
        </w:rPr>
        <w:object>
          <v:shape id="_x0000_i1123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hint="eastAsia" w:ascii="Times New Roman" w:hAnsi="Times New Roman"/>
        </w:rPr>
        <w:t>的可能性得感冒；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③这种血清预防感冒的有效率为</w:t>
      </w:r>
      <w:r>
        <w:rPr>
          <w:rFonts w:ascii="Times New Roman" w:hAnsi="Times New Roman"/>
          <w:position w:val="-6"/>
        </w:rPr>
        <w:object>
          <v:shape id="_x0000_i1124" o:spt="75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④这种血清预防感冒的有效率为</w:t>
      </w:r>
      <w:r>
        <w:rPr>
          <w:rFonts w:ascii="Times New Roman" w:hAnsi="Times New Roman"/>
          <w:position w:val="-6"/>
        </w:rPr>
        <w:object>
          <v:shape id="_x0000_i1125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则正确判断的序号为__________．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16．在正方体</w:t>
      </w:r>
      <w:r>
        <w:rPr>
          <w:rFonts w:ascii="Times New Roman" w:hAnsi="Times New Roman"/>
          <w:position w:val="-12"/>
        </w:rPr>
        <w:object>
          <v:shape id="_x0000_i1126" o:spt="75" type="#_x0000_t75" style="height:18pt;width:8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分别为线段</w:t>
      </w:r>
      <w:r>
        <w:rPr>
          <w:rFonts w:ascii="Times New Roman" w:hAnsi="Times New Roman"/>
          <w:position w:val="-12"/>
        </w:rPr>
        <w:object>
          <v:shape id="_x0000_i112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的中点，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为四棱锥</w:t>
      </w:r>
      <w:r>
        <w:rPr>
          <w:rFonts w:ascii="Times New Roman" w:hAnsi="Times New Roman"/>
          <w:position w:val="-12"/>
        </w:rPr>
        <w:object>
          <v:shape id="_x0000_i1128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="Times New Roman" w:hAnsi="Times New Roman"/>
        </w:rPr>
        <w:t>的外接球的球心，点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分别是直线</w:t>
      </w:r>
      <w:r>
        <w:rPr>
          <w:rFonts w:ascii="Times New Roman" w:hAnsi="Times New Roman"/>
          <w:position w:val="-12"/>
        </w:rPr>
        <w:object>
          <v:shape id="_x0000_i1129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EF</w:t>
      </w:r>
      <w:r>
        <w:rPr>
          <w:rFonts w:hint="eastAsia" w:ascii="Times New Roman" w:hAnsi="Times New Roman"/>
        </w:rPr>
        <w:t>上的动点，记直线</w:t>
      </w:r>
      <w:r>
        <w:rPr>
          <w:rFonts w:hint="eastAsia" w:ascii="Times New Roman" w:hAnsi="Times New Roman"/>
          <w:i/>
        </w:rPr>
        <w:t>OC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MN</w:t>
      </w:r>
      <w:r>
        <w:rPr>
          <w:rFonts w:hint="eastAsia" w:ascii="Times New Roman" w:hAnsi="Times New Roman"/>
        </w:rPr>
        <w:t>所成的角为</w:t>
      </w:r>
      <w:r>
        <w:rPr>
          <w:rFonts w:ascii="Times New Roman" w:hAnsi="Times New Roman"/>
          <w:position w:val="-6"/>
        </w:rPr>
        <w:object>
          <v:shape id="_x0000_i1130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hint="eastAsia" w:ascii="Times New Roman" w:hAnsi="Times New Roman"/>
        </w:rPr>
        <w:t>，则当</w:t>
      </w:r>
      <w:r>
        <w:rPr>
          <w:rFonts w:ascii="Times New Roman" w:hAnsi="Times New Roman"/>
          <w:position w:val="-6"/>
        </w:rPr>
        <w:object>
          <v:shape id="_x0000_i1131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hint="eastAsia" w:ascii="Times New Roman" w:hAnsi="Times New Roman"/>
        </w:rPr>
        <w:t>最小时，</w:t>
      </w:r>
      <w:r>
        <w:rPr>
          <w:rFonts w:ascii="Times New Roman" w:hAnsi="Times New Roman"/>
          <w:position w:val="-6"/>
        </w:rPr>
        <w:object>
          <v:shape id="_x0000_i1132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hint="eastAsia" w:ascii="Times New Roman" w:hAnsi="Times New Roman"/>
        </w:rPr>
        <w:t>__________．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hanging="420" w:hangingChars="20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三、解答题：本大题共6个小题，满分70分．解答时要求写出必要的文字说明、证明过程或推演步骤．第17~21题为必考题，每个试题考生都必须作答．第22~23题为选考题，考生根据要求作答．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宋体" w:hAnsi="宋体"/>
          <w:b/>
        </w:rPr>
        <w:t>（</w:t>
      </w:r>
      <w:r>
        <w:rPr>
          <w:rFonts w:hint="eastAsia" w:ascii="Times New Roman" w:hAnsi="Times New Roman"/>
          <w:b/>
        </w:rPr>
        <w:t>一</w:t>
      </w:r>
      <w:r>
        <w:rPr>
          <w:rFonts w:hint="eastAsia" w:ascii="宋体" w:hAnsi="宋体"/>
          <w:b/>
        </w:rPr>
        <w:t>）</w:t>
      </w:r>
      <w:r>
        <w:rPr>
          <w:rFonts w:hint="eastAsia" w:ascii="Times New Roman" w:hAnsi="Times New Roman"/>
          <w:b/>
        </w:rPr>
        <w:t>必考题：共60分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本小题满分12分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</w:t>
      </w:r>
      <w:r>
        <w:rPr>
          <w:rFonts w:ascii="Times New Roman" w:hAnsi="Times New Roman"/>
          <w:position w:val="-14"/>
        </w:rPr>
        <w:object>
          <v:shape id="_x0000_i1133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hint="eastAsia" w:ascii="Times New Roman" w:hAnsi="Times New Roman"/>
        </w:rPr>
        <w:t>是单调递减的等比数列，</w:t>
      </w:r>
      <w:r>
        <w:rPr>
          <w:rFonts w:ascii="Times New Roman" w:hAnsi="Times New Roman"/>
          <w:position w:val="-24"/>
        </w:rPr>
        <w:object>
          <v:shape id="_x0000_i1134" o:spt="75" type="#_x0000_t75" style="height:31pt;width:3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12"/>
        </w:rPr>
        <w:object>
          <v:shape id="_x0000_i1135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136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37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hint="eastAsia" w:ascii="Times New Roman" w:hAnsi="Times New Roman"/>
        </w:rPr>
        <w:t>成等差数列．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求数列</w:t>
      </w:r>
      <w:r>
        <w:rPr>
          <w:rFonts w:ascii="Times New Roman" w:hAnsi="Times New Roman"/>
          <w:position w:val="-14"/>
        </w:rPr>
        <w:object>
          <v:shape id="_x0000_i1138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hint="eastAsia" w:ascii="Times New Roman" w:hAnsi="Times New Roman"/>
        </w:rPr>
        <w:t>的通项公式；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32"/>
        </w:rPr>
        <w:object>
          <v:shape id="_x0000_i1139" o:spt="75" type="#_x0000_t75" style="height:35pt;width:13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hint="eastAsia" w:ascii="Times New Roman" w:hAnsi="Times New Roman"/>
        </w:rPr>
        <w:t>，求数列</w:t>
      </w:r>
      <w:r>
        <w:rPr>
          <w:rFonts w:ascii="Times New Roman" w:hAnsi="Times New Roman"/>
          <w:position w:val="-14"/>
        </w:rPr>
        <w:object>
          <v:shape id="_x0000_i1140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hint="eastAsia" w:ascii="Times New Roman" w:hAnsi="Times New Roman"/>
        </w:rPr>
        <w:t>的前50项和</w:t>
      </w:r>
      <w:r>
        <w:rPr>
          <w:rFonts w:ascii="Times New Roman" w:hAnsi="Times New Roman"/>
          <w:position w:val="-12"/>
        </w:rPr>
        <w:object>
          <v:shape id="_x0000_i1141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本小题满分12分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如图，在五面体</w:t>
      </w:r>
      <w:r>
        <w:rPr>
          <w:rFonts w:hint="eastAsia" w:ascii="Times New Roman" w:hAnsi="Times New Roman"/>
          <w:i/>
        </w:rPr>
        <w:t>ABCDEF</w:t>
      </w:r>
      <w:r>
        <w:rPr>
          <w:rFonts w:hint="eastAsia" w:ascii="Times New Roman" w:hAnsi="Times New Roman"/>
        </w:rPr>
        <w:t>中，四边形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为矩形，</w:t>
      </w:r>
      <w:r>
        <w:rPr>
          <w:rFonts w:ascii="Times New Roman" w:hAnsi="Times New Roman"/>
          <w:position w:val="-4"/>
        </w:rPr>
        <w:object>
          <v:shape id="_x0000_i114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hint="eastAsia" w:ascii="Times New Roman" w:hAnsi="Times New Roman"/>
        </w:rPr>
        <w:t>为等边三角形，且平面</w:t>
      </w:r>
      <w:r>
        <w:rPr>
          <w:rFonts w:ascii="Times New Roman" w:hAnsi="Times New Roman"/>
          <w:position w:val="-4"/>
        </w:rPr>
        <w:object>
          <v:shape id="_x0000_i1143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ADEF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4" o:spt="75" type="#_x0000_t75" style="height:17pt;width:6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证明：平面</w:t>
      </w:r>
      <w:r>
        <w:rPr>
          <w:rFonts w:ascii="Times New Roman" w:hAnsi="Times New Roman"/>
          <w:position w:val="-4"/>
        </w:rPr>
        <w:object>
          <v:shape id="_x0000_i1145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146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hint="eastAsia" w:ascii="Times New Roman" w:hAnsi="Times New Roman"/>
        </w:rPr>
        <w:t>，求二面角</w:t>
      </w:r>
      <w:r>
        <w:rPr>
          <w:rFonts w:ascii="Times New Roman" w:hAnsi="Times New Roman"/>
          <w:position w:val="-6"/>
        </w:rPr>
        <w:object>
          <v:shape id="_x0000_i1147" o:spt="75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hint="eastAsia" w:ascii="Times New Roman" w:hAnsi="Times New Roman"/>
        </w:rPr>
        <w:t>的余弦值．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drawing>
          <wp:inline distT="0" distB="0" distL="0" distR="0">
            <wp:extent cx="2372995" cy="133985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46" cy="13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本小题满分12分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在直角坐标系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中，已知点</w:t>
      </w:r>
      <w:r>
        <w:rPr>
          <w:rFonts w:ascii="Times New Roman" w:hAnsi="Times New Roman"/>
          <w:position w:val="-10"/>
        </w:rPr>
        <w:object>
          <v:shape id="_x0000_i1148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49" o:spt="75" type="#_x0000_t75" style="height:20pt;width:37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hint="eastAsia" w:ascii="Times New Roman" w:hAnsi="Times New Roman"/>
        </w:rPr>
        <w:t>，直线</w:t>
      </w:r>
      <w:r>
        <w:rPr>
          <w:rFonts w:hint="eastAsia" w:ascii="Times New Roman" w:hAnsi="Times New Roman"/>
          <w:i/>
        </w:rPr>
        <w:t>AM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BM</w:t>
      </w:r>
      <w:r>
        <w:rPr>
          <w:rFonts w:hint="eastAsia" w:ascii="Times New Roman" w:hAnsi="Times New Roman"/>
        </w:rPr>
        <w:t>交于点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，且直线</w:t>
      </w:r>
      <w:r>
        <w:rPr>
          <w:rFonts w:hint="eastAsia" w:ascii="Times New Roman" w:hAnsi="Times New Roman"/>
          <w:i/>
        </w:rPr>
        <w:t>AM</w:t>
      </w:r>
      <w:r>
        <w:rPr>
          <w:rFonts w:hint="eastAsia" w:ascii="Times New Roman" w:hAnsi="Times New Roman"/>
        </w:rPr>
        <w:t>与直线</w:t>
      </w:r>
      <w:r>
        <w:rPr>
          <w:rFonts w:hint="eastAsia" w:ascii="Times New Roman" w:hAnsi="Times New Roman"/>
          <w:i/>
        </w:rPr>
        <w:t>BM</w:t>
      </w:r>
      <w:r>
        <w:rPr>
          <w:rFonts w:hint="eastAsia" w:ascii="Times New Roman" w:hAnsi="Times New Roman"/>
        </w:rPr>
        <w:t>的斜率满足：</w:t>
      </w:r>
      <w:r>
        <w:rPr>
          <w:rFonts w:ascii="Times New Roman" w:hAnsi="Times New Roman"/>
          <w:position w:val="-12"/>
        </w:rPr>
        <w:object>
          <v:shape id="_x0000_i1150" o:spt="75" type="#_x0000_t75" style="height:18pt;width:76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的轨迹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的方程；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945" w:leftChars="200" w:hanging="525" w:hangingChars="2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设直线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交曲线C于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两点，若直线</w:t>
      </w:r>
      <w:r>
        <w:rPr>
          <w:rFonts w:hint="eastAsia" w:ascii="Times New Roman" w:hAnsi="Times New Roman"/>
          <w:i/>
        </w:rPr>
        <w:t>AP</w:t>
      </w:r>
      <w:r>
        <w:rPr>
          <w:rFonts w:hint="eastAsia" w:ascii="Times New Roman" w:hAnsi="Times New Roman"/>
        </w:rPr>
        <w:t>与直线</w:t>
      </w:r>
      <w:r>
        <w:rPr>
          <w:rFonts w:hint="eastAsia" w:ascii="Times New Roman" w:hAnsi="Times New Roman"/>
          <w:i/>
        </w:rPr>
        <w:t>AQ</w:t>
      </w:r>
      <w:r>
        <w:rPr>
          <w:rFonts w:hint="eastAsia" w:ascii="Times New Roman" w:hAnsi="Times New Roman"/>
        </w:rPr>
        <w:t>的斜率之积等于</w:t>
      </w:r>
      <w:r>
        <w:rPr>
          <w:rFonts w:ascii="Times New Roman" w:hAnsi="Times New Roman"/>
          <w:position w:val="-6"/>
        </w:rPr>
        <w:object>
          <v:shape id="_x0000_i1151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hint="eastAsia" w:ascii="Times New Roman" w:hAnsi="Times New Roman"/>
        </w:rPr>
        <w:t>，证明：直线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过定点．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本小题满分12分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rFonts w:ascii="Times New Roman" w:hAnsi="Times New Roman"/>
          <w:position w:val="-14"/>
        </w:rPr>
        <w:object>
          <v:shape id="_x0000_i1152" o:spt="75" type="#_x0000_t75" style="height:20pt;width:137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153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14"/>
        </w:rPr>
        <w:object>
          <v:shape id="_x0000_i1154" o:spt="7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55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1">
            <o:LockedField>false</o:LockedField>
          </o:OLEObject>
        </w:object>
      </w:r>
      <w:r>
        <w:rPr>
          <w:rFonts w:hint="eastAsia" w:ascii="Times New Roman" w:hAnsi="Times New Roman"/>
        </w:rPr>
        <w:t>处的切线方程；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若对任意的</w:t>
      </w:r>
      <w:r>
        <w:rPr>
          <w:rFonts w:ascii="Times New Roman" w:hAnsi="Times New Roman"/>
          <w:position w:val="-14"/>
        </w:rPr>
        <w:object>
          <v:shape id="_x0000_i1156" o:spt="75" type="#_x0000_t75" style="height:20pt;width:53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hint="eastAsia" w:ascii="Times New Roman" w:hAnsi="Times New Roman"/>
        </w:rPr>
        <w:t>，不等式</w:t>
      </w:r>
      <w:r>
        <w:rPr>
          <w:rFonts w:ascii="Times New Roman" w:hAnsi="Times New Roman"/>
          <w:position w:val="-14"/>
        </w:rPr>
        <w:object>
          <v:shape id="_x0000_i1157" o:spt="75" type="#_x0000_t75" style="height:20pt;width:53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hint="eastAsia" w:ascii="Times New Roman" w:hAnsi="Times New Roman"/>
        </w:rPr>
        <w:t>恒成立，求实数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的取值范围．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本小题满分12分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甲乙两厂均生产某种零件，根据长期检测结果显示，甲乙两厂生产的零件质量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单位：g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均服从正态分布</w:t>
      </w:r>
      <w:r>
        <w:rPr>
          <w:rFonts w:ascii="Times New Roman" w:hAnsi="Times New Roman"/>
          <w:position w:val="-16"/>
        </w:rPr>
        <w:object>
          <v:shape id="_x0000_i1158" o:spt="75" type="#_x0000_t75" style="height:22pt;width:50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  <w:r>
        <w:rPr>
          <w:rFonts w:hint="eastAsia" w:ascii="Times New Roman" w:hAnsi="Times New Roman"/>
        </w:rPr>
        <w:t>．在出厂检测处，直接将质量在</w:t>
      </w:r>
      <w:r>
        <w:rPr>
          <w:rFonts w:ascii="Times New Roman" w:hAnsi="Times New Roman"/>
          <w:position w:val="-14"/>
        </w:rPr>
        <w:object>
          <v:shape id="_x0000_i1159" o:spt="75" type="#_x0000_t75" style="height:20pt;width:8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9">
            <o:LockedField>false</o:LockedField>
          </o:OLEObject>
        </w:object>
      </w:r>
      <w:r>
        <w:rPr>
          <w:rFonts w:hint="eastAsia" w:ascii="Times New Roman" w:hAnsi="Times New Roman"/>
        </w:rPr>
        <w:t>之外的零件作为废品处理，不予出厂；其他的准予出厂，并称为正品．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出厂前，从甲厂生产的该种零件中随机抽取10件进行检查，求至少有1件是废品的概率；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945" w:leftChars="200" w:hanging="525" w:hangingChars="2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若规定该零件的“质量误差”计算方式为：设该零件的质量为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单位：g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，则“质量误差”为</w:t>
      </w:r>
      <w:r>
        <w:rPr>
          <w:rFonts w:ascii="Times New Roman" w:hAnsi="Times New Roman"/>
          <w:position w:val="-14"/>
        </w:rPr>
        <w:object>
          <v:shape id="_x0000_i1160" o:spt="75" type="#_x0000_t75" style="height:20pt;width:3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单位：g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．按照标准，其中“优等”，“一级”，“合格”零件的“质量误差”范围分别是</w:t>
      </w:r>
      <w:r>
        <w:rPr>
          <w:rFonts w:ascii="Times New Roman" w:hAnsi="Times New Roman"/>
          <w:position w:val="-14"/>
        </w:rPr>
        <w:object>
          <v:shape id="_x0000_i1161" o:spt="75" type="#_x0000_t75" style="height:20pt;width:37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62" o:spt="75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63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正品零件中没有“质量误差”大于</w:t>
      </w:r>
      <w:r>
        <w:rPr>
          <w:rFonts w:ascii="Times New Roman" w:hAnsi="Times New Roman"/>
          <w:position w:val="-10"/>
        </w:rPr>
        <w:object>
          <v:shape id="_x0000_i1164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hint="eastAsia" w:ascii="Times New Roman" w:hAnsi="Times New Roman"/>
        </w:rPr>
        <w:t>的零件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．每件价格分别为75元，65元，50元，现分别从甲，乙两厂生产的正品零件中随机抽取100件，相应的“质量误差”组成的样本数据如下表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用这个样本的频率分布估计总体的分布，将频率视为概率</w:t>
      </w:r>
      <w:r>
        <w:rPr>
          <w:rFonts w:hint="eastAsia" w:ascii="宋体" w:hAnsi="宋体"/>
        </w:rPr>
        <w:t>）</w:t>
      </w:r>
    </w:p>
    <w:tbl>
      <w:tblPr>
        <w:tblStyle w:val="8"/>
        <w:tblW w:w="9079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7"/>
        <w:gridCol w:w="1116"/>
        <w:gridCol w:w="1136"/>
        <w:gridCol w:w="1136"/>
        <w:gridCol w:w="1136"/>
        <w:gridCol w:w="1136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质量误差</w:t>
            </w:r>
          </w:p>
        </w:tc>
        <w:tc>
          <w:tcPr>
            <w:tcW w:w="1067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65" o:spt="75" type="#_x0000_t75" style="height:20pt;width:36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1">
                  <o:LockedField>false</o:LockedField>
                </o:OLEObject>
              </w:object>
            </w:r>
          </w:p>
        </w:tc>
        <w:tc>
          <w:tcPr>
            <w:tcW w:w="11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66" o:spt="75" type="#_x0000_t75" style="height:20pt;width:45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83">
                  <o:LockedField>false</o:LockedField>
                </o:OLEObject>
              </w:objec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67" o:spt="75" type="#_x0000_t75" style="height:20pt;width:46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85">
                  <o:LockedField>false</o:LockedField>
                </o:OLEObject>
              </w:objec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68" o:spt="75" type="#_x0000_t75" style="height:20pt;width:46pt;" o:ole="t" filled="f" o:preferrelative="t" stroked="f" coordsize="21600,21600">
                  <v:path/>
                  <v:fill on="f" focussize="0,0"/>
                  <v:stroke on="f" joinstyle="miter"/>
                  <v:imagedata r:id="rId288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87">
                  <o:LockedField>false</o:LockedField>
                </o:OLEObject>
              </w:objec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69" o:spt="75" type="#_x0000_t75" style="height:20pt;width:46pt;" o:ole="t" filled="f" o:preferrelative="t" stroked="f" coordsize="21600,21600">
                  <v:path/>
                  <v:fill on="f" focussize="0,0"/>
                  <v:stroke on="f" joinstyle="miter"/>
                  <v:imagedata r:id="rId290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89">
                  <o:LockedField>false</o:LockedField>
                </o:OLEObject>
              </w:objec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70" o:spt="75" type="#_x0000_t75" style="height:20pt;width:46pt;" o:ole="t" filled="f" o:preferrelative="t" stroked="f" coordsize="21600,21600">
                  <v:path/>
                  <v:fill on="f" focussize="0,0"/>
                  <v:stroke on="f" joinstyle="miter"/>
                  <v:imagedata r:id="rId292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91">
                  <o:LockedField>false</o:LockedField>
                </o:OLEObject>
              </w:objec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171" o:spt="75" type="#_x0000_t75" style="height:20pt;width:46pt;" o:ole="t" filled="f" o:preferrelative="t" stroked="f" coordsize="21600,21600">
                  <v:path/>
                  <v:fill on="f" focussize="0,0"/>
                  <v:stroke on="f" joinstyle="miter"/>
                  <v:imagedata r:id="rId294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甲厂频数</w:t>
            </w:r>
          </w:p>
        </w:tc>
        <w:tc>
          <w:tcPr>
            <w:tcW w:w="1067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1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乙厂频数</w:t>
            </w:r>
          </w:p>
        </w:tc>
        <w:tc>
          <w:tcPr>
            <w:tcW w:w="1067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</w:t>
            </w:r>
          </w:p>
        </w:tc>
        <w:tc>
          <w:tcPr>
            <w:tcW w:w="111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136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</w:tbl>
    <w:p>
      <w:pPr>
        <w:tabs>
          <w:tab w:val="left" w:pos="2520"/>
          <w:tab w:val="left" w:pos="4830"/>
          <w:tab w:val="left" w:pos="7140"/>
        </w:tabs>
        <w:spacing w:line="360" w:lineRule="auto"/>
        <w:ind w:left="945" w:leftChars="4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i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记甲厂该规格的2件正品零件售出的金额为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元，求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元的分布列及数学期望</w:t>
      </w:r>
      <w:r>
        <w:rPr>
          <w:rFonts w:ascii="Times New Roman" w:hAnsi="Times New Roman"/>
          <w:position w:val="-14"/>
        </w:rPr>
        <w:object>
          <v:shape id="_x0000_i1172" o:spt="75" type="#_x0000_t75" style="height:20pt;width:33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470" w:leftChars="450" w:hanging="525" w:hangingChars="2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ii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由上表可知，乙厂生产该规格的正品零件只有“优等”，“一级”两种，求5件该规格的零件售出的金额不少于360元的概率．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945" w:leftChars="450"/>
        <w:rPr>
          <w:rFonts w:ascii="Times New Roman" w:hAnsi="Times New Roman"/>
        </w:rPr>
      </w:pPr>
      <w:r>
        <w:rPr>
          <w:rFonts w:hint="eastAsia" w:ascii="Times New Roman" w:hAnsi="Times New Roman"/>
        </w:rPr>
        <w:t>附：若随机变量</w:t>
      </w:r>
      <w:r>
        <w:rPr>
          <w:rFonts w:ascii="Times New Roman" w:hAnsi="Times New Roman"/>
          <w:position w:val="-16"/>
        </w:rPr>
        <w:object>
          <v:shape id="_x0000_i1173" o:spt="75" type="#_x0000_t75" style="height:22pt;width:70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7">
            <o:LockedField>false</o:LockedField>
          </o:OLEObject>
        </w:object>
      </w:r>
      <w:r>
        <w:rPr>
          <w:rFonts w:ascii="Times New Roman" w:hAnsi="Times New Roman"/>
          <w:position w:val="-14"/>
        </w:rPr>
        <w:object>
          <v:shape id="_x0000_i1174" o:spt="75" type="#_x0000_t75" style="height:20pt;width:16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5" o:spt="75" type="#_x0000_t75" style="height:16pt;width:89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6" o:spt="75" type="#_x0000_t75" style="height:16pt;width:68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77" o:spt="75" type="#_x0000_t75" style="height:16pt;width:7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宋体" w:hAnsi="宋体"/>
          <w:b/>
        </w:rPr>
        <w:t>（</w:t>
      </w:r>
      <w:r>
        <w:rPr>
          <w:rFonts w:hint="eastAsia" w:ascii="Times New Roman" w:hAnsi="Times New Roman"/>
          <w:b/>
        </w:rPr>
        <w:t>二</w:t>
      </w:r>
      <w:r>
        <w:rPr>
          <w:rFonts w:hint="eastAsia" w:ascii="宋体" w:hAnsi="宋体"/>
          <w:b/>
        </w:rPr>
        <w:t>）</w:t>
      </w:r>
      <w:r>
        <w:rPr>
          <w:rFonts w:hint="eastAsia" w:ascii="Times New Roman" w:hAnsi="Times New Roman"/>
          <w:b/>
        </w:rPr>
        <w:t>选考题：共10分．请考生在第22、23题中任选一题作答．如果多做，则按所做的第一题计分．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</w:rPr>
        <w:t>22．</w:t>
      </w:r>
      <w:r>
        <w:rPr>
          <w:rFonts w:hint="eastAsia" w:ascii="Times New Roman" w:hAnsi="Times New Roman"/>
          <w:b/>
        </w:rPr>
        <w:t>【选修4-4：坐标系与参数方程】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在平面直角坐标系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中，直线</w:t>
      </w:r>
      <w:r>
        <w:rPr>
          <w:rFonts w:ascii="Times New Roman" w:hAnsi="Times New Roman"/>
          <w:position w:val="-12"/>
        </w:rPr>
        <w:object>
          <v:shape id="_x0000_i1178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hint="eastAsia" w:ascii="Times New Roman" w:hAnsi="Times New Roman"/>
        </w:rPr>
        <w:t>的参数方程为</w:t>
      </w:r>
      <w:r>
        <w:rPr>
          <w:rFonts w:ascii="Times New Roman" w:hAnsi="Times New Roman"/>
          <w:position w:val="-34"/>
        </w:rPr>
        <w:object>
          <v:shape id="_x0000_i1179" o:spt="75" type="#_x0000_t75" style="height:40pt;width:97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9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t为参数，</w:t>
      </w:r>
      <w:r>
        <w:rPr>
          <w:rFonts w:ascii="Times New Roman" w:hAnsi="Times New Roman"/>
          <w:position w:val="-6"/>
        </w:rPr>
        <w:object>
          <v:shape id="_x0000_i1180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1">
            <o:LockedField>false</o:LockedField>
          </o:OLEObject>
        </w:object>
      </w:r>
      <w:r>
        <w:rPr>
          <w:rFonts w:hint="eastAsia" w:ascii="Times New Roman" w:hAnsi="Times New Roman"/>
        </w:rPr>
        <w:t>为倾斜角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，以坐标原点为极点，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轴的正半轴为极轴建立极坐标系，曲线</w:t>
      </w:r>
      <w:r>
        <w:rPr>
          <w:rFonts w:ascii="Times New Roman" w:hAnsi="Times New Roman"/>
          <w:position w:val="-12"/>
        </w:rPr>
        <w:object>
          <v:shape id="_x0000_i118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  <w:r>
        <w:rPr>
          <w:rFonts w:hint="eastAsia" w:ascii="Times New Roman" w:hAnsi="Times New Roman"/>
        </w:rPr>
        <w:t>的极坐标方程为</w:t>
      </w:r>
      <w:r>
        <w:rPr>
          <w:rFonts w:ascii="Times New Roman" w:hAnsi="Times New Roman"/>
          <w:position w:val="-24"/>
        </w:rPr>
        <w:object>
          <v:shape id="_x0000_i1182" o:spt="75" type="#_x0000_t75" style="height:31pt;width:80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5">
            <o:LockedField>false</o:LockedField>
          </o:OLEObject>
        </w:object>
      </w:r>
      <w:r>
        <w:rPr>
          <w:rFonts w:hint="eastAsia" w:ascii="Times New Roman" w:hAnsi="Times New Roman"/>
        </w:rPr>
        <w:t>，在平面直角坐标系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中，将曲线</w:t>
      </w:r>
      <w:r>
        <w:rPr>
          <w:rFonts w:ascii="Times New Roman" w:hAnsi="Times New Roman"/>
          <w:position w:val="-12"/>
        </w:rPr>
        <w:object>
          <v:shape id="_x0000_i118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hint="eastAsia" w:ascii="Times New Roman" w:hAnsi="Times New Roman"/>
        </w:rPr>
        <w:t>上所有点的横坐标不变，纵坐标伸长为原来的2倍，再向上平移2个单位长度得到曲线</w:t>
      </w:r>
      <w:r>
        <w:rPr>
          <w:rFonts w:ascii="Times New Roman" w:hAnsi="Times New Roman"/>
          <w:position w:val="-12"/>
        </w:rPr>
        <w:object>
          <v:shape id="_x0000_i118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求曲线</w:t>
      </w:r>
      <w:r>
        <w:rPr>
          <w:rFonts w:ascii="Times New Roman" w:hAnsi="Times New Roman"/>
          <w:position w:val="-12"/>
        </w:rPr>
        <w:object>
          <v:shape id="_x0000_i118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8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rFonts w:hint="eastAsia" w:ascii="Times New Roman" w:hAnsi="Times New Roman"/>
        </w:rPr>
        <w:t>的直角坐标方程；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945" w:leftChars="200" w:hanging="525" w:hangingChars="2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直线</w:t>
      </w:r>
      <w:r>
        <w:rPr>
          <w:rFonts w:ascii="Times New Roman" w:hAnsi="Times New Roman"/>
          <w:position w:val="-12"/>
        </w:rPr>
        <w:object>
          <v:shape id="_x0000_i1187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rFonts w:hint="eastAsia" w:ascii="Times New Roman" w:hAnsi="Times New Roman"/>
        </w:rPr>
        <w:t>与曲线</w:t>
      </w:r>
      <w:r>
        <w:rPr>
          <w:rFonts w:ascii="Times New Roman" w:hAnsi="Times New Roman"/>
          <w:position w:val="-12"/>
        </w:rPr>
        <w:object>
          <v:shape id="_x0000_i118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3">
            <o:LockedField>false</o:LockedField>
          </o:OLEObject>
        </w:object>
      </w:r>
      <w:r>
        <w:rPr>
          <w:rFonts w:hint="eastAsia" w:ascii="Times New Roman" w:hAnsi="Times New Roman"/>
        </w:rPr>
        <w:t>相交于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两个不同的点，点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的极坐标为</w:t>
      </w:r>
      <w:r>
        <w:rPr>
          <w:rFonts w:ascii="Times New Roman" w:hAnsi="Times New Roman"/>
          <w:position w:val="-18"/>
        </w:rPr>
        <w:object>
          <v:shape id="_x0000_i1189" o:spt="75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4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14"/>
        </w:rPr>
        <w:object>
          <v:shape id="_x0000_i1190" o:spt="75" type="#_x0000_t75" style="height:20pt;width:9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6">
            <o:LockedField>false</o:LockedField>
          </o:OLEObject>
        </w:object>
      </w:r>
      <w:r>
        <w:rPr>
          <w:rFonts w:hint="eastAsia" w:ascii="Times New Roman" w:hAnsi="Times New Roman"/>
        </w:rPr>
        <w:t>，求直线</w:t>
      </w:r>
      <w:r>
        <w:rPr>
          <w:rFonts w:ascii="Times New Roman" w:hAnsi="Times New Roman"/>
          <w:position w:val="-12"/>
        </w:rPr>
        <w:object>
          <v:shape id="_x0000_i1191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8">
            <o:LockedField>false</o:LockedField>
          </o:OLEObject>
        </w:object>
      </w:r>
      <w:r>
        <w:rPr>
          <w:rFonts w:hint="eastAsia" w:ascii="Times New Roman" w:hAnsi="Times New Roman"/>
        </w:rPr>
        <w:t>的普通方程．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</w:t>
      </w:r>
      <w:r>
        <w:rPr>
          <w:rFonts w:hint="eastAsia" w:ascii="Times New Roman" w:hAnsi="Times New Roman"/>
          <w:b/>
        </w:rPr>
        <w:t>【选修4- 5：不等式选讲】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rFonts w:ascii="Times New Roman" w:hAnsi="Times New Roman"/>
          <w:position w:val="-14"/>
        </w:rPr>
        <w:object>
          <v:shape id="_x0000_i1192" o:spt="75" type="#_x0000_t75" style="height:20pt;width:12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193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1">
            <o:LockedField>false</o:LockedField>
          </o:OLEObject>
        </w:object>
      </w:r>
      <w:r>
        <w:rPr>
          <w:rFonts w:hint="eastAsia" w:ascii="Times New Roman" w:hAnsi="Times New Roman"/>
        </w:rPr>
        <w:t>时，求不等式</w:t>
      </w:r>
      <w:r>
        <w:rPr>
          <w:rFonts w:ascii="Times New Roman" w:hAnsi="Times New Roman"/>
          <w:position w:val="-14"/>
        </w:rPr>
        <w:object>
          <v:shape id="_x0000_i1194" o:spt="75" type="#_x0000_t75" style="height:20pt;width:4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3">
            <o:LockedField>false</o:LockedField>
          </o:OLEObject>
        </w:object>
      </w:r>
      <w:r>
        <w:rPr>
          <w:rFonts w:hint="eastAsia" w:ascii="Times New Roman" w:hAnsi="Times New Roman"/>
        </w:rPr>
        <w:t>的解集；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420" w:leftChars="2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若两函数</w:t>
      </w:r>
      <w:r>
        <w:rPr>
          <w:rFonts w:ascii="Times New Roman" w:hAnsi="Times New Roman"/>
          <w:position w:val="-10"/>
        </w:rPr>
        <w:object>
          <v:shape id="_x0000_i1195" o:spt="75" type="#_x0000_t75" style="height:18pt;width:7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5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>
          <v:shape id="_x0000_i1196" o:spt="7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7">
            <o:LockedField>false</o:LockedField>
          </o:OLEObject>
        </w:object>
      </w:r>
      <w:r>
        <w:rPr>
          <w:rFonts w:hint="eastAsia" w:ascii="Times New Roman" w:hAnsi="Times New Roman"/>
        </w:rPr>
        <w:t>的图象恒有公共点，求实数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的取值范围．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高二理科参考答案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一、选择题：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>
        <w:rPr>
          <w:rFonts w:hint="eastAsia" w:ascii="Times New Roman" w:hAnsi="Times New Roman"/>
        </w:rPr>
        <w:t xml:space="preserve">5  </w:t>
      </w:r>
      <w:r>
        <w:rPr>
          <w:rFonts w:ascii="Times New Roman" w:hAnsi="Times New Roman"/>
        </w:rPr>
        <w:t>CBDCA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 xml:space="preserve">6-10  </w:t>
      </w:r>
      <w:r>
        <w:rPr>
          <w:rFonts w:ascii="Times New Roman" w:hAnsi="Times New Roman"/>
        </w:rPr>
        <w:t>BDDDA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 xml:space="preserve">11-12  </w:t>
      </w:r>
      <w:r>
        <w:rPr>
          <w:rFonts w:ascii="Times New Roman" w:hAnsi="Times New Roman"/>
        </w:rPr>
        <w:t>AC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二、填空题</w:t>
      </w:r>
    </w:p>
    <w:p>
      <w:pPr>
        <w:tabs>
          <w:tab w:val="left" w:pos="252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13．</w:t>
      </w:r>
      <w:r>
        <w:rPr>
          <w:rFonts w:ascii="Times New Roman" w:hAnsi="Times New Roman"/>
          <w:position w:val="-28"/>
        </w:rPr>
        <w:object>
          <v:shape id="_x0000_i1197" o:spt="75" type="#_x0000_t75" style="height:34pt;width:33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14．</w:t>
      </w:r>
      <w:r>
        <w:rPr>
          <w:rFonts w:ascii="Times New Roman" w:hAnsi="Times New Roman"/>
          <w:position w:val="-12"/>
        </w:rPr>
        <w:object>
          <v:shape id="_x0000_i1198" o:spt="75" type="#_x0000_t75" style="height:19pt;width:86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1">
            <o:LockedField>false</o:LockedField>
          </o:OLEObject>
        </w:object>
      </w:r>
    </w:p>
    <w:p>
      <w:pPr>
        <w:tabs>
          <w:tab w:val="left" w:pos="252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15．①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16．</w:t>
      </w:r>
      <w:r>
        <w:rPr>
          <w:rFonts w:ascii="Times New Roman" w:hAnsi="Times New Roman"/>
          <w:position w:val="-24"/>
        </w:rPr>
        <w:object>
          <v:shape id="_x0000_i1199" o:spt="75" type="#_x0000_t75" style="height:34pt;width:36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3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三、解答题：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4"/>
        </w:rPr>
        <w:object>
          <v:shape id="_x0000_i1200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rFonts w:hint="eastAsia" w:ascii="Times New Roman" w:hAnsi="Times New Roman"/>
        </w:rPr>
        <w:t>是公比为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的等比数列，因为</w:t>
      </w:r>
      <w:r>
        <w:rPr>
          <w:rFonts w:ascii="Times New Roman" w:hAnsi="Times New Roman"/>
          <w:position w:val="-24"/>
        </w:rPr>
        <w:object>
          <v:shape id="_x0000_i1201" o:spt="75" type="#_x0000_t75" style="height:31pt;width:34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12"/>
        </w:rPr>
        <w:object>
          <v:shape id="_x0000_i120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03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0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1">
            <o:LockedField>false</o:LockedField>
          </o:OLEObject>
        </w:object>
      </w:r>
      <w:r>
        <w:rPr>
          <w:rFonts w:hint="eastAsia" w:ascii="Times New Roman" w:hAnsi="Times New Roman"/>
        </w:rPr>
        <w:t>成等差数列，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故可得</w:t>
      </w:r>
      <w:r>
        <w:rPr>
          <w:rFonts w:ascii="Times New Roman" w:hAnsi="Times New Roman"/>
          <w:position w:val="-24"/>
        </w:rPr>
        <w:object>
          <v:shape id="_x0000_i1205" o:spt="75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28"/>
        </w:rPr>
        <w:object>
          <v:shape id="_x0000_i1206" o:spt="75" type="#_x0000_t75" style="height:34pt;width:100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207" o:spt="75" type="#_x0000_t75" style="height:34pt;width:114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208" o:spt="75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8">
            <o:LockedField>false</o:LockedField>
          </o:OLEObject>
        </w:object>
      </w:r>
      <w:r>
        <w:rPr>
          <w:rFonts w:hint="eastAsia" w:ascii="Times New Roman" w:hAnsi="Times New Roman"/>
        </w:rPr>
        <w:t>或者</w:t>
      </w:r>
      <w:r>
        <w:rPr>
          <w:rFonts w:ascii="Times New Roman" w:hAnsi="Times New Roman"/>
          <w:position w:val="-24"/>
        </w:rPr>
        <w:object>
          <v:shape id="_x0000_i1209" o:spt="75" type="#_x0000_t75" style="height:31pt;width:32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10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14"/>
        </w:rPr>
        <w:object>
          <v:shape id="_x0000_i1211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4">
            <o:LockedField>false</o:LockedField>
          </o:OLEObject>
        </w:object>
      </w:r>
      <w:r>
        <w:rPr>
          <w:rFonts w:hint="eastAsia" w:ascii="Times New Roman" w:hAnsi="Times New Roman"/>
        </w:rPr>
        <w:t>是单调递减的等比数列，所以</w:t>
      </w:r>
      <w:r>
        <w:rPr>
          <w:rFonts w:ascii="Times New Roman" w:hAnsi="Times New Roman"/>
          <w:position w:val="-24"/>
        </w:rPr>
        <w:object>
          <v:shape id="_x0000_i1212" o:spt="75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8"/>
        </w:rPr>
        <w:object>
          <v:shape id="_x0000_i1213" o:spt="75" type="#_x0000_t75" style="height:37pt;width:89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ascii="宋体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宋体" w:hAnsi="宋体"/>
        </w:rPr>
        <w:t>）</w:t>
      </w:r>
      <w:r>
        <w:rPr>
          <w:rFonts w:ascii="Times New Roman" w:hAnsi="Times New Roman"/>
          <w:position w:val="-64"/>
        </w:rPr>
        <w:object>
          <v:shape id="_x0000_i1214" o:spt="75" type="#_x0000_t75" style="height:51pt;width:269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0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785" w:leftChars="850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object>
          <v:shape id="_x0000_i1215" o:spt="75" type="#_x0000_t75" style="height:35pt;width:168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24"/>
        </w:rPr>
        <w:object>
          <v:shape id="_x0000_i1216" o:spt="75" type="#_x0000_t75" style="height:31pt;width:27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4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24"/>
        </w:rPr>
        <w:object>
          <v:shape id="_x0000_i1217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证明：取</w:t>
      </w:r>
      <w:r>
        <w:rPr>
          <w:rFonts w:hint="eastAsia" w:ascii="Times New Roman" w:hAnsi="Times New Roman"/>
          <w:i/>
        </w:rPr>
        <w:t>AF</w:t>
      </w:r>
      <w:r>
        <w:rPr>
          <w:rFonts w:hint="eastAsia" w:ascii="Times New Roman" w:hAnsi="Times New Roman"/>
        </w:rPr>
        <w:t>中点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，于是</w:t>
      </w:r>
      <w:r>
        <w:rPr>
          <w:rFonts w:ascii="Times New Roman" w:hAnsi="Times New Roman"/>
          <w:position w:val="-6"/>
        </w:rPr>
        <w:object>
          <v:shape id="_x0000_i1218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205" w:leftChars="10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又平面</w:t>
      </w:r>
      <w:r>
        <w:rPr>
          <w:rFonts w:ascii="Times New Roman" w:hAnsi="Times New Roman"/>
          <w:position w:val="-4"/>
        </w:rPr>
        <w:object>
          <v:shape id="_x0000_i1219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ADEF</w:t>
      </w:r>
      <w:r>
        <w:rPr>
          <w:rFonts w:hint="eastAsia" w:ascii="Times New Roman" w:hAnsi="Times New Roman"/>
        </w:rPr>
        <w:t>，且平面</w:t>
      </w:r>
      <w:r>
        <w:rPr>
          <w:rFonts w:ascii="Times New Roman" w:hAnsi="Times New Roman"/>
          <w:position w:val="-8"/>
        </w:rPr>
        <w:object>
          <v:shape id="_x0000_i1220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221" o:spt="75" type="#_x0000_t75" style="height:13pt;width:6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205" w:leftChars="10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22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ADEF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205" w:leftChars="10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4"/>
        </w:rPr>
        <w:object>
          <v:shape id="_x0000_i1223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ADEF</w:t>
      </w: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6"/>
        </w:rPr>
        <w:object>
          <v:shape id="_x0000_i1224" o:spt="75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205" w:leftChars="10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4"/>
        </w:rPr>
        <w:object>
          <v:shape id="_x0000_i1225" o:spt="75" type="#_x0000_t75" style="height:13pt;width:5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226" o:spt="75" type="#_x0000_t75" style="height:15pt;width:68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4"/>
        </w:rPr>
        <w:object>
          <v:shape id="_x0000_i1227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ABF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205" w:leftChars="1050"/>
        <w:rPr>
          <w:rFonts w:ascii="Times New Roman" w:hAnsi="Times New Roman"/>
        </w:rPr>
      </w:pP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4"/>
        </w:rPr>
        <w:object>
          <v:shape id="_x0000_i1228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ACBD</w:t>
      </w:r>
      <w:r>
        <w:rPr>
          <w:rFonts w:hint="eastAsia" w:ascii="Times New Roman" w:hAnsi="Times New Roman"/>
        </w:rPr>
        <w:t>即平面</w:t>
      </w:r>
      <w:r>
        <w:rPr>
          <w:rFonts w:ascii="Times New Roman" w:hAnsi="Times New Roman"/>
          <w:position w:val="-4"/>
        </w:rPr>
        <w:object>
          <v:shape id="_x0000_i1229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取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中点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，于是</w:t>
      </w:r>
      <w:r>
        <w:rPr>
          <w:rFonts w:ascii="Times New Roman" w:hAnsi="Times New Roman"/>
          <w:position w:val="-6"/>
        </w:rPr>
        <w:object>
          <v:shape id="_x0000_i1230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，所以，如图：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以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为坐标原点，</w:t>
      </w:r>
      <w:r>
        <w:rPr>
          <w:rFonts w:hint="eastAsia" w:ascii="Times New Roman" w:hAnsi="Times New Roman"/>
          <w:i/>
        </w:rPr>
        <w:t>OB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轴、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垂直平分线为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轴，</w:t>
      </w:r>
      <w:r>
        <w:rPr>
          <w:rFonts w:hint="eastAsia" w:ascii="Times New Roman" w:hAnsi="Times New Roman"/>
          <w:i/>
        </w:rPr>
        <w:t>OF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z</w:t>
      </w:r>
      <w:r>
        <w:rPr>
          <w:rFonts w:hint="eastAsia" w:ascii="Times New Roman" w:hAnsi="Times New Roman"/>
        </w:rPr>
        <w:t>轴建立坐标系．设</w:t>
      </w:r>
      <w:r>
        <w:rPr>
          <w:rFonts w:hint="eastAsia" w:ascii="Times New Roman" w:hAnsi="Times New Roman"/>
          <w:i/>
        </w:rPr>
        <w:t>OB</w:t>
      </w:r>
      <w:r>
        <w:rPr>
          <w:rFonts w:hint="eastAsia" w:ascii="Times New Roman" w:hAnsi="Times New Roman"/>
        </w:rPr>
        <w:t>长度为1，则：</w:t>
      </w:r>
      <w:r>
        <w:rPr>
          <w:rFonts w:ascii="Times New Roman" w:hAnsi="Times New Roman"/>
          <w:position w:val="-14"/>
        </w:rPr>
        <w:object>
          <v:shape id="_x0000_i1231" o:spt="75" type="#_x0000_t75" style="height:20pt;width:54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32" o:spt="75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233" o:spt="75" type="#_x0000_t75" style="height:24pt;width:62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234" o:spt="75" type="#_x0000_t75" style="height:24pt;width:5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0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drawing>
          <wp:inline distT="0" distB="0" distL="0" distR="0">
            <wp:extent cx="2254250" cy="1587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66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35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236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ADEF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又平面</w:t>
      </w:r>
      <w:r>
        <w:rPr>
          <w:rFonts w:ascii="Times New Roman" w:hAnsi="Times New Roman"/>
          <w:position w:val="-8"/>
        </w:rPr>
        <w:object>
          <v:shape id="_x0000_i1237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238" o:spt="75" type="#_x0000_t75" style="height:13pt;width:6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39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所以设</w:t>
      </w:r>
      <w:r>
        <w:rPr>
          <w:rFonts w:ascii="Times New Roman" w:hAnsi="Times New Roman"/>
          <w:position w:val="-18"/>
        </w:rPr>
        <w:object>
          <v:shape id="_x0000_i1240" o:spt="75" type="#_x0000_t75" style="height:24pt;width:1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3">
            <o:LockedField>false</o:LockedField>
          </o:OLEObject>
        </w:object>
      </w:r>
      <w:r>
        <w:rPr>
          <w:rFonts w:hint="eastAsia" w:ascii="Times New Roman" w:hAnsi="Times New Roman"/>
        </w:rPr>
        <w:t>，所以点</w:t>
      </w:r>
      <w:r>
        <w:rPr>
          <w:rFonts w:ascii="Times New Roman" w:hAnsi="Times New Roman"/>
          <w:position w:val="-18"/>
        </w:rPr>
        <w:object>
          <v:shape id="_x0000_i1241" o:spt="75" type="#_x0000_t75" style="height:24pt;width:86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那么</w:t>
      </w:r>
      <w:r>
        <w:rPr>
          <w:rFonts w:ascii="Times New Roman" w:hAnsi="Times New Roman"/>
          <w:position w:val="-18"/>
        </w:rPr>
        <w:object>
          <v:shape id="_x0000_i1242" o:spt="75" type="#_x0000_t75" style="height:24pt;width:137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243" o:spt="75" type="#_x0000_t75" style="height:24pt;width:102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由于</w:t>
      </w:r>
      <w:r>
        <w:rPr>
          <w:rFonts w:ascii="Times New Roman" w:hAnsi="Times New Roman"/>
          <w:position w:val="-6"/>
        </w:rPr>
        <w:object>
          <v:shape id="_x0000_i1244" o:spt="75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4"/>
        </w:rPr>
        <w:object>
          <v:shape id="_x0000_i1245" o:spt="75" type="#_x0000_t75" style="height:21pt;width:15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246" o:spt="75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5">
            <o:LockedField>false</o:LockedField>
          </o:OLEObject>
        </w:object>
      </w:r>
      <w:r>
        <w:rPr>
          <w:rFonts w:hint="eastAsia" w:ascii="Times New Roman" w:hAnsi="Times New Roman"/>
        </w:rPr>
        <w:t>．于是</w:t>
      </w:r>
      <w:r>
        <w:rPr>
          <w:rFonts w:ascii="Times New Roman" w:hAnsi="Times New Roman"/>
          <w:position w:val="-18"/>
        </w:rPr>
        <w:object>
          <v:shape id="_x0000_i1247" o:spt="75" type="#_x0000_t75" style="height:24pt;width:6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248" o:spt="75" type="#_x0000_t75" style="height:24pt;width:97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49" o:spt="75" type="#_x0000_t75" style="height:21pt;width:74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1">
            <o:LockedField>false</o:LockedField>
          </o:OLEObject>
        </w:objec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设平面</w:t>
      </w:r>
      <w:r>
        <w:rPr>
          <w:rFonts w:hint="eastAsia" w:ascii="Times New Roman" w:hAnsi="Times New Roman"/>
          <w:i/>
        </w:rPr>
        <w:t>ECD</w:t>
      </w:r>
      <w:r>
        <w:rPr>
          <w:rFonts w:hint="eastAsia" w:ascii="Times New Roman" w:hAnsi="Times New Roman"/>
        </w:rPr>
        <w:t>的法向量为</w:t>
      </w:r>
      <w:r>
        <w:rPr>
          <w:rFonts w:ascii="Times New Roman" w:hAnsi="Times New Roman"/>
          <w:position w:val="-14"/>
        </w:rPr>
        <w:object>
          <v:shape id="_x0000_i1250" o:spt="75" type="#_x0000_t75" style="height:21pt;width:6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36"/>
        </w:rPr>
        <w:object>
          <v:shape id="_x0000_i1251" o:spt="75" type="#_x0000_t75" style="height:42pt;width:60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5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rFonts w:ascii="Times New Roman" w:hAnsi="Times New Roman"/>
          <w:position w:val="-18"/>
        </w:rPr>
        <w:object>
          <v:shape id="_x0000_i1252" o:spt="75" type="#_x0000_t75" style="height:24pt;width:78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的法向量为</w:t>
      </w:r>
      <w:r>
        <w:rPr>
          <w:rFonts w:ascii="Times New Roman" w:hAnsi="Times New Roman"/>
          <w:position w:val="-14"/>
        </w:rPr>
        <w:object>
          <v:shape id="_x0000_i1253" o:spt="75" type="#_x0000_t75" style="height:21pt;width:60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记二面角</w:t>
      </w:r>
      <w:r>
        <w:rPr>
          <w:rFonts w:ascii="Times New Roman" w:hAnsi="Times New Roman"/>
          <w:position w:val="-6"/>
        </w:rPr>
        <w:object>
          <v:shape id="_x0000_i1254" o:spt="75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1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6"/>
        </w:rPr>
        <w:object>
          <v:shape id="_x0000_i1255" o:spt="7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40"/>
        </w:rPr>
        <w:object>
          <v:shape id="_x0000_i1256" o:spt="75" type="#_x0000_t75" style="height:46pt;width:113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又因为是锐角，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所以二面角</w:t>
      </w:r>
      <w:r>
        <w:rPr>
          <w:rFonts w:ascii="Times New Roman" w:hAnsi="Times New Roman"/>
          <w:position w:val="-6"/>
        </w:rPr>
        <w:object>
          <v:shape id="_x0000_i1257" o:spt="75" type="#_x0000_t75" style="height:14pt;width:59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7">
            <o:LockedField>false</o:LockedField>
          </o:OLEObject>
        </w:object>
      </w:r>
      <w:r>
        <w:rPr>
          <w:rFonts w:hint="eastAsia" w:ascii="Times New Roman" w:hAnsi="Times New Roman"/>
        </w:rPr>
        <w:t>的余弦值为</w:t>
      </w:r>
      <w:r>
        <w:rPr>
          <w:rFonts w:ascii="Times New Roman" w:hAnsi="Times New Roman"/>
          <w:position w:val="-24"/>
        </w:rPr>
        <w:object>
          <v:shape id="_x0000_i1258" o:spt="75" type="#_x0000_t75" style="height:34pt;width: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4"/>
        </w:rPr>
        <w:object>
          <v:shape id="_x0000_i1259" o:spt="75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1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4"/>
        </w:rPr>
        <w:object>
          <v:shape id="_x0000_i1260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1" o:spt="75" type="#_x0000_t75" style="height:20pt;width:37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262" o:spt="75" type="#_x0000_t75" style="height:31pt;width:19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10"/>
        </w:rPr>
        <w:object>
          <v:shape id="_x0000_i126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64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的轨迹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的方程为</w:t>
      </w:r>
      <w:r>
        <w:rPr>
          <w:rFonts w:ascii="Times New Roman" w:hAnsi="Times New Roman"/>
          <w:position w:val="-14"/>
        </w:rPr>
        <w:object>
          <v:shape id="_x0000_i1265" o:spt="75" type="#_x0000_t75" style="height:20pt;width:81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3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证明：设</w:t>
      </w:r>
      <w:r>
        <w:rPr>
          <w:rFonts w:ascii="Times New Roman" w:hAnsi="Times New Roman"/>
          <w:position w:val="-32"/>
        </w:rPr>
        <w:object>
          <v:shape id="_x0000_i1266" o:spt="75" type="#_x0000_t75" style="height:38pt;width:54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2"/>
        </w:rPr>
        <w:object>
          <v:shape id="_x0000_i1267" o:spt="75" type="#_x0000_t75" style="height:38pt;width:53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68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14"/>
        </w:rPr>
        <w:object>
          <v:shape id="_x0000_i1269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1">
            <o:LockedField>false</o:LockedField>
          </o:OLEObject>
        </w:object>
      </w:r>
      <w:r>
        <w:rPr>
          <w:rFonts w:hint="eastAsia" w:ascii="Times New Roman" w:hAnsi="Times New Roman"/>
        </w:rPr>
        <w:t>，可得</w:t>
      </w:r>
      <w:r>
        <w:rPr>
          <w:rFonts w:ascii="Times New Roman" w:hAnsi="Times New Roman"/>
          <w:position w:val="-24"/>
        </w:rPr>
        <w:object>
          <v:shape id="_x0000_i1270" o:spt="75" type="#_x0000_t75" style="height:46pt;width:193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14"/>
        </w:rPr>
        <w:object>
          <v:shape id="_x0000_i1271" o:spt="75" type="#_x0000_t75" style="height:19pt;width:67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5">
            <o:LockedField>false</o:LockedField>
          </o:OLEObject>
        </w:object>
      </w:r>
      <w:r>
        <w:rPr>
          <w:rFonts w:hint="eastAsia" w:ascii="Times New Roman" w:hAnsi="Times New Roman"/>
        </w:rPr>
        <w:t>即有</w:t>
      </w:r>
      <w:r>
        <w:rPr>
          <w:rFonts w:ascii="Times New Roman" w:hAnsi="Times New Roman"/>
          <w:position w:val="-14"/>
        </w:rPr>
        <w:object>
          <v:shape id="_x0000_i1272" o:spt="75" type="#_x0000_t75" style="height:20pt;width:10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7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4"/>
        </w:rPr>
        <w:object>
          <v:shape id="_x0000_i1273" o:spt="75" type="#_x0000_t75" style="height:20pt;width:94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由直线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的斜率为</w:t>
      </w:r>
      <w:r>
        <w:rPr>
          <w:rFonts w:ascii="Times New Roman" w:hAnsi="Times New Roman"/>
          <w:position w:val="-24"/>
        </w:rPr>
        <w:object>
          <v:shape id="_x0000_i1274" o:spt="75" type="#_x0000_t75" style="height:46pt;width:113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可得直线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的方程为</w:t>
      </w:r>
      <w:r>
        <w:rPr>
          <w:rFonts w:ascii="Times New Roman" w:hAnsi="Times New Roman"/>
          <w:position w:val="-24"/>
        </w:rPr>
        <w:object>
          <v:shape id="_x0000_i1275" o:spt="75" type="#_x0000_t75" style="height:33pt;width:113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化为</w:t>
      </w:r>
      <w:r>
        <w:rPr>
          <w:rFonts w:ascii="Times New Roman" w:hAnsi="Times New Roman"/>
          <w:position w:val="-24"/>
        </w:rPr>
        <w:object>
          <v:shape id="_x0000_i1276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14"/>
        </w:rPr>
        <w:object>
          <v:shape id="_x0000_i1277" o:spt="75" type="#_x0000_t75" style="height:20pt;width:94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24"/>
        </w:rPr>
        <w:object>
          <v:shape id="_x0000_i1278" o:spt="75" type="#_x0000_t75" style="height:31pt;width:104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9">
            <o:LockedField>false</o:LockedField>
          </o:OLEObject>
        </w:object>
      </w:r>
      <w:r>
        <w:rPr>
          <w:rFonts w:hint="eastAsia" w:ascii="Times New Roman" w:hAnsi="Times New Roman"/>
        </w:rPr>
        <w:t>，可得直线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恒过定点</w:t>
      </w:r>
      <w:r>
        <w:rPr>
          <w:rFonts w:ascii="Times New Roman" w:hAnsi="Times New Roman"/>
          <w:position w:val="-14"/>
        </w:rPr>
        <w:object>
          <v:shape id="_x0000_i1279" o:spt="75" type="#_x0000_t75" style="height:20pt;width:3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20．【解析】因为函数</w:t>
      </w:r>
      <w:r>
        <w:rPr>
          <w:rFonts w:ascii="Times New Roman" w:hAnsi="Times New Roman"/>
          <w:position w:val="-14"/>
        </w:rPr>
        <w:object>
          <v:shape id="_x0000_i1280" o:spt="75" type="#_x0000_t75" style="height:20pt;width:137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3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  <w:position w:val="-24"/>
        </w:rPr>
        <w:object>
          <v:shape id="_x0000_i1281" o:spt="75" type="#_x0000_t75" style="height:33pt;width:16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hint="eastAsia"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82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4"/>
        </w:rPr>
        <w:object>
          <v:shape id="_x0000_i1283" o:spt="75" type="#_x0000_t75" style="height:20pt;width:93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84" o:spt="75" type="#_x0000_t75" style="height:33pt;width:80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285" o:spt="75" type="#_x0000_t75" style="height:20pt;width:51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86" o:spt="75" type="#_x0000_t75" style="height:20pt;width:62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从而切点为</w:t>
      </w:r>
      <w:r>
        <w:rPr>
          <w:rFonts w:ascii="Times New Roman" w:hAnsi="Times New Roman"/>
          <w:position w:val="-14"/>
        </w:rPr>
        <w:object>
          <v:shape id="_x0000_i1287" o:spt="75" type="#_x0000_t75" style="height:20pt;width:34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7">
            <o:LockedField>false</o:LockedField>
          </o:OLEObject>
        </w:object>
      </w:r>
      <w:r>
        <w:rPr>
          <w:rFonts w:hint="eastAsia" w:ascii="Times New Roman" w:hAnsi="Times New Roman"/>
        </w:rPr>
        <w:t>，切线斜率</w:t>
      </w:r>
      <w:r>
        <w:rPr>
          <w:rFonts w:ascii="Times New Roman" w:hAnsi="Times New Roman"/>
          <w:position w:val="-6"/>
        </w:rPr>
        <w:object>
          <v:shape id="_x0000_i1288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故所求切线方程为</w:t>
      </w:r>
      <w:r>
        <w:rPr>
          <w:rFonts w:ascii="Times New Roman" w:hAnsi="Times New Roman"/>
          <w:position w:val="-10"/>
        </w:rPr>
        <w:object>
          <v:shape id="_x0000_i1289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90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hint="eastAsia" w:ascii="Times New Roman" w:hAnsi="Times New Roman"/>
        </w:rPr>
        <w:t>时，因为</w:t>
      </w:r>
      <w:r>
        <w:rPr>
          <w:rFonts w:ascii="Times New Roman" w:hAnsi="Times New Roman"/>
          <w:position w:val="-14"/>
        </w:rPr>
        <w:object>
          <v:shape id="_x0000_i1291" o:spt="75" type="#_x0000_t75" style="height:20pt;width:5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92" o:spt="75" type="#_x0000_t75" style="height:36pt;width:19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所以当</w:t>
      </w:r>
      <w:r>
        <w:rPr>
          <w:rFonts w:ascii="Times New Roman" w:hAnsi="Times New Roman"/>
          <w:position w:val="-14"/>
        </w:rPr>
        <w:object>
          <v:shape id="_x0000_i1293" o:spt="75" type="#_x0000_t75" style="height:20pt;width:5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hint="eastAsia" w:ascii="Times New Roman" w:hAnsi="Times New Roman"/>
        </w:rPr>
        <w:t>函数</w:t>
      </w:r>
      <w:r>
        <w:rPr>
          <w:rFonts w:ascii="Times New Roman" w:hAnsi="Times New Roman"/>
          <w:position w:val="-14"/>
        </w:rPr>
        <w:object>
          <v:shape id="_x0000_i1294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0">
            <o:LockedField>false</o:LockedField>
          </o:OLEObject>
        </w:object>
      </w:r>
      <w:r>
        <w:rPr>
          <w:rFonts w:hint="eastAsia" w:ascii="Times New Roman" w:hAnsi="Times New Roman"/>
        </w:rPr>
        <w:t>单调递减，从而</w:t>
      </w:r>
      <w:r>
        <w:rPr>
          <w:rFonts w:ascii="Times New Roman" w:hAnsi="Times New Roman"/>
          <w:position w:val="-14"/>
        </w:rPr>
        <w:object>
          <v:shape id="_x0000_i1295" o:spt="75" type="#_x0000_t75" style="height:20pt;width:88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96" o:spt="75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4">
            <o:LockedField>false</o:LockedField>
          </o:OLEObject>
        </w:object>
      </w:r>
      <w:r>
        <w:rPr>
          <w:rFonts w:hint="eastAsia" w:ascii="Times New Roman" w:hAnsi="Times New Roman"/>
        </w:rPr>
        <w:t>时，令</w:t>
      </w:r>
      <w:r>
        <w:rPr>
          <w:rFonts w:ascii="Times New Roman" w:hAnsi="Times New Roman"/>
          <w:position w:val="-14"/>
        </w:rPr>
        <w:object>
          <v:shape id="_x0000_i1297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6">
            <o:LockedField>false</o:LockedField>
          </o:OLEObject>
        </w:object>
      </w: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24"/>
        </w:rPr>
        <w:object>
          <v:shape id="_x0000_i1298" o:spt="75" type="#_x0000_t75" style="height:34pt;width:131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8">
            <o:LockedField>false</o:LockedField>
          </o:OLEObject>
        </w:object>
      </w:r>
      <w:r>
        <w:rPr>
          <w:rFonts w:hint="eastAsia" w:ascii="Times New Roman" w:hAnsi="Times New Roman"/>
        </w:rPr>
        <w:t>，从而可知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34"/>
        </w:rPr>
        <w:object>
          <v:shape id="_x0000_i1299" o:spt="75" type="#_x0000_t75" style="height:40pt;width:6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0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  <w:position w:val="-14"/>
        </w:rPr>
        <w:object>
          <v:shape id="_x0000_i1300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2">
            <o:LockedField>false</o:LockedField>
          </o:OLEObject>
        </w:object>
      </w:r>
      <w:r>
        <w:rPr>
          <w:rFonts w:hint="eastAsia" w:ascii="Times New Roman" w:hAnsi="Times New Roman"/>
        </w:rPr>
        <w:t>，函数</w:t>
      </w:r>
      <w:r>
        <w:rPr>
          <w:rFonts w:ascii="Times New Roman" w:hAnsi="Times New Roman"/>
          <w:position w:val="-14"/>
        </w:rPr>
        <w:object>
          <v:shape id="_x0000_i1301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4">
            <o:LockedField>false</o:LockedField>
          </o:OLEObject>
        </w:object>
      </w:r>
      <w:r>
        <w:rPr>
          <w:rFonts w:hint="eastAsia" w:ascii="Times New Roman" w:hAnsi="Times New Roman"/>
        </w:rPr>
        <w:t>递增，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从而当</w:t>
      </w:r>
      <w:r>
        <w:rPr>
          <w:rFonts w:ascii="Times New Roman" w:hAnsi="Times New Roman"/>
          <w:position w:val="-34"/>
        </w:rPr>
        <w:object>
          <v:shape id="_x0000_i1302" o:spt="75" type="#_x0000_t75" style="height:40pt;width:6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4"/>
        </w:rPr>
        <w:object>
          <v:shape id="_x0000_i1303" o:spt="75" type="#_x0000_t75" style="height:20pt;width:89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>
          <v:shape id="_x0000_i1304" o:spt="75" type="#_x0000_t75" style="height:20pt;width:5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05" o:spt="75" type="#_x0000_t75" style="height:20pt;width:5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hint="eastAsia" w:ascii="Times New Roman" w:hAnsi="Times New Roman"/>
        </w:rPr>
        <w:t>恒成立矛盾，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综上所述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的取值范围为</w:t>
      </w:r>
      <w:r>
        <w:rPr>
          <w:rFonts w:ascii="Times New Roman" w:hAnsi="Times New Roman"/>
          <w:position w:val="-14"/>
        </w:rPr>
        <w:object>
          <v:shape id="_x0000_i1306" o:spt="75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由正态分布可知，抽取的一件零件的质量在</w:t>
      </w:r>
      <w:r>
        <w:rPr>
          <w:rFonts w:ascii="Times New Roman" w:hAnsi="Times New Roman"/>
          <w:position w:val="-14"/>
        </w:rPr>
        <w:object>
          <v:shape id="_x0000_i1307" o:spt="75" type="#_x0000_t75" style="height:20pt;width:8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hint="eastAsia" w:ascii="Times New Roman" w:hAnsi="Times New Roman"/>
        </w:rPr>
        <w:t>之内的概率为</w:t>
      </w:r>
      <w:r>
        <w:rPr>
          <w:rFonts w:ascii="Times New Roman" w:hAnsi="Times New Roman"/>
          <w:position w:val="-6"/>
        </w:rPr>
        <w:object>
          <v:shape id="_x0000_i1308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则没有废品的概率为</w:t>
      </w:r>
      <w:r>
        <w:rPr>
          <w:rFonts w:ascii="Times New Roman" w:hAnsi="Times New Roman"/>
          <w:position w:val="-6"/>
        </w:rPr>
        <w:object>
          <v:shape id="_x0000_i1309" o:spt="75" type="#_x0000_t75" style="height:16pt;width:89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故这10件中零件至少有一件是废品的概率为</w:t>
      </w:r>
      <w:r>
        <w:rPr>
          <w:rFonts w:ascii="Times New Roman" w:hAnsi="Times New Roman"/>
          <w:position w:val="-6"/>
        </w:rPr>
        <w:object>
          <v:shape id="_x0000_i1310" o:spt="75" type="#_x0000_t75" style="height:14pt;width:9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）（</w:t>
      </w:r>
      <w:r>
        <w:rPr>
          <w:rFonts w:hint="eastAsia" w:ascii="Times New Roman" w:hAnsi="Times New Roman"/>
        </w:rPr>
        <w:t>i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由已知数据，用这个样本的频率分布估计总体分布，将频率视为概率，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hint="eastAsia" w:ascii="Times New Roman" w:hAnsi="Times New Roman"/>
        </w:rPr>
        <w:t>得该厂生产得一件正品零件为“优等生”，“一级”，“合格”的概率分别为</w:t>
      </w:r>
      <w:r>
        <w:rPr>
          <w:rFonts w:ascii="Times New Roman" w:hAnsi="Times New Roman"/>
          <w:position w:val="-6"/>
        </w:rPr>
        <w:object>
          <v:shape id="_x0000_i1311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12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13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的可能取值为150，140，130，125，115，100．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14" o:spt="75" type="#_x0000_t75" style="height:20pt;width:146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5" o:spt="75" type="#_x0000_t75" style="height:20pt;width:161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16" o:spt="75" type="#_x0000_t75" style="height:20pt;width:14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7" o:spt="75" type="#_x0000_t75" style="height:20pt;width:160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18" o:spt="75" type="#_x0000_t75" style="height:20pt;width:160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9" o:spt="75" type="#_x0000_t75" style="height:20pt;width:142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的分布列如下图，</w:t>
      </w:r>
    </w:p>
    <w:tbl>
      <w:tblPr>
        <w:tblStyle w:val="8"/>
        <w:tblW w:w="7653" w:type="dxa"/>
        <w:tblInd w:w="2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20"/>
        <w:gridCol w:w="1120"/>
        <w:gridCol w:w="1120"/>
        <w:gridCol w:w="1120"/>
        <w:gridCol w:w="112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2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X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150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140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130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125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115</w:t>
            </w:r>
          </w:p>
        </w:tc>
        <w:tc>
          <w:tcPr>
            <w:tcW w:w="1121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2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P</w: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0" o:spt="75" type="#_x0000_t75" style="height:14pt;width:25pt;" o:ole="t" filled="f" o:preferrelative="t" stroked="f" coordsize="21600,21600">
                  <v:path/>
                  <v:fill on="f" focussize="0,0"/>
                  <v:stroke on="f" joinstyle="miter"/>
                  <v:imagedata r:id="rId582" o:title=""/>
                  <o:lock v:ext="edit" aspectratio="t"/>
                  <w10:wrap type="none"/>
                  <w10:anchorlock/>
                </v:shape>
                <o:OLEObject Type="Embed" ProgID="Equation.DSMT4" ShapeID="_x0000_i1320" DrawAspect="Content" ObjectID="_1468076020" r:id="rId581">
                  <o:LockedField>false</o:LockedField>
                </o:OLEObject>
              </w:objec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1" o:spt="75" type="#_x0000_t75" style="height:14pt;width:24pt;" o:ole="t" filled="f" o:preferrelative="t" stroked="f" coordsize="21600,21600">
                  <v:path/>
                  <v:fill on="f" focussize="0,0"/>
                  <v:stroke on="f" joinstyle="miter"/>
                  <v:imagedata r:id="rId584" o:title=""/>
                  <o:lock v:ext="edit" aspectratio="t"/>
                  <w10:wrap type="none"/>
                  <w10:anchorlock/>
                </v:shape>
                <o:OLEObject Type="Embed" ProgID="Equation.DSMT4" ShapeID="_x0000_i1321" DrawAspect="Content" ObjectID="_1468076021" r:id="rId583">
                  <o:LockedField>false</o:LockedField>
                </o:OLEObject>
              </w:objec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2" o:spt="75" type="#_x0000_t75" style="height:14pt;width:25pt;" o:ole="t" filled="f" o:preferrelative="t" stroked="f" coordsize="21600,21600">
                  <v:path/>
                  <v:fill on="f" focussize="0,0"/>
                  <v:stroke on="f" joinstyle="miter"/>
                  <v:imagedata r:id="rId586" o:title=""/>
                  <o:lock v:ext="edit" aspectratio="t"/>
                  <w10:wrap type="none"/>
                  <w10:anchorlock/>
                </v:shape>
                <o:OLEObject Type="Embed" ProgID="Equation.DSMT4" ShapeID="_x0000_i1322" DrawAspect="Content" ObjectID="_1468076022" r:id="rId585">
                  <o:LockedField>false</o:LockedField>
                </o:OLEObject>
              </w:objec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3" o:spt="75" type="#_x0000_t75" style="height:14pt;width:25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323" DrawAspect="Content" ObjectID="_1468076023" r:id="rId587">
                  <o:LockedField>false</o:LockedField>
                </o:OLEObject>
              </w:object>
            </w:r>
          </w:p>
        </w:tc>
        <w:tc>
          <w:tcPr>
            <w:tcW w:w="1120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4" o:spt="75" type="#_x0000_t75" style="height:14pt;width:25pt;" o:ole="t" filled="f" o:preferrelative="t" stroked="f" coordsize="21600,21600">
                  <v:path/>
                  <v:fill on="f" focussize="0,0"/>
                  <v:stroke on="f" joinstyle="miter"/>
                  <v:imagedata r:id="rId590" o:title=""/>
                  <o:lock v:ext="edit" aspectratio="t"/>
                  <w10:wrap type="none"/>
                  <w10:anchorlock/>
                </v:shape>
                <o:OLEObject Type="Embed" ProgID="Equation.DSMT4" ShapeID="_x0000_i1324" DrawAspect="Content" ObjectID="_1468076024" r:id="rId589">
                  <o:LockedField>false</o:LockedField>
                </o:OLEObject>
              </w:object>
            </w:r>
          </w:p>
        </w:tc>
        <w:tc>
          <w:tcPr>
            <w:tcW w:w="1121" w:type="dxa"/>
          </w:tcPr>
          <w:p>
            <w:pPr>
              <w:tabs>
                <w:tab w:val="left" w:pos="2520"/>
                <w:tab w:val="left" w:pos="4830"/>
                <w:tab w:val="left" w:pos="71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325" o:spt="75" type="#_x0000_t75" style="height:14pt;width:24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325" DrawAspect="Content" ObjectID="_1468076025" r:id="rId591">
                  <o:LockedField>false</o:LockedField>
                </o:OLEObject>
              </w:object>
            </w:r>
          </w:p>
        </w:tc>
      </w:tr>
    </w:tbl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数学期望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995" w:leftChars="950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26" o:spt="75" type="#_x0000_t75" style="height:20pt;width:406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3">
            <o:LockedField>false</o:LockedField>
          </o:OLEObject>
        </w:objec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元</w:t>
      </w:r>
      <w:r>
        <w:rPr>
          <w:rFonts w:hint="eastAsia" w:ascii="宋体" w:hAnsi="宋体"/>
        </w:rPr>
        <w:t>）．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100" w:leftChars="750" w:hanging="525" w:hangingChars="2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ascii="Times New Roman" w:hAnsi="Times New Roman"/>
        </w:rPr>
        <w:t>ii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设乙厂生产的5件该零件规格的正品零件中有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件“优品”，则有</w:t>
      </w:r>
      <w:r>
        <w:rPr>
          <w:rFonts w:ascii="Times New Roman" w:hAnsi="Times New Roman"/>
          <w:position w:val="-6"/>
        </w:rPr>
        <w:object>
          <v:shape id="_x0000_i1327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5">
            <o:LockedField>false</o:LockedField>
          </o:OLEObject>
        </w:object>
      </w:r>
      <w:r>
        <w:rPr>
          <w:rFonts w:hint="eastAsia" w:ascii="Times New Roman" w:hAnsi="Times New Roman"/>
        </w:rPr>
        <w:t>件“一级”品，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100" w:leftChars="100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由己知得</w:t>
      </w:r>
      <w:r>
        <w:rPr>
          <w:rFonts w:ascii="Times New Roman" w:hAnsi="Times New Roman"/>
          <w:position w:val="-14"/>
        </w:rPr>
        <w:object>
          <v:shape id="_x0000_i1328" o:spt="75" type="#_x0000_t75" style="height:20pt;width:151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取4或5．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100" w:leftChars="100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则所求概率为</w:t>
      </w:r>
      <w:r>
        <w:rPr>
          <w:rFonts w:ascii="Times New Roman" w:hAnsi="Times New Roman"/>
          <w:position w:val="-12"/>
        </w:rPr>
        <w:object>
          <v:shape id="_x0000_i1329" o:spt="75" type="#_x0000_t75" style="height:19pt;width:26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2100" w:leftChars="10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24"/>
        </w:rPr>
        <w:object>
          <v:shape id="_x0000_i1330" o:spt="75" type="#_x0000_t75" style="height:31pt;width:80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1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10"/>
        </w:rPr>
        <w:object>
          <v:shape id="_x0000_i1331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3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0"/>
        </w:rPr>
        <w:object>
          <v:shape id="_x0000_i1332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0"/>
        </w:rPr>
        <w:object>
          <v:shape id="_x0000_i1333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宋体" w:hAnsi="宋体" w:cs="宋体"/>
        </w:rPr>
        <w:t>∴</w:t>
      </w:r>
      <w:r>
        <w:rPr>
          <w:rFonts w:ascii="宋体" w:hAnsi="宋体" w:cs="宋体"/>
          <w:position w:val="-24"/>
        </w:rPr>
        <w:object>
          <v:shape id="_x0000_i1334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9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4"/>
        </w:rPr>
        <w:object>
          <v:shape id="_x0000_i1335" o:spt="75" type="#_x0000_t75" style="height:20pt;width:4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1">
            <o:LockedField>false</o:LockedField>
          </o:OLEObject>
        </w:object>
      </w:r>
      <w:r>
        <w:rPr>
          <w:rFonts w:hint="eastAsia" w:ascii="Times New Roman" w:hAnsi="Times New Roman"/>
        </w:rPr>
        <w:t>是曲线</w:t>
      </w:r>
      <w:r>
        <w:rPr>
          <w:rFonts w:ascii="Times New Roman" w:hAnsi="Times New Roman"/>
          <w:position w:val="-12"/>
        </w:rPr>
        <w:object>
          <v:shape id="_x0000_i133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3">
            <o:LockedField>false</o:LockedField>
          </o:OLEObject>
        </w:object>
      </w:r>
      <w:r>
        <w:rPr>
          <w:rFonts w:hint="eastAsia" w:ascii="Times New Roman" w:hAnsi="Times New Roman"/>
        </w:rPr>
        <w:t>上任意一点，点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的横坐标不变，纵坐标伸长为原来的2倍，再向上平移2个单位长度得到点为</w:t>
      </w:r>
      <w:r>
        <w:rPr>
          <w:rFonts w:ascii="Times New Roman" w:hAnsi="Times New Roman"/>
          <w:position w:val="-14"/>
        </w:rPr>
        <w:object>
          <v:shape id="_x0000_i1337" o:spt="75" type="#_x0000_t75" style="height:20pt;width:40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30"/>
        </w:rPr>
        <w:object>
          <v:shape id="_x0000_i1338" o:spt="75" type="#_x0000_t75" style="height:36pt;width:61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又</w:t>
      </w:r>
      <w:r>
        <w:rPr>
          <w:rFonts w:ascii="Times New Roman" w:hAnsi="Times New Roman"/>
          <w:position w:val="-24"/>
        </w:rPr>
        <w:object>
          <v:shape id="_x0000_i1339" o:spt="75" type="#_x0000_t75" style="height:33pt;width:61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宋体" w:hAnsi="宋体" w:cs="宋体"/>
        </w:rPr>
      </w:pPr>
      <w:r>
        <w:rPr>
          <w:rFonts w:ascii="宋体" w:hAnsi="宋体" w:cs="宋体"/>
        </w:rPr>
        <w:t>∴</w:t>
      </w:r>
      <w:r>
        <w:rPr>
          <w:rFonts w:ascii="宋体" w:hAnsi="宋体" w:cs="宋体"/>
          <w:position w:val="-28"/>
        </w:rPr>
        <w:object>
          <v:shape id="_x0000_i1340" o:spt="75" type="#_x0000_t75" style="height:37pt;width:8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1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41" o:spt="75" type="#_x0000_t75" style="height:22pt;width:100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3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的直角坐标为</w:t>
      </w:r>
      <w:r>
        <w:rPr>
          <w:rFonts w:ascii="Times New Roman" w:hAnsi="Times New Roman"/>
          <w:position w:val="-18"/>
        </w:rPr>
        <w:object>
          <v:shape id="_x0000_i1342" o:spt="75" type="#_x0000_t75" style="height:24pt;width:50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将</w:t>
      </w:r>
      <w:r>
        <w:rPr>
          <w:rFonts w:ascii="Times New Roman" w:hAnsi="Times New Roman"/>
          <w:position w:val="-34"/>
        </w:rPr>
        <w:object>
          <v:shape id="_x0000_i1343" o:spt="75" type="#_x0000_t75" style="height:40pt;width:97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7">
            <o:LockedField>false</o:LockedField>
          </o:OLEObject>
        </w:object>
      </w:r>
      <w:r>
        <w:rPr>
          <w:rFonts w:hint="eastAsia" w:ascii="Times New Roman" w:hAnsi="Times New Roman"/>
        </w:rPr>
        <w:t>代入</w:t>
      </w:r>
      <w:r>
        <w:rPr>
          <w:rFonts w:ascii="Times New Roman" w:hAnsi="Times New Roman"/>
          <w:position w:val="-14"/>
        </w:rPr>
        <w:object>
          <v:shape id="_x0000_i1344" o:spt="75" type="#_x0000_t75" style="height:22pt;width:100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9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ascii="Times New Roman" w:hAnsi="Times New Roman"/>
          <w:position w:val="-18"/>
        </w:rPr>
        <w:object>
          <v:shape id="_x0000_i1345" o:spt="75" type="#_x0000_t75" style="height:24pt;width:166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因为相交于不同两点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346" o:spt="75" type="#_x0000_t75" style="height:38pt;width:280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ascii="宋体" w:hAnsi="宋体" w:cs="宋体"/>
        </w:rPr>
        <w:t>∴</w:t>
      </w:r>
      <w:r>
        <w:rPr>
          <w:rFonts w:ascii="宋体" w:hAnsi="宋体" w:cs="宋体"/>
          <w:position w:val="-28"/>
        </w:rPr>
        <w:object>
          <v:shape id="_x0000_i1347" o:spt="75" type="#_x0000_t75" style="height:34pt;width:8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4">
            <o:LockedField>false</o:LockedField>
          </o:OLEObject>
        </w:object>
      </w:r>
      <w:r>
        <w:rPr>
          <w:rFonts w:hint="eastAsia" w:ascii="宋体" w:hAnsi="宋体" w:cs="宋体"/>
        </w:rPr>
        <w:t>.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14"/>
        </w:rPr>
        <w:object>
          <v:shape id="_x0000_i1348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6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  <w:position w:val="-28"/>
        </w:rPr>
        <w:object>
          <v:shape id="_x0000_i1349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设方程的两个实数根为</w:t>
      </w:r>
      <w:r>
        <w:rPr>
          <w:rFonts w:ascii="Times New Roman" w:hAnsi="Times New Roman"/>
          <w:position w:val="-12"/>
        </w:rPr>
        <w:object>
          <v:shape id="_x0000_i1350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1" o:spt="75" type="#_x0000_t75" style="height:18pt;width:11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2"/>
        </w:rPr>
        <w:object>
          <v:shape id="_x0000_i1352" o:spt="75" type="#_x0000_t75" style="height:20pt;width:148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3" o:spt="75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由参数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的几何意义知</w:t>
      </w:r>
      <w:r>
        <w:rPr>
          <w:rFonts w:ascii="Times New Roman" w:hAnsi="Times New Roman"/>
          <w:position w:val="-28"/>
        </w:rPr>
        <w:object>
          <v:shape id="_x0000_i1354" o:spt="75" type="#_x0000_t75" style="height:34pt;width:21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355" o:spt="75" type="#_x0000_t75" style="height:38pt;width:268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14"/>
        </w:rPr>
        <w:object>
          <v:shape id="_x0000_i1356" o:spt="75" type="#_x0000_t75" style="height:20pt;width:94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ascii="宋体" w:hAnsi="宋体" w:cs="宋体"/>
        </w:rPr>
        <w:t>∴</w:t>
      </w:r>
      <w:r>
        <w:rPr>
          <w:rFonts w:ascii="宋体" w:hAnsi="宋体" w:cs="宋体"/>
          <w:position w:val="-30"/>
        </w:rPr>
        <w:object>
          <v:shape id="_x0000_i1357" o:spt="75" type="#_x0000_t75" style="height:38pt;width:177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28"/>
        </w:rPr>
        <w:object>
          <v:shape id="_x0000_i1358" o:spt="75" type="#_x0000_t75" style="height:34pt;width:7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6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28"/>
        </w:rPr>
        <w:object>
          <v:shape id="_x0000_i1359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24"/>
        </w:rPr>
        <w:object>
          <v:shape id="_x0000_i1360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Times New Roman" w:hAnsi="Times New Roman"/>
        </w:rPr>
        <w:t>所以直线</w:t>
      </w:r>
      <w:r>
        <w:rPr>
          <w:rFonts w:ascii="Times New Roman" w:hAnsi="Times New Roman"/>
          <w:position w:val="-12"/>
        </w:rPr>
        <w:object>
          <v:shape id="_x0000_i1361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2">
            <o:LockedField>false</o:LockedField>
          </o:OLEObject>
        </w:object>
      </w:r>
      <w:r>
        <w:rPr>
          <w:rFonts w:hint="eastAsia" w:ascii="Times New Roman" w:hAnsi="Times New Roman"/>
        </w:rPr>
        <w:t>的斜率</w:t>
      </w:r>
      <w:r>
        <w:rPr>
          <w:rFonts w:ascii="Times New Roman" w:hAnsi="Times New Roman"/>
          <w:position w:val="-24"/>
        </w:rPr>
        <w:object>
          <v:shape id="_x0000_i1362" o:spt="75" type="#_x0000_t75" style="height:34pt;width:77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4">
            <o:LockedField>false</o:LockedField>
          </o:OLEObject>
        </w:object>
      </w:r>
      <w:r>
        <w:rPr>
          <w:rFonts w:hint="eastAsia" w:ascii="Times New Roman" w:hAnsi="Times New Roman"/>
        </w:rPr>
        <w:t>，又直线</w:t>
      </w:r>
      <w:r>
        <w:rPr>
          <w:rFonts w:ascii="Times New Roman" w:hAnsi="Times New Roman"/>
          <w:position w:val="-12"/>
        </w:rPr>
        <w:object>
          <v:shape id="_x0000_i136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6">
            <o:LockedField>false</o:LockedField>
          </o:OLEObject>
        </w:object>
      </w:r>
      <w:r>
        <w:rPr>
          <w:rFonts w:hint="eastAsia" w:ascii="Times New Roman" w:hAnsi="Times New Roman"/>
        </w:rPr>
        <w:t>过点</w:t>
      </w:r>
      <w:r>
        <w:rPr>
          <w:rFonts w:ascii="Times New Roman" w:hAnsi="Times New Roman"/>
          <w:position w:val="-18"/>
        </w:rPr>
        <w:object>
          <v:shape id="_x0000_i1364" o:spt="75" type="#_x0000_t75" style="height:24pt;width:60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所以直线</w:t>
      </w:r>
      <w:r>
        <w:rPr>
          <w:rFonts w:ascii="Times New Roman" w:hAnsi="Times New Roman"/>
          <w:position w:val="-12"/>
        </w:rPr>
        <w:object>
          <v:shape id="_x0000_i136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70">
            <o:LockedField>false</o:LockedField>
          </o:OLEObject>
        </w:object>
      </w:r>
      <w:r>
        <w:rPr>
          <w:rFonts w:hint="eastAsia" w:ascii="Times New Roman" w:hAnsi="Times New Roman"/>
        </w:rPr>
        <w:t>的普通方程为</w:t>
      </w:r>
      <w:r>
        <w:rPr>
          <w:rFonts w:ascii="Times New Roman" w:hAnsi="Times New Roman"/>
          <w:position w:val="-10"/>
        </w:rPr>
        <w:object>
          <v:shape id="_x0000_i1366" o:spt="75" type="#_x0000_t75" style="height:19pt;width:90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若有其他解法，参照评分标准按步给分</w:t>
      </w:r>
      <w:r>
        <w:rPr>
          <w:rFonts w:hint="eastAsia" w:ascii="宋体" w:hAnsi="宋体"/>
        </w:rPr>
        <w:t>）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23．【解析】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367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3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50"/>
        </w:rPr>
        <w:object>
          <v:shape id="_x0000_i1368" o:spt="75" type="#_x0000_t75" style="height:56pt;width:127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14"/>
        </w:rPr>
        <w:object>
          <v:shape id="_x0000_i1369" o:spt="75" type="#_x0000_t75" style="height:20pt;width:4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7">
            <o:LockedField>false</o:LockedField>
          </o:OLEObject>
        </w:object>
      </w:r>
      <w:r>
        <w:rPr>
          <w:rFonts w:hint="eastAsia" w:ascii="Times New Roman" w:hAnsi="Times New Roman"/>
        </w:rPr>
        <w:t>分段求解得不等式解集为</w:t>
      </w:r>
      <w:r>
        <w:rPr>
          <w:rFonts w:ascii="Times New Roman" w:hAnsi="Times New Roman"/>
          <w:position w:val="-28"/>
        </w:rPr>
        <w:object>
          <v:shape id="_x0000_i1370" o:spt="75" type="#_x0000_t75" style="height:34pt;width:40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9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050" w:leftChars="500"/>
        <w:rPr>
          <w:rFonts w:ascii="Times New Roman" w:hAnsi="Times New Roman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</w:t>
      </w:r>
      <w:r>
        <w:rPr>
          <w:rFonts w:hint="eastAsia" w:ascii="Times New Roman" w:hAnsi="Times New Roman"/>
        </w:rPr>
        <w:t>由函数</w:t>
      </w:r>
      <w:r>
        <w:rPr>
          <w:rFonts w:ascii="Times New Roman" w:hAnsi="Times New Roman"/>
          <w:position w:val="-14"/>
        </w:rPr>
        <w:object>
          <v:shape id="_x0000_i1371" o:spt="75" type="#_x0000_t75" style="height:22pt;width:13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1">
            <o:LockedField>false</o:LockedField>
          </o:OLEObject>
        </w:object>
      </w:r>
      <w:r>
        <w:rPr>
          <w:rFonts w:hint="eastAsia" w:ascii="Times New Roman" w:hAnsi="Times New Roman"/>
        </w:rPr>
        <w:t>知，该函数在</w:t>
      </w:r>
      <w:r>
        <w:rPr>
          <w:rFonts w:ascii="Times New Roman" w:hAnsi="Times New Roman"/>
          <w:position w:val="-6"/>
        </w:rPr>
        <w:object>
          <v:shape id="_x0000_i1372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3">
            <o:LockedField>false</o:LockedField>
          </o:OLEObject>
        </w:object>
      </w:r>
      <w:r>
        <w:rPr>
          <w:rFonts w:hint="eastAsia" w:ascii="Times New Roman" w:hAnsi="Times New Roman"/>
        </w:rPr>
        <w:t>处取得最小值1，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50"/>
        </w:rPr>
        <w:object>
          <v:shape id="_x0000_i1373" o:spt="75" type="#_x0000_t75" style="height:56pt;width:14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4"/>
        </w:rPr>
        <w:object>
          <v:shape id="_x0000_i1374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7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>
          <v:shape id="_x0000_i1375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9">
            <o:LockedField>false</o:LockedField>
          </o:OLEObject>
        </w:object>
      </w:r>
      <w:r>
        <w:rPr>
          <w:rFonts w:hint="eastAsia" w:ascii="Times New Roman" w:hAnsi="Times New Roman"/>
        </w:rPr>
        <w:t>上递增，在</w:t>
      </w:r>
      <w:r>
        <w:rPr>
          <w:rFonts w:ascii="Times New Roman" w:hAnsi="Times New Roman"/>
          <w:position w:val="-14"/>
        </w:rPr>
        <w:object>
          <v:shape id="_x0000_i1376" o:spt="75" type="#_x0000_t75" style="height:20pt;width:31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91">
            <o:LockedField>false</o:LockedField>
          </o:OLEObject>
        </w:object>
      </w:r>
      <w:r>
        <w:rPr>
          <w:rFonts w:ascii="Times New Roman" w:hAnsi="Times New Roman"/>
        </w:rPr>
        <w:t>上</w:t>
      </w:r>
      <w:r>
        <w:rPr>
          <w:rFonts w:hint="eastAsia" w:ascii="Times New Roman" w:hAnsi="Times New Roman"/>
        </w:rPr>
        <w:t>递减，在</w:t>
      </w:r>
      <w:r>
        <w:rPr>
          <w:rFonts w:ascii="Times New Roman" w:hAnsi="Times New Roman"/>
          <w:position w:val="-14"/>
        </w:rPr>
        <w:object>
          <v:shape id="_x0000_i1377" o:spt="75" type="#_x0000_t75" style="height:20pt;width:36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3">
            <o:LockedField>false</o:LockedField>
          </o:OLEObject>
        </w:object>
      </w:r>
      <w:r>
        <w:rPr>
          <w:rFonts w:hint="eastAsia" w:ascii="Times New Roman" w:hAnsi="Times New Roman"/>
        </w:rPr>
        <w:t>上递减，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14"/>
        </w:rPr>
        <w:object>
          <v:shape id="_x0000_i1378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5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379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7">
            <o:LockedField>false</o:LockedField>
          </o:OLEObject>
        </w:object>
      </w:r>
      <w:r>
        <w:rPr>
          <w:rFonts w:ascii="Times New Roman" w:hAnsi="Times New Roman"/>
        </w:rPr>
        <w:t>处取得最大值</w:t>
      </w:r>
      <w:r>
        <w:rPr>
          <w:rFonts w:ascii="Times New Roman" w:hAnsi="Times New Roman"/>
          <w:position w:val="-6"/>
        </w:rPr>
        <w:object>
          <v:shape id="_x0000_i1380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ind w:left="1575" w:leftChars="7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所以要使二次函数</w:t>
      </w:r>
      <w:r>
        <w:rPr>
          <w:rFonts w:ascii="Times New Roman" w:hAnsi="Times New Roman"/>
          <w:position w:val="-10"/>
        </w:rPr>
        <w:object>
          <v:shape id="_x0000_i1381" o:spt="75" type="#_x0000_t75" style="height:18pt;width:74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01">
            <o:LockedField>false</o:LockedField>
          </o:OLEObject>
        </w:object>
      </w:r>
      <w:r>
        <w:rPr>
          <w:rFonts w:hint="eastAsia" w:ascii="Times New Roman" w:hAnsi="Times New Roman"/>
        </w:rPr>
        <w:t>与函数</w:t>
      </w:r>
      <w:r>
        <w:rPr>
          <w:rFonts w:ascii="Times New Roman" w:hAnsi="Times New Roman"/>
          <w:position w:val="-14"/>
        </w:rPr>
        <w:object>
          <v:shape id="_x0000_i1382" o:spt="7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3">
            <o:LockedField>false</o:LockedField>
          </o:OLEObject>
        </w:object>
      </w:r>
      <w:r>
        <w:rPr>
          <w:rFonts w:hint="eastAsia" w:ascii="Times New Roman" w:hAnsi="Times New Roman"/>
        </w:rPr>
        <w:t>的图象恒有公共点，只需</w:t>
      </w:r>
      <w:r>
        <w:rPr>
          <w:rFonts w:ascii="Times New Roman" w:hAnsi="Times New Roman"/>
          <w:position w:val="-6"/>
        </w:rPr>
        <w:object>
          <v:shape id="_x0000_i1383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5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6"/>
        </w:rPr>
        <w:object>
          <v:shape id="_x0000_i1384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0A36"/>
    <w:rsid w:val="000460FF"/>
    <w:rsid w:val="000532D6"/>
    <w:rsid w:val="00054E7B"/>
    <w:rsid w:val="000706AC"/>
    <w:rsid w:val="000B1FEE"/>
    <w:rsid w:val="000E4D02"/>
    <w:rsid w:val="0011029D"/>
    <w:rsid w:val="001177F3"/>
    <w:rsid w:val="00171458"/>
    <w:rsid w:val="00173C1D"/>
    <w:rsid w:val="001764C3"/>
    <w:rsid w:val="0018010E"/>
    <w:rsid w:val="00191C29"/>
    <w:rsid w:val="001940DF"/>
    <w:rsid w:val="001C63DA"/>
    <w:rsid w:val="001C7B6C"/>
    <w:rsid w:val="001D032B"/>
    <w:rsid w:val="001D350E"/>
    <w:rsid w:val="00201A7E"/>
    <w:rsid w:val="00203E76"/>
    <w:rsid w:val="00204526"/>
    <w:rsid w:val="00215FFC"/>
    <w:rsid w:val="00221FC9"/>
    <w:rsid w:val="00230225"/>
    <w:rsid w:val="00244CEF"/>
    <w:rsid w:val="002457C2"/>
    <w:rsid w:val="00272153"/>
    <w:rsid w:val="002849DA"/>
    <w:rsid w:val="002908F0"/>
    <w:rsid w:val="002A0E5D"/>
    <w:rsid w:val="002A1A21"/>
    <w:rsid w:val="002A52B5"/>
    <w:rsid w:val="002A5A01"/>
    <w:rsid w:val="002B7020"/>
    <w:rsid w:val="002F0653"/>
    <w:rsid w:val="002F06B2"/>
    <w:rsid w:val="003102DB"/>
    <w:rsid w:val="00315D89"/>
    <w:rsid w:val="003969E0"/>
    <w:rsid w:val="003B1712"/>
    <w:rsid w:val="003C4A95"/>
    <w:rsid w:val="003D0C09"/>
    <w:rsid w:val="003D1BD8"/>
    <w:rsid w:val="00400322"/>
    <w:rsid w:val="004062F6"/>
    <w:rsid w:val="004340DC"/>
    <w:rsid w:val="00435F83"/>
    <w:rsid w:val="00441396"/>
    <w:rsid w:val="00444A46"/>
    <w:rsid w:val="00447A61"/>
    <w:rsid w:val="004612CB"/>
    <w:rsid w:val="0046214C"/>
    <w:rsid w:val="0049183B"/>
    <w:rsid w:val="00492637"/>
    <w:rsid w:val="004B224F"/>
    <w:rsid w:val="004B44B5"/>
    <w:rsid w:val="004D44FD"/>
    <w:rsid w:val="005022FA"/>
    <w:rsid w:val="005246A5"/>
    <w:rsid w:val="005621C3"/>
    <w:rsid w:val="005802D9"/>
    <w:rsid w:val="0059145F"/>
    <w:rsid w:val="00596076"/>
    <w:rsid w:val="005A2EA0"/>
    <w:rsid w:val="005B1AF8"/>
    <w:rsid w:val="005B31B0"/>
    <w:rsid w:val="005B39DB"/>
    <w:rsid w:val="005C2124"/>
    <w:rsid w:val="005C77DC"/>
    <w:rsid w:val="005D29A5"/>
    <w:rsid w:val="005D51F6"/>
    <w:rsid w:val="005F1362"/>
    <w:rsid w:val="00605626"/>
    <w:rsid w:val="006071D5"/>
    <w:rsid w:val="0062039B"/>
    <w:rsid w:val="00623C16"/>
    <w:rsid w:val="00637D3A"/>
    <w:rsid w:val="00640BF5"/>
    <w:rsid w:val="006504A0"/>
    <w:rsid w:val="006600A5"/>
    <w:rsid w:val="006C410E"/>
    <w:rsid w:val="006D5DE9"/>
    <w:rsid w:val="006E1E74"/>
    <w:rsid w:val="006F0EFF"/>
    <w:rsid w:val="006F45E0"/>
    <w:rsid w:val="00701D6B"/>
    <w:rsid w:val="007061B2"/>
    <w:rsid w:val="00714F3C"/>
    <w:rsid w:val="007255C7"/>
    <w:rsid w:val="00737932"/>
    <w:rsid w:val="00740A09"/>
    <w:rsid w:val="00762E26"/>
    <w:rsid w:val="00786B89"/>
    <w:rsid w:val="007C4CA9"/>
    <w:rsid w:val="007E5A58"/>
    <w:rsid w:val="00832EC9"/>
    <w:rsid w:val="008448AC"/>
    <w:rsid w:val="008634CD"/>
    <w:rsid w:val="008731FA"/>
    <w:rsid w:val="00880A38"/>
    <w:rsid w:val="0088547E"/>
    <w:rsid w:val="008861C2"/>
    <w:rsid w:val="00893DD6"/>
    <w:rsid w:val="008C6E23"/>
    <w:rsid w:val="008D2E94"/>
    <w:rsid w:val="00905589"/>
    <w:rsid w:val="00937498"/>
    <w:rsid w:val="00974E0F"/>
    <w:rsid w:val="00982128"/>
    <w:rsid w:val="0098796E"/>
    <w:rsid w:val="009925DE"/>
    <w:rsid w:val="009A27BF"/>
    <w:rsid w:val="009B2DD5"/>
    <w:rsid w:val="009B5666"/>
    <w:rsid w:val="009C06D3"/>
    <w:rsid w:val="009C26CC"/>
    <w:rsid w:val="009C4252"/>
    <w:rsid w:val="009D4ACD"/>
    <w:rsid w:val="00A07DF2"/>
    <w:rsid w:val="00A124F2"/>
    <w:rsid w:val="00A27710"/>
    <w:rsid w:val="00A405DB"/>
    <w:rsid w:val="00A46D54"/>
    <w:rsid w:val="00A536B0"/>
    <w:rsid w:val="00A5591D"/>
    <w:rsid w:val="00A76A9E"/>
    <w:rsid w:val="00A87634"/>
    <w:rsid w:val="00A87EE3"/>
    <w:rsid w:val="00AB3EE3"/>
    <w:rsid w:val="00AD4827"/>
    <w:rsid w:val="00AD6B6A"/>
    <w:rsid w:val="00AE3BDF"/>
    <w:rsid w:val="00B31139"/>
    <w:rsid w:val="00B509CB"/>
    <w:rsid w:val="00B66FDB"/>
    <w:rsid w:val="00B767F8"/>
    <w:rsid w:val="00B80D67"/>
    <w:rsid w:val="00B8100F"/>
    <w:rsid w:val="00B8104B"/>
    <w:rsid w:val="00B8525A"/>
    <w:rsid w:val="00B96924"/>
    <w:rsid w:val="00BB3447"/>
    <w:rsid w:val="00BB50C6"/>
    <w:rsid w:val="00C02815"/>
    <w:rsid w:val="00C04631"/>
    <w:rsid w:val="00C321EB"/>
    <w:rsid w:val="00C4441A"/>
    <w:rsid w:val="00C73C42"/>
    <w:rsid w:val="00C934D1"/>
    <w:rsid w:val="00CA4A07"/>
    <w:rsid w:val="00CB22F8"/>
    <w:rsid w:val="00CF11AD"/>
    <w:rsid w:val="00D0718F"/>
    <w:rsid w:val="00D51257"/>
    <w:rsid w:val="00D5727D"/>
    <w:rsid w:val="00D634C2"/>
    <w:rsid w:val="00D65EC2"/>
    <w:rsid w:val="00D756B6"/>
    <w:rsid w:val="00D77F6E"/>
    <w:rsid w:val="00DA0796"/>
    <w:rsid w:val="00DA5448"/>
    <w:rsid w:val="00DB6888"/>
    <w:rsid w:val="00DC2B62"/>
    <w:rsid w:val="00DE1A1C"/>
    <w:rsid w:val="00DF071B"/>
    <w:rsid w:val="00E22C2C"/>
    <w:rsid w:val="00E356FC"/>
    <w:rsid w:val="00E401FC"/>
    <w:rsid w:val="00E53E56"/>
    <w:rsid w:val="00E63075"/>
    <w:rsid w:val="00E97096"/>
    <w:rsid w:val="00EA0188"/>
    <w:rsid w:val="00EA7619"/>
    <w:rsid w:val="00EB17B4"/>
    <w:rsid w:val="00ED1550"/>
    <w:rsid w:val="00ED4F9A"/>
    <w:rsid w:val="00EE1A37"/>
    <w:rsid w:val="00EF4C33"/>
    <w:rsid w:val="00F13719"/>
    <w:rsid w:val="00F21C80"/>
    <w:rsid w:val="00F2785B"/>
    <w:rsid w:val="00F676FD"/>
    <w:rsid w:val="00F72514"/>
    <w:rsid w:val="00F76221"/>
    <w:rsid w:val="00FA0944"/>
    <w:rsid w:val="00FB34D2"/>
    <w:rsid w:val="00FB4B17"/>
    <w:rsid w:val="00FC5860"/>
    <w:rsid w:val="00FD1374"/>
    <w:rsid w:val="00FD377B"/>
    <w:rsid w:val="00FD4055"/>
    <w:rsid w:val="00FF2D79"/>
    <w:rsid w:val="00FF517A"/>
    <w:rsid w:val="38274566"/>
    <w:rsid w:val="5C1C2AE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1" Type="http://schemas.openxmlformats.org/officeDocument/2006/relationships/fontTable" Target="fontTable.xml"/><Relationship Id="rId710" Type="http://schemas.openxmlformats.org/officeDocument/2006/relationships/customXml" Target="../customXml/item2.xml"/><Relationship Id="rId71" Type="http://schemas.openxmlformats.org/officeDocument/2006/relationships/oleObject" Target="embeddings/oleObject35.bin"/><Relationship Id="rId709" Type="http://schemas.openxmlformats.org/officeDocument/2006/relationships/customXml" Target="../customXml/item1.xml"/><Relationship Id="rId708" Type="http://schemas.openxmlformats.org/officeDocument/2006/relationships/image" Target="media/image345.wmf"/><Relationship Id="rId707" Type="http://schemas.openxmlformats.org/officeDocument/2006/relationships/oleObject" Target="embeddings/oleObject360.bin"/><Relationship Id="rId706" Type="http://schemas.openxmlformats.org/officeDocument/2006/relationships/image" Target="media/image344.wmf"/><Relationship Id="rId705" Type="http://schemas.openxmlformats.org/officeDocument/2006/relationships/oleObject" Target="embeddings/oleObject359.bin"/><Relationship Id="rId704" Type="http://schemas.openxmlformats.org/officeDocument/2006/relationships/image" Target="media/image343.wmf"/><Relationship Id="rId703" Type="http://schemas.openxmlformats.org/officeDocument/2006/relationships/oleObject" Target="embeddings/oleObject358.bin"/><Relationship Id="rId702" Type="http://schemas.openxmlformats.org/officeDocument/2006/relationships/image" Target="media/image342.wmf"/><Relationship Id="rId701" Type="http://schemas.openxmlformats.org/officeDocument/2006/relationships/oleObject" Target="embeddings/oleObject357.bin"/><Relationship Id="rId700" Type="http://schemas.openxmlformats.org/officeDocument/2006/relationships/image" Target="media/image341.wmf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56.bin"/><Relationship Id="rId698" Type="http://schemas.openxmlformats.org/officeDocument/2006/relationships/image" Target="media/image340.wmf"/><Relationship Id="rId697" Type="http://schemas.openxmlformats.org/officeDocument/2006/relationships/oleObject" Target="embeddings/oleObject355.bin"/><Relationship Id="rId696" Type="http://schemas.openxmlformats.org/officeDocument/2006/relationships/image" Target="media/image339.wmf"/><Relationship Id="rId695" Type="http://schemas.openxmlformats.org/officeDocument/2006/relationships/oleObject" Target="embeddings/oleObject354.bin"/><Relationship Id="rId694" Type="http://schemas.openxmlformats.org/officeDocument/2006/relationships/image" Target="media/image338.wmf"/><Relationship Id="rId693" Type="http://schemas.openxmlformats.org/officeDocument/2006/relationships/oleObject" Target="embeddings/oleObject353.bin"/><Relationship Id="rId692" Type="http://schemas.openxmlformats.org/officeDocument/2006/relationships/image" Target="media/image337.wmf"/><Relationship Id="rId691" Type="http://schemas.openxmlformats.org/officeDocument/2006/relationships/oleObject" Target="embeddings/oleObject352.bin"/><Relationship Id="rId690" Type="http://schemas.openxmlformats.org/officeDocument/2006/relationships/image" Target="media/image336.wmf"/><Relationship Id="rId69" Type="http://schemas.openxmlformats.org/officeDocument/2006/relationships/oleObject" Target="embeddings/oleObject34.bin"/><Relationship Id="rId689" Type="http://schemas.openxmlformats.org/officeDocument/2006/relationships/oleObject" Target="embeddings/oleObject351.bin"/><Relationship Id="rId688" Type="http://schemas.openxmlformats.org/officeDocument/2006/relationships/image" Target="media/image335.wmf"/><Relationship Id="rId687" Type="http://schemas.openxmlformats.org/officeDocument/2006/relationships/oleObject" Target="embeddings/oleObject350.bin"/><Relationship Id="rId686" Type="http://schemas.openxmlformats.org/officeDocument/2006/relationships/image" Target="media/image334.wmf"/><Relationship Id="rId685" Type="http://schemas.openxmlformats.org/officeDocument/2006/relationships/oleObject" Target="embeddings/oleObject349.bin"/><Relationship Id="rId684" Type="http://schemas.openxmlformats.org/officeDocument/2006/relationships/image" Target="media/image333.wmf"/><Relationship Id="rId683" Type="http://schemas.openxmlformats.org/officeDocument/2006/relationships/oleObject" Target="embeddings/oleObject348.bin"/><Relationship Id="rId682" Type="http://schemas.openxmlformats.org/officeDocument/2006/relationships/image" Target="media/image332.wmf"/><Relationship Id="rId681" Type="http://schemas.openxmlformats.org/officeDocument/2006/relationships/oleObject" Target="embeddings/oleObject347.bin"/><Relationship Id="rId680" Type="http://schemas.openxmlformats.org/officeDocument/2006/relationships/image" Target="media/image331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46.bin"/><Relationship Id="rId678" Type="http://schemas.openxmlformats.org/officeDocument/2006/relationships/image" Target="media/image330.wmf"/><Relationship Id="rId677" Type="http://schemas.openxmlformats.org/officeDocument/2006/relationships/oleObject" Target="embeddings/oleObject345.bin"/><Relationship Id="rId676" Type="http://schemas.openxmlformats.org/officeDocument/2006/relationships/image" Target="media/image329.wmf"/><Relationship Id="rId675" Type="http://schemas.openxmlformats.org/officeDocument/2006/relationships/oleObject" Target="embeddings/oleObject344.bin"/><Relationship Id="rId674" Type="http://schemas.openxmlformats.org/officeDocument/2006/relationships/image" Target="media/image328.wmf"/><Relationship Id="rId673" Type="http://schemas.openxmlformats.org/officeDocument/2006/relationships/oleObject" Target="embeddings/oleObject343.bin"/><Relationship Id="rId672" Type="http://schemas.openxmlformats.org/officeDocument/2006/relationships/image" Target="media/image327.wmf"/><Relationship Id="rId671" Type="http://schemas.openxmlformats.org/officeDocument/2006/relationships/oleObject" Target="embeddings/oleObject342.bin"/><Relationship Id="rId670" Type="http://schemas.openxmlformats.org/officeDocument/2006/relationships/oleObject" Target="embeddings/oleObject341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26.wmf"/><Relationship Id="rId668" Type="http://schemas.openxmlformats.org/officeDocument/2006/relationships/oleObject" Target="embeddings/oleObject340.bin"/><Relationship Id="rId667" Type="http://schemas.openxmlformats.org/officeDocument/2006/relationships/image" Target="media/image325.wmf"/><Relationship Id="rId666" Type="http://schemas.openxmlformats.org/officeDocument/2006/relationships/oleObject" Target="embeddings/oleObject339.bin"/><Relationship Id="rId665" Type="http://schemas.openxmlformats.org/officeDocument/2006/relationships/image" Target="media/image324.wmf"/><Relationship Id="rId664" Type="http://schemas.openxmlformats.org/officeDocument/2006/relationships/oleObject" Target="embeddings/oleObject338.bin"/><Relationship Id="rId663" Type="http://schemas.openxmlformats.org/officeDocument/2006/relationships/image" Target="media/image323.wmf"/><Relationship Id="rId662" Type="http://schemas.openxmlformats.org/officeDocument/2006/relationships/oleObject" Target="embeddings/oleObject337.bin"/><Relationship Id="rId661" Type="http://schemas.openxmlformats.org/officeDocument/2006/relationships/image" Target="media/image322.wmf"/><Relationship Id="rId660" Type="http://schemas.openxmlformats.org/officeDocument/2006/relationships/oleObject" Target="embeddings/oleObject336.bin"/><Relationship Id="rId66" Type="http://schemas.openxmlformats.org/officeDocument/2006/relationships/image" Target="media/image32.wmf"/><Relationship Id="rId659" Type="http://schemas.openxmlformats.org/officeDocument/2006/relationships/image" Target="media/image321.wmf"/><Relationship Id="rId658" Type="http://schemas.openxmlformats.org/officeDocument/2006/relationships/oleObject" Target="embeddings/oleObject335.bin"/><Relationship Id="rId657" Type="http://schemas.openxmlformats.org/officeDocument/2006/relationships/image" Target="media/image320.wmf"/><Relationship Id="rId656" Type="http://schemas.openxmlformats.org/officeDocument/2006/relationships/oleObject" Target="embeddings/oleObject334.bin"/><Relationship Id="rId655" Type="http://schemas.openxmlformats.org/officeDocument/2006/relationships/image" Target="media/image319.wmf"/><Relationship Id="rId654" Type="http://schemas.openxmlformats.org/officeDocument/2006/relationships/oleObject" Target="embeddings/oleObject333.bin"/><Relationship Id="rId653" Type="http://schemas.openxmlformats.org/officeDocument/2006/relationships/image" Target="media/image318.wmf"/><Relationship Id="rId652" Type="http://schemas.openxmlformats.org/officeDocument/2006/relationships/oleObject" Target="embeddings/oleObject332.bin"/><Relationship Id="rId651" Type="http://schemas.openxmlformats.org/officeDocument/2006/relationships/image" Target="media/image317.wmf"/><Relationship Id="rId650" Type="http://schemas.openxmlformats.org/officeDocument/2006/relationships/oleObject" Target="embeddings/oleObject331.bin"/><Relationship Id="rId65" Type="http://schemas.openxmlformats.org/officeDocument/2006/relationships/oleObject" Target="embeddings/oleObject31.bin"/><Relationship Id="rId649" Type="http://schemas.openxmlformats.org/officeDocument/2006/relationships/image" Target="media/image316.wmf"/><Relationship Id="rId648" Type="http://schemas.openxmlformats.org/officeDocument/2006/relationships/oleObject" Target="embeddings/oleObject330.bin"/><Relationship Id="rId647" Type="http://schemas.openxmlformats.org/officeDocument/2006/relationships/image" Target="media/image315.wmf"/><Relationship Id="rId646" Type="http://schemas.openxmlformats.org/officeDocument/2006/relationships/oleObject" Target="embeddings/oleObject329.bin"/><Relationship Id="rId645" Type="http://schemas.openxmlformats.org/officeDocument/2006/relationships/image" Target="media/image314.wmf"/><Relationship Id="rId644" Type="http://schemas.openxmlformats.org/officeDocument/2006/relationships/oleObject" Target="embeddings/oleObject328.bin"/><Relationship Id="rId643" Type="http://schemas.openxmlformats.org/officeDocument/2006/relationships/image" Target="media/image313.wmf"/><Relationship Id="rId642" Type="http://schemas.openxmlformats.org/officeDocument/2006/relationships/oleObject" Target="embeddings/oleObject327.bin"/><Relationship Id="rId641" Type="http://schemas.openxmlformats.org/officeDocument/2006/relationships/image" Target="media/image312.wmf"/><Relationship Id="rId640" Type="http://schemas.openxmlformats.org/officeDocument/2006/relationships/oleObject" Target="embeddings/oleObject326.bin"/><Relationship Id="rId64" Type="http://schemas.openxmlformats.org/officeDocument/2006/relationships/image" Target="media/image31.wmf"/><Relationship Id="rId639" Type="http://schemas.openxmlformats.org/officeDocument/2006/relationships/image" Target="media/image311.wmf"/><Relationship Id="rId638" Type="http://schemas.openxmlformats.org/officeDocument/2006/relationships/oleObject" Target="embeddings/oleObject325.bin"/><Relationship Id="rId637" Type="http://schemas.openxmlformats.org/officeDocument/2006/relationships/image" Target="media/image310.wmf"/><Relationship Id="rId636" Type="http://schemas.openxmlformats.org/officeDocument/2006/relationships/oleObject" Target="embeddings/oleObject324.bin"/><Relationship Id="rId635" Type="http://schemas.openxmlformats.org/officeDocument/2006/relationships/image" Target="media/image309.wmf"/><Relationship Id="rId634" Type="http://schemas.openxmlformats.org/officeDocument/2006/relationships/oleObject" Target="embeddings/oleObject323.bin"/><Relationship Id="rId633" Type="http://schemas.openxmlformats.org/officeDocument/2006/relationships/image" Target="media/image308.wmf"/><Relationship Id="rId632" Type="http://schemas.openxmlformats.org/officeDocument/2006/relationships/oleObject" Target="embeddings/oleObject322.bin"/><Relationship Id="rId631" Type="http://schemas.openxmlformats.org/officeDocument/2006/relationships/image" Target="media/image307.wmf"/><Relationship Id="rId630" Type="http://schemas.openxmlformats.org/officeDocument/2006/relationships/oleObject" Target="embeddings/oleObject321.bin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20.bin"/><Relationship Id="rId628" Type="http://schemas.openxmlformats.org/officeDocument/2006/relationships/image" Target="media/image306.wmf"/><Relationship Id="rId627" Type="http://schemas.openxmlformats.org/officeDocument/2006/relationships/oleObject" Target="embeddings/oleObject319.bin"/><Relationship Id="rId626" Type="http://schemas.openxmlformats.org/officeDocument/2006/relationships/image" Target="media/image305.wmf"/><Relationship Id="rId625" Type="http://schemas.openxmlformats.org/officeDocument/2006/relationships/oleObject" Target="embeddings/oleObject318.bin"/><Relationship Id="rId624" Type="http://schemas.openxmlformats.org/officeDocument/2006/relationships/image" Target="media/image304.wmf"/><Relationship Id="rId623" Type="http://schemas.openxmlformats.org/officeDocument/2006/relationships/oleObject" Target="embeddings/oleObject317.bin"/><Relationship Id="rId622" Type="http://schemas.openxmlformats.org/officeDocument/2006/relationships/image" Target="media/image303.wmf"/><Relationship Id="rId621" Type="http://schemas.openxmlformats.org/officeDocument/2006/relationships/oleObject" Target="embeddings/oleObject316.bin"/><Relationship Id="rId620" Type="http://schemas.openxmlformats.org/officeDocument/2006/relationships/image" Target="media/image302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15.bin"/><Relationship Id="rId618" Type="http://schemas.openxmlformats.org/officeDocument/2006/relationships/image" Target="media/image301.wmf"/><Relationship Id="rId617" Type="http://schemas.openxmlformats.org/officeDocument/2006/relationships/oleObject" Target="embeddings/oleObject314.bin"/><Relationship Id="rId616" Type="http://schemas.openxmlformats.org/officeDocument/2006/relationships/image" Target="media/image300.wmf"/><Relationship Id="rId615" Type="http://schemas.openxmlformats.org/officeDocument/2006/relationships/oleObject" Target="embeddings/oleObject313.bin"/><Relationship Id="rId614" Type="http://schemas.openxmlformats.org/officeDocument/2006/relationships/image" Target="media/image299.wmf"/><Relationship Id="rId613" Type="http://schemas.openxmlformats.org/officeDocument/2006/relationships/oleObject" Target="embeddings/oleObject312.bin"/><Relationship Id="rId612" Type="http://schemas.openxmlformats.org/officeDocument/2006/relationships/image" Target="media/image298.wmf"/><Relationship Id="rId611" Type="http://schemas.openxmlformats.org/officeDocument/2006/relationships/oleObject" Target="embeddings/oleObject311.bin"/><Relationship Id="rId610" Type="http://schemas.openxmlformats.org/officeDocument/2006/relationships/image" Target="media/image297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10.bin"/><Relationship Id="rId608" Type="http://schemas.openxmlformats.org/officeDocument/2006/relationships/image" Target="media/image296.wmf"/><Relationship Id="rId607" Type="http://schemas.openxmlformats.org/officeDocument/2006/relationships/oleObject" Target="embeddings/oleObject309.bin"/><Relationship Id="rId606" Type="http://schemas.openxmlformats.org/officeDocument/2006/relationships/image" Target="media/image295.wmf"/><Relationship Id="rId605" Type="http://schemas.openxmlformats.org/officeDocument/2006/relationships/oleObject" Target="embeddings/oleObject308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7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6.bin"/><Relationship Id="rId600" Type="http://schemas.openxmlformats.org/officeDocument/2006/relationships/image" Target="media/image292.wmf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5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4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3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302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301.bin"/><Relationship Id="rId590" Type="http://schemas.openxmlformats.org/officeDocument/2006/relationships/image" Target="media/image287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300.bin"/><Relationship Id="rId588" Type="http://schemas.openxmlformats.org/officeDocument/2006/relationships/image" Target="media/image286.wmf"/><Relationship Id="rId587" Type="http://schemas.openxmlformats.org/officeDocument/2006/relationships/oleObject" Target="embeddings/oleObject299.bin"/><Relationship Id="rId586" Type="http://schemas.openxmlformats.org/officeDocument/2006/relationships/image" Target="media/image285.wmf"/><Relationship Id="rId585" Type="http://schemas.openxmlformats.org/officeDocument/2006/relationships/oleObject" Target="embeddings/oleObject298.bin"/><Relationship Id="rId584" Type="http://schemas.openxmlformats.org/officeDocument/2006/relationships/image" Target="media/image284.wmf"/><Relationship Id="rId583" Type="http://schemas.openxmlformats.org/officeDocument/2006/relationships/oleObject" Target="embeddings/oleObject297.bin"/><Relationship Id="rId582" Type="http://schemas.openxmlformats.org/officeDocument/2006/relationships/image" Target="media/image283.wmf"/><Relationship Id="rId581" Type="http://schemas.openxmlformats.org/officeDocument/2006/relationships/oleObject" Target="embeddings/oleObject296.bin"/><Relationship Id="rId580" Type="http://schemas.openxmlformats.org/officeDocument/2006/relationships/image" Target="media/image282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95.bin"/><Relationship Id="rId578" Type="http://schemas.openxmlformats.org/officeDocument/2006/relationships/image" Target="media/image281.wmf"/><Relationship Id="rId577" Type="http://schemas.openxmlformats.org/officeDocument/2006/relationships/oleObject" Target="embeddings/oleObject294.bin"/><Relationship Id="rId576" Type="http://schemas.openxmlformats.org/officeDocument/2006/relationships/image" Target="media/image280.wmf"/><Relationship Id="rId575" Type="http://schemas.openxmlformats.org/officeDocument/2006/relationships/oleObject" Target="embeddings/oleObject293.bin"/><Relationship Id="rId574" Type="http://schemas.openxmlformats.org/officeDocument/2006/relationships/image" Target="media/image279.wmf"/><Relationship Id="rId573" Type="http://schemas.openxmlformats.org/officeDocument/2006/relationships/oleObject" Target="embeddings/oleObject292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91.bin"/><Relationship Id="rId570" Type="http://schemas.openxmlformats.org/officeDocument/2006/relationships/image" Target="media/image277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90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9.bin"/><Relationship Id="rId546" Type="http://schemas.openxmlformats.org/officeDocument/2006/relationships/oleObject" Target="embeddings/oleObject278.bin"/><Relationship Id="rId545" Type="http://schemas.openxmlformats.org/officeDocument/2006/relationships/image" Target="media/image265.wmf"/><Relationship Id="rId544" Type="http://schemas.openxmlformats.org/officeDocument/2006/relationships/oleObject" Target="embeddings/oleObject277.bin"/><Relationship Id="rId543" Type="http://schemas.openxmlformats.org/officeDocument/2006/relationships/image" Target="media/image264.wmf"/><Relationship Id="rId542" Type="http://schemas.openxmlformats.org/officeDocument/2006/relationships/oleObject" Target="embeddings/oleObject276.bin"/><Relationship Id="rId541" Type="http://schemas.openxmlformats.org/officeDocument/2006/relationships/image" Target="media/image263.wmf"/><Relationship Id="rId540" Type="http://schemas.openxmlformats.org/officeDocument/2006/relationships/oleObject" Target="embeddings/oleObject275.bin"/><Relationship Id="rId54" Type="http://schemas.openxmlformats.org/officeDocument/2006/relationships/image" Target="media/image26.wmf"/><Relationship Id="rId539" Type="http://schemas.openxmlformats.org/officeDocument/2006/relationships/image" Target="media/image262.wmf"/><Relationship Id="rId538" Type="http://schemas.openxmlformats.org/officeDocument/2006/relationships/oleObject" Target="embeddings/oleObject274.bin"/><Relationship Id="rId537" Type="http://schemas.openxmlformats.org/officeDocument/2006/relationships/image" Target="media/image261.wmf"/><Relationship Id="rId536" Type="http://schemas.openxmlformats.org/officeDocument/2006/relationships/oleObject" Target="embeddings/oleObject273.bin"/><Relationship Id="rId535" Type="http://schemas.openxmlformats.org/officeDocument/2006/relationships/image" Target="media/image260.wmf"/><Relationship Id="rId534" Type="http://schemas.openxmlformats.org/officeDocument/2006/relationships/oleObject" Target="embeddings/oleObject272.bin"/><Relationship Id="rId533" Type="http://schemas.openxmlformats.org/officeDocument/2006/relationships/image" Target="media/image259.wmf"/><Relationship Id="rId532" Type="http://schemas.openxmlformats.org/officeDocument/2006/relationships/oleObject" Target="embeddings/oleObject271.bin"/><Relationship Id="rId531" Type="http://schemas.openxmlformats.org/officeDocument/2006/relationships/image" Target="media/image258.wmf"/><Relationship Id="rId530" Type="http://schemas.openxmlformats.org/officeDocument/2006/relationships/oleObject" Target="embeddings/oleObject270.bin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7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6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5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4.wmf"/><Relationship Id="rId521" Type="http://schemas.openxmlformats.org/officeDocument/2006/relationships/oleObject" Target="embeddings/oleObject265.bin"/><Relationship Id="rId520" Type="http://schemas.openxmlformats.org/officeDocument/2006/relationships/image" Target="media/image253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64.bin"/><Relationship Id="rId518" Type="http://schemas.openxmlformats.org/officeDocument/2006/relationships/image" Target="media/image252.wmf"/><Relationship Id="rId517" Type="http://schemas.openxmlformats.org/officeDocument/2006/relationships/oleObject" Target="embeddings/oleObject263.bin"/><Relationship Id="rId516" Type="http://schemas.openxmlformats.org/officeDocument/2006/relationships/image" Target="media/image251.wmf"/><Relationship Id="rId515" Type="http://schemas.openxmlformats.org/officeDocument/2006/relationships/oleObject" Target="embeddings/oleObject262.bin"/><Relationship Id="rId514" Type="http://schemas.openxmlformats.org/officeDocument/2006/relationships/image" Target="media/image250.wmf"/><Relationship Id="rId513" Type="http://schemas.openxmlformats.org/officeDocument/2006/relationships/oleObject" Target="embeddings/oleObject261.bin"/><Relationship Id="rId512" Type="http://schemas.openxmlformats.org/officeDocument/2006/relationships/image" Target="media/image249.wmf"/><Relationship Id="rId511" Type="http://schemas.openxmlformats.org/officeDocument/2006/relationships/oleObject" Target="embeddings/oleObject260.bin"/><Relationship Id="rId510" Type="http://schemas.openxmlformats.org/officeDocument/2006/relationships/image" Target="media/image248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9.bin"/><Relationship Id="rId508" Type="http://schemas.openxmlformats.org/officeDocument/2006/relationships/image" Target="media/image247.wmf"/><Relationship Id="rId507" Type="http://schemas.openxmlformats.org/officeDocument/2006/relationships/oleObject" Target="embeddings/oleObject258.bin"/><Relationship Id="rId506" Type="http://schemas.openxmlformats.org/officeDocument/2006/relationships/image" Target="media/image246.wmf"/><Relationship Id="rId505" Type="http://schemas.openxmlformats.org/officeDocument/2006/relationships/oleObject" Target="embeddings/oleObject257.bin"/><Relationship Id="rId504" Type="http://schemas.openxmlformats.org/officeDocument/2006/relationships/image" Target="media/image245.wmf"/><Relationship Id="rId503" Type="http://schemas.openxmlformats.org/officeDocument/2006/relationships/oleObject" Target="embeddings/oleObject256.bin"/><Relationship Id="rId502" Type="http://schemas.openxmlformats.org/officeDocument/2006/relationships/image" Target="media/image244.wmf"/><Relationship Id="rId501" Type="http://schemas.openxmlformats.org/officeDocument/2006/relationships/oleObject" Target="embeddings/oleObject255.bin"/><Relationship Id="rId500" Type="http://schemas.openxmlformats.org/officeDocument/2006/relationships/image" Target="media/image243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4.bin"/><Relationship Id="rId498" Type="http://schemas.openxmlformats.org/officeDocument/2006/relationships/image" Target="media/image242.wmf"/><Relationship Id="rId497" Type="http://schemas.openxmlformats.org/officeDocument/2006/relationships/oleObject" Target="embeddings/oleObject253.bin"/><Relationship Id="rId496" Type="http://schemas.openxmlformats.org/officeDocument/2006/relationships/image" Target="media/image241.wmf"/><Relationship Id="rId495" Type="http://schemas.openxmlformats.org/officeDocument/2006/relationships/oleObject" Target="embeddings/oleObject252.bin"/><Relationship Id="rId494" Type="http://schemas.openxmlformats.org/officeDocument/2006/relationships/image" Target="media/image240.wmf"/><Relationship Id="rId493" Type="http://schemas.openxmlformats.org/officeDocument/2006/relationships/oleObject" Target="embeddings/oleObject251.bin"/><Relationship Id="rId492" Type="http://schemas.openxmlformats.org/officeDocument/2006/relationships/image" Target="media/image239.wmf"/><Relationship Id="rId491" Type="http://schemas.openxmlformats.org/officeDocument/2006/relationships/oleObject" Target="embeddings/oleObject250.bin"/><Relationship Id="rId490" Type="http://schemas.openxmlformats.org/officeDocument/2006/relationships/image" Target="media/image238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49.bin"/><Relationship Id="rId488" Type="http://schemas.openxmlformats.org/officeDocument/2006/relationships/image" Target="media/image237.wmf"/><Relationship Id="rId487" Type="http://schemas.openxmlformats.org/officeDocument/2006/relationships/oleObject" Target="embeddings/oleObject248.bin"/><Relationship Id="rId486" Type="http://schemas.openxmlformats.org/officeDocument/2006/relationships/image" Target="media/image236.wmf"/><Relationship Id="rId485" Type="http://schemas.openxmlformats.org/officeDocument/2006/relationships/oleObject" Target="embeddings/oleObject247.bin"/><Relationship Id="rId484" Type="http://schemas.openxmlformats.org/officeDocument/2006/relationships/image" Target="media/image235.wmf"/><Relationship Id="rId483" Type="http://schemas.openxmlformats.org/officeDocument/2006/relationships/oleObject" Target="embeddings/oleObject246.bin"/><Relationship Id="rId482" Type="http://schemas.openxmlformats.org/officeDocument/2006/relationships/image" Target="media/image234.wmf"/><Relationship Id="rId481" Type="http://schemas.openxmlformats.org/officeDocument/2006/relationships/oleObject" Target="embeddings/oleObject245.bin"/><Relationship Id="rId480" Type="http://schemas.openxmlformats.org/officeDocument/2006/relationships/image" Target="media/image233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44.bin"/><Relationship Id="rId478" Type="http://schemas.openxmlformats.org/officeDocument/2006/relationships/image" Target="media/image232.wmf"/><Relationship Id="rId477" Type="http://schemas.openxmlformats.org/officeDocument/2006/relationships/oleObject" Target="embeddings/oleObject243.bin"/><Relationship Id="rId476" Type="http://schemas.openxmlformats.org/officeDocument/2006/relationships/image" Target="media/image231.wmf"/><Relationship Id="rId475" Type="http://schemas.openxmlformats.org/officeDocument/2006/relationships/oleObject" Target="embeddings/oleObject242.bin"/><Relationship Id="rId474" Type="http://schemas.openxmlformats.org/officeDocument/2006/relationships/image" Target="media/image230.wmf"/><Relationship Id="rId473" Type="http://schemas.openxmlformats.org/officeDocument/2006/relationships/oleObject" Target="embeddings/oleObject241.bin"/><Relationship Id="rId472" Type="http://schemas.openxmlformats.org/officeDocument/2006/relationships/image" Target="media/image229.wmf"/><Relationship Id="rId471" Type="http://schemas.openxmlformats.org/officeDocument/2006/relationships/oleObject" Target="embeddings/oleObject240.bin"/><Relationship Id="rId470" Type="http://schemas.openxmlformats.org/officeDocument/2006/relationships/image" Target="media/image228.wmf"/><Relationship Id="rId47" Type="http://schemas.openxmlformats.org/officeDocument/2006/relationships/oleObject" Target="embeddings/oleObject22.bin"/><Relationship Id="rId469" Type="http://schemas.openxmlformats.org/officeDocument/2006/relationships/oleObject" Target="embeddings/oleObject239.bin"/><Relationship Id="rId468" Type="http://schemas.openxmlformats.org/officeDocument/2006/relationships/image" Target="media/image227.wmf"/><Relationship Id="rId467" Type="http://schemas.openxmlformats.org/officeDocument/2006/relationships/oleObject" Target="embeddings/oleObject238.bin"/><Relationship Id="rId466" Type="http://schemas.openxmlformats.org/officeDocument/2006/relationships/image" Target="media/image226.wmf"/><Relationship Id="rId465" Type="http://schemas.openxmlformats.org/officeDocument/2006/relationships/oleObject" Target="embeddings/oleObject237.bin"/><Relationship Id="rId464" Type="http://schemas.openxmlformats.org/officeDocument/2006/relationships/image" Target="media/image225.wmf"/><Relationship Id="rId463" Type="http://schemas.openxmlformats.org/officeDocument/2006/relationships/oleObject" Target="embeddings/oleObject236.bin"/><Relationship Id="rId462" Type="http://schemas.openxmlformats.org/officeDocument/2006/relationships/image" Target="media/image224.wmf"/><Relationship Id="rId461" Type="http://schemas.openxmlformats.org/officeDocument/2006/relationships/oleObject" Target="embeddings/oleObject235.bin"/><Relationship Id="rId460" Type="http://schemas.openxmlformats.org/officeDocument/2006/relationships/image" Target="media/image223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34.bin"/><Relationship Id="rId458" Type="http://schemas.openxmlformats.org/officeDocument/2006/relationships/image" Target="media/image222.wmf"/><Relationship Id="rId457" Type="http://schemas.openxmlformats.org/officeDocument/2006/relationships/oleObject" Target="embeddings/oleObject233.bin"/><Relationship Id="rId456" Type="http://schemas.openxmlformats.org/officeDocument/2006/relationships/image" Target="media/image221.wmf"/><Relationship Id="rId455" Type="http://schemas.openxmlformats.org/officeDocument/2006/relationships/oleObject" Target="embeddings/oleObject232.bin"/><Relationship Id="rId454" Type="http://schemas.openxmlformats.org/officeDocument/2006/relationships/image" Target="media/image220.wmf"/><Relationship Id="rId453" Type="http://schemas.openxmlformats.org/officeDocument/2006/relationships/oleObject" Target="embeddings/oleObject231.bin"/><Relationship Id="rId452" Type="http://schemas.openxmlformats.org/officeDocument/2006/relationships/image" Target="media/image219.wmf"/><Relationship Id="rId451" Type="http://schemas.openxmlformats.org/officeDocument/2006/relationships/oleObject" Target="embeddings/oleObject230.bin"/><Relationship Id="rId450" Type="http://schemas.openxmlformats.org/officeDocument/2006/relationships/image" Target="media/image218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29.bin"/><Relationship Id="rId448" Type="http://schemas.openxmlformats.org/officeDocument/2006/relationships/image" Target="media/image217.wmf"/><Relationship Id="rId447" Type="http://schemas.openxmlformats.org/officeDocument/2006/relationships/oleObject" Target="embeddings/oleObject228.bin"/><Relationship Id="rId446" Type="http://schemas.openxmlformats.org/officeDocument/2006/relationships/image" Target="media/image216.wmf"/><Relationship Id="rId445" Type="http://schemas.openxmlformats.org/officeDocument/2006/relationships/oleObject" Target="embeddings/oleObject227.bin"/><Relationship Id="rId444" Type="http://schemas.openxmlformats.org/officeDocument/2006/relationships/image" Target="media/image215.wmf"/><Relationship Id="rId443" Type="http://schemas.openxmlformats.org/officeDocument/2006/relationships/oleObject" Target="embeddings/oleObject226.bin"/><Relationship Id="rId442" Type="http://schemas.openxmlformats.org/officeDocument/2006/relationships/image" Target="media/image214.wmf"/><Relationship Id="rId441" Type="http://schemas.openxmlformats.org/officeDocument/2006/relationships/oleObject" Target="embeddings/oleObject225.bin"/><Relationship Id="rId440" Type="http://schemas.openxmlformats.org/officeDocument/2006/relationships/image" Target="media/image213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24.bin"/><Relationship Id="rId438" Type="http://schemas.openxmlformats.org/officeDocument/2006/relationships/image" Target="media/image212.wmf"/><Relationship Id="rId437" Type="http://schemas.openxmlformats.org/officeDocument/2006/relationships/oleObject" Target="embeddings/oleObject223.bin"/><Relationship Id="rId436" Type="http://schemas.openxmlformats.org/officeDocument/2006/relationships/image" Target="media/image211.wmf"/><Relationship Id="rId435" Type="http://schemas.openxmlformats.org/officeDocument/2006/relationships/oleObject" Target="embeddings/oleObject222.bin"/><Relationship Id="rId434" Type="http://schemas.openxmlformats.org/officeDocument/2006/relationships/image" Target="media/image210.wmf"/><Relationship Id="rId433" Type="http://schemas.openxmlformats.org/officeDocument/2006/relationships/oleObject" Target="embeddings/oleObject221.bin"/><Relationship Id="rId432" Type="http://schemas.openxmlformats.org/officeDocument/2006/relationships/image" Target="media/image209.wmf"/><Relationship Id="rId431" Type="http://schemas.openxmlformats.org/officeDocument/2006/relationships/oleObject" Target="embeddings/oleObject220.bin"/><Relationship Id="rId430" Type="http://schemas.openxmlformats.org/officeDocument/2006/relationships/image" Target="media/image208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9.bin"/><Relationship Id="rId428" Type="http://schemas.openxmlformats.org/officeDocument/2006/relationships/image" Target="media/image207.wmf"/><Relationship Id="rId427" Type="http://schemas.openxmlformats.org/officeDocument/2006/relationships/oleObject" Target="embeddings/oleObject218.bin"/><Relationship Id="rId426" Type="http://schemas.openxmlformats.org/officeDocument/2006/relationships/image" Target="media/image206.wmf"/><Relationship Id="rId425" Type="http://schemas.openxmlformats.org/officeDocument/2006/relationships/oleObject" Target="embeddings/oleObject217.bin"/><Relationship Id="rId424" Type="http://schemas.openxmlformats.org/officeDocument/2006/relationships/image" Target="media/image205.wmf"/><Relationship Id="rId423" Type="http://schemas.openxmlformats.org/officeDocument/2006/relationships/oleObject" Target="embeddings/oleObject216.bin"/><Relationship Id="rId422" Type="http://schemas.openxmlformats.org/officeDocument/2006/relationships/image" Target="media/image204.wmf"/><Relationship Id="rId421" Type="http://schemas.openxmlformats.org/officeDocument/2006/relationships/oleObject" Target="embeddings/oleObject215.bin"/><Relationship Id="rId420" Type="http://schemas.openxmlformats.org/officeDocument/2006/relationships/image" Target="media/image203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14.bin"/><Relationship Id="rId418" Type="http://schemas.openxmlformats.org/officeDocument/2006/relationships/image" Target="media/image202.wmf"/><Relationship Id="rId417" Type="http://schemas.openxmlformats.org/officeDocument/2006/relationships/oleObject" Target="embeddings/oleObject213.bin"/><Relationship Id="rId416" Type="http://schemas.openxmlformats.org/officeDocument/2006/relationships/image" Target="media/image201.wmf"/><Relationship Id="rId415" Type="http://schemas.openxmlformats.org/officeDocument/2006/relationships/oleObject" Target="embeddings/oleObject212.bin"/><Relationship Id="rId414" Type="http://schemas.openxmlformats.org/officeDocument/2006/relationships/image" Target="media/image200.wmf"/><Relationship Id="rId413" Type="http://schemas.openxmlformats.org/officeDocument/2006/relationships/oleObject" Target="embeddings/oleObject211.bin"/><Relationship Id="rId412" Type="http://schemas.openxmlformats.org/officeDocument/2006/relationships/image" Target="media/image199.png"/><Relationship Id="rId411" Type="http://schemas.openxmlformats.org/officeDocument/2006/relationships/image" Target="media/image198.wmf"/><Relationship Id="rId410" Type="http://schemas.openxmlformats.org/officeDocument/2006/relationships/oleObject" Target="embeddings/oleObject210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9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8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7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6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5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92.wmf"/><Relationship Id="rId398" Type="http://schemas.openxmlformats.org/officeDocument/2006/relationships/oleObject" Target="embeddings/oleObject204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3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200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9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5.bin"/><Relationship Id="rId38" Type="http://schemas.openxmlformats.org/officeDocument/2006/relationships/image" Target="media/image18.wmf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3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90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8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7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6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5.bin"/><Relationship Id="rId36" Type="http://schemas.openxmlformats.org/officeDocument/2006/relationships/image" Target="media/image17.wmf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4.bin"/><Relationship Id="rId357" Type="http://schemas.openxmlformats.org/officeDocument/2006/relationships/image" Target="media/image171.wmf"/><Relationship Id="rId356" Type="http://schemas.openxmlformats.org/officeDocument/2006/relationships/oleObject" Target="embeddings/oleObject183.bin"/><Relationship Id="rId355" Type="http://schemas.openxmlformats.org/officeDocument/2006/relationships/image" Target="media/image170.wmf"/><Relationship Id="rId354" Type="http://schemas.openxmlformats.org/officeDocument/2006/relationships/oleObject" Target="embeddings/oleObject182.bin"/><Relationship Id="rId353" Type="http://schemas.openxmlformats.org/officeDocument/2006/relationships/image" Target="media/image169.wmf"/><Relationship Id="rId352" Type="http://schemas.openxmlformats.org/officeDocument/2006/relationships/oleObject" Target="embeddings/oleObject181.bin"/><Relationship Id="rId351" Type="http://schemas.openxmlformats.org/officeDocument/2006/relationships/oleObject" Target="embeddings/oleObject180.bin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8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75.bin"/><Relationship Id="rId342" Type="http://schemas.openxmlformats.org/officeDocument/2006/relationships/image" Target="media/image165.wmf"/><Relationship Id="rId341" Type="http://schemas.openxmlformats.org/officeDocument/2006/relationships/oleObject" Target="embeddings/oleObject174.bin"/><Relationship Id="rId340" Type="http://schemas.openxmlformats.org/officeDocument/2006/relationships/image" Target="media/image164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73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72.bin"/><Relationship Id="rId336" Type="http://schemas.openxmlformats.org/officeDocument/2006/relationships/image" Target="media/image162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61.wmf"/><Relationship Id="rId333" Type="http://schemas.openxmlformats.org/officeDocument/2006/relationships/oleObject" Target="embeddings/oleObject170.bin"/><Relationship Id="rId332" Type="http://schemas.openxmlformats.org/officeDocument/2006/relationships/image" Target="media/image160.wmf"/><Relationship Id="rId331" Type="http://schemas.openxmlformats.org/officeDocument/2006/relationships/oleObject" Target="embeddings/oleObject169.bin"/><Relationship Id="rId330" Type="http://schemas.openxmlformats.org/officeDocument/2006/relationships/image" Target="media/image159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8.bin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5.bin"/><Relationship Id="rId323" Type="http://schemas.openxmlformats.org/officeDocument/2006/relationships/oleObject" Target="embeddings/oleObject164.bin"/><Relationship Id="rId322" Type="http://schemas.openxmlformats.org/officeDocument/2006/relationships/oleObject" Target="embeddings/oleObject163.bin"/><Relationship Id="rId321" Type="http://schemas.openxmlformats.org/officeDocument/2006/relationships/oleObject" Target="embeddings/oleObject162.bin"/><Relationship Id="rId320" Type="http://schemas.openxmlformats.org/officeDocument/2006/relationships/oleObject" Target="embeddings/oleObject161.bin"/><Relationship Id="rId32" Type="http://schemas.openxmlformats.org/officeDocument/2006/relationships/image" Target="media/image15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60.bin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5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7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7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2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7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20.png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1.bin"/><Relationship Id="rId24" Type="http://schemas.openxmlformats.org/officeDocument/2006/relationships/image" Target="media/image11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1.bin"/><Relationship Id="rId22" Type="http://schemas.openxmlformats.org/officeDocument/2006/relationships/image" Target="media/image10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png"/><Relationship Id="rId184" Type="http://schemas.openxmlformats.org/officeDocument/2006/relationships/oleObject" Target="embeddings/oleObject93.bin"/><Relationship Id="rId183" Type="http://schemas.openxmlformats.org/officeDocument/2006/relationships/oleObject" Target="embeddings/oleObject92.bin"/><Relationship Id="rId182" Type="http://schemas.openxmlformats.org/officeDocument/2006/relationships/oleObject" Target="embeddings/oleObject91.bin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4E975-4D97-48DC-A2F2-A919267AA4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3788</Words>
  <Characters>4036</Characters>
  <Lines>97</Lines>
  <Paragraphs>27</Paragraphs>
  <TotalTime>0</TotalTime>
  <ScaleCrop>false</ScaleCrop>
  <LinksUpToDate>false</LinksUpToDate>
  <CharactersWithSpaces>4127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2020-07-18T04:44:00Z</dcterms:created>
  <dc:creator>Administrator</dc:creator>
  <cp:lastModifiedBy>Administrator</cp:lastModifiedBy>
  <dcterms:modified xsi:type="dcterms:W3CDTF">2020-07-20T13:58:17Z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