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4"/>
        <w:spacing w:line="360" w:lineRule="auto"/>
        <w:jc w:val="center"/>
        <w:rPr>
          <w:rStyle w:val="12"/>
          <w:rFonts w:ascii="Times New Roman" w:hAnsi="Times New Roman" w:eastAsia="宋体" w:cs="Times New Roman"/>
          <w:b/>
          <w:bCs/>
          <w:sz w:val="32"/>
          <w:szCs w:val="32"/>
          <w:lang w:val="en-US" w:eastAsia="zh-CN" w:bidi="ar-SA"/>
        </w:rPr>
      </w:pPr>
      <w:r>
        <w:rPr>
          <w:rStyle w:val="12"/>
          <w:rFonts w:hint="eastAsia" w:ascii="黑体" w:hAnsi="黑体" w:eastAsia="黑体" w:cs="Times New Roman"/>
          <w:b/>
          <w:bCs/>
          <w:sz w:val="32"/>
          <w:szCs w:val="32"/>
          <w:lang w:val="en-US" w:eastAsia="zh-CN" w:bidi="ar-SA"/>
        </w:rPr>
        <w:t>理科综合</w:t>
      </w:r>
    </w:p>
    <w:p>
      <w:pPr>
        <w:pStyle w:val="4"/>
        <w:spacing w:line="360" w:lineRule="auto"/>
        <w:jc w:val="center"/>
        <w:textAlignment w:val="center"/>
        <w:rPr>
          <w:rStyle w:val="12"/>
          <w:rFonts w:ascii="Times New Roman" w:hAnsi="Times New Roman" w:eastAsia="宋体" w:cs="Times New Roman"/>
          <w:b/>
          <w:bCs/>
          <w:lang w:val="en-US" w:eastAsia="zh-CN" w:bidi="ar-SA"/>
        </w:rPr>
      </w:pPr>
      <w:r>
        <w:rPr>
          <w:rStyle w:val="12"/>
          <w:rFonts w:hint="eastAsia" w:ascii="Times New Roman" w:hAnsi="Times New Roman" w:eastAsia="宋体" w:cs="Times New Roman"/>
          <w:b/>
          <w:bCs/>
          <w:lang w:val="en-US" w:eastAsia="zh-CN" w:bidi="ar-SA"/>
        </w:rPr>
        <w:t>命题人：         审题人：</w:t>
      </w:r>
      <w:r>
        <w:rPr>
          <w:rStyle w:val="12"/>
          <w:rFonts w:ascii="Times New Roman" w:hAnsi="Times New Roman" w:eastAsia="宋体" w:cs="Times New Roman"/>
          <w:b/>
          <w:bCs/>
          <w:lang w:val="en-US" w:eastAsia="zh-CN" w:bidi="ar-SA"/>
        </w:rPr>
        <w:t xml:space="preserve"> </w:t>
      </w:r>
    </w:p>
    <w:p>
      <w:pPr>
        <w:pStyle w:val="4"/>
        <w:spacing w:line="360" w:lineRule="auto"/>
        <w:jc w:val="center"/>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本试卷共38题，共300分，共12页</w:t>
      </w:r>
    </w:p>
    <w:p>
      <w:pPr>
        <w:pStyle w:val="4"/>
        <w:jc w:val="left"/>
        <w:textAlignment w:val="center"/>
        <w:rPr>
          <w:rStyle w:val="12"/>
          <w:rFonts w:ascii="宋体" w:hAnsi="宋体" w:eastAsia="宋体" w:cs="宋体"/>
          <w:b/>
          <w:bCs/>
          <w:lang w:val="en-US" w:eastAsia="zh-CN" w:bidi="ar-SA"/>
        </w:rPr>
      </w:pPr>
      <w:r>
        <w:rPr>
          <w:rStyle w:val="12"/>
          <w:rFonts w:ascii="宋体" w:hAnsi="宋体" w:eastAsia="宋体" w:cs="宋体"/>
          <w:b/>
          <w:bCs/>
          <w:lang w:val="en-US" w:eastAsia="zh-CN" w:bidi="ar-SA"/>
        </w:rPr>
        <w:t>注意事项：</w:t>
      </w:r>
    </w:p>
    <w:p>
      <w:pPr>
        <w:pStyle w:val="4"/>
        <w:ind w:firstLine="420"/>
        <w:jc w:val="left"/>
        <w:textAlignment w:val="center"/>
        <w:rPr>
          <w:rStyle w:val="12"/>
          <w:rFonts w:ascii="宋体" w:hAnsi="宋体" w:eastAsia="宋体" w:cs="宋体"/>
          <w:b/>
          <w:bCs/>
          <w:lang w:val="en-US" w:eastAsia="zh-CN" w:bidi="ar-SA"/>
        </w:rPr>
      </w:pPr>
      <w:r>
        <w:rPr>
          <w:rStyle w:val="12"/>
          <w:rFonts w:ascii="宋体" w:hAnsi="宋体" w:eastAsia="宋体" w:cs="宋体"/>
          <w:b/>
          <w:bCs/>
          <w:lang w:val="en-US" w:eastAsia="zh-CN" w:bidi="ar-SA"/>
        </w:rPr>
        <w:t>1.答卷前，考生务必将自己的姓名、准考证号填写在答题卡上。</w:t>
      </w:r>
    </w:p>
    <w:p>
      <w:pPr>
        <w:pStyle w:val="4"/>
        <w:ind w:firstLine="420"/>
        <w:jc w:val="left"/>
        <w:textAlignment w:val="center"/>
        <w:rPr>
          <w:rStyle w:val="12"/>
          <w:rFonts w:ascii="宋体" w:hAnsi="宋体" w:eastAsia="宋体" w:cs="宋体"/>
          <w:b/>
          <w:bCs/>
          <w:lang w:val="en-US" w:eastAsia="zh-CN" w:bidi="ar-SA"/>
        </w:rPr>
      </w:pPr>
      <w:r>
        <w:rPr>
          <w:rStyle w:val="12"/>
          <w:rFonts w:ascii="宋体" w:hAnsi="宋体" w:eastAsia="宋体" w:cs="宋体"/>
          <w:b/>
          <w:bCs/>
          <w:lang w:val="en-US" w:eastAsia="zh-CN" w:bidi="ar-SA"/>
        </w:rPr>
        <w:t>2.回答选择题时，选出每小题答案后，用铅笔把答题卡上对应题目的答案标号涂黑，如需改动，用橡皮擦干净后，再选涂其它答案标号。回答非选择题时，将答案写在答题卡上，写在本试卷上无效。</w:t>
      </w:r>
    </w:p>
    <w:p>
      <w:pPr>
        <w:pStyle w:val="4"/>
        <w:ind w:firstLine="42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3.保持卡面清洁，不要折叠、不要弄皱、弄破，不准使用涂改液、修正带、刮纸刀。</w:t>
      </w:r>
    </w:p>
    <w:p>
      <w:pPr>
        <w:pStyle w:val="4"/>
        <w:ind w:firstLine="420"/>
        <w:jc w:val="left"/>
        <w:textAlignment w:val="center"/>
        <w:rPr>
          <w:rStyle w:val="12"/>
          <w:rFonts w:ascii="宋体" w:hAnsi="宋体" w:eastAsia="宋体" w:cs="宋体"/>
          <w:b/>
          <w:bCs/>
          <w:lang w:val="en-US" w:eastAsia="zh-CN" w:bidi="ar-SA"/>
        </w:rPr>
      </w:pPr>
      <w:r>
        <w:rPr>
          <w:rStyle w:val="12"/>
          <w:rFonts w:ascii="宋体" w:hAnsi="宋体" w:eastAsia="宋体" w:cs="宋体"/>
          <w:b/>
          <w:bCs/>
          <w:lang w:val="en-US" w:eastAsia="zh-CN" w:bidi="ar-SA"/>
        </w:rPr>
        <w:t xml:space="preserve">可能用到的相对原子质量：H:1O:16 </w:t>
      </w:r>
      <w:r>
        <w:rPr>
          <w:rStyle w:val="12"/>
          <w:rFonts w:hint="eastAsia" w:ascii="宋体" w:hAnsi="宋体" w:eastAsia="宋体" w:cs="宋体"/>
          <w:b/>
          <w:bCs/>
          <w:lang w:val="en-US" w:eastAsia="zh-CN" w:bidi="ar-SA"/>
        </w:rPr>
        <w:t xml:space="preserve"> Na:23S:32P：31  Cu:64  Ni:59</w:t>
      </w:r>
    </w:p>
    <w:p>
      <w:pPr>
        <w:pStyle w:val="4"/>
        <w:jc w:val="center"/>
        <w:textAlignment w:val="center"/>
        <w:rPr>
          <w:rStyle w:val="12"/>
          <w:rFonts w:ascii="黑体" w:hAnsi="黑体" w:eastAsia="黑体" w:cs="Times New Roman"/>
          <w:bCs/>
          <w:color w:val="000000" w:themeColor="text1"/>
          <w:sz w:val="24"/>
          <w:szCs w:val="24"/>
          <w:lang w:val="en-US" w:eastAsia="zh-CN" w:bidi="ar-SA"/>
        </w:rPr>
      </w:pPr>
      <w:r>
        <w:rPr>
          <w:rStyle w:val="12"/>
          <w:rFonts w:hint="eastAsia" w:ascii="黑体" w:hAnsi="黑体" w:eastAsia="黑体" w:cs="Times New Roman"/>
          <w:bCs/>
          <w:color w:val="000000" w:themeColor="text1"/>
          <w:sz w:val="24"/>
          <w:szCs w:val="24"/>
          <w:lang w:val="en-US" w:eastAsia="zh-CN" w:bidi="ar-SA"/>
        </w:rPr>
        <w:t>第</w:t>
      </w:r>
      <w:r>
        <w:rPr>
          <w:rStyle w:val="12"/>
          <w:rFonts w:hint="eastAsia" w:ascii="Arial" w:hAnsi="Arial" w:eastAsia="黑体" w:cs="Arial"/>
          <w:bCs/>
          <w:color w:val="000000" w:themeColor="text1"/>
          <w:sz w:val="24"/>
          <w:szCs w:val="24"/>
          <w:lang w:val="en-US" w:eastAsia="zh-CN" w:bidi="ar-SA"/>
        </w:rPr>
        <w:t>一</w:t>
      </w:r>
      <w:r>
        <w:rPr>
          <w:rStyle w:val="12"/>
          <w:rFonts w:hint="eastAsia" w:ascii="黑体" w:hAnsi="黑体" w:eastAsia="黑体" w:cs="Times New Roman"/>
          <w:bCs/>
          <w:color w:val="000000" w:themeColor="text1"/>
          <w:sz w:val="24"/>
          <w:szCs w:val="24"/>
          <w:lang w:val="en-US" w:eastAsia="zh-CN" w:bidi="ar-SA"/>
        </w:rPr>
        <w:t>卷（选择题  共126分）</w:t>
      </w:r>
    </w:p>
    <w:p>
      <w:pPr>
        <w:pStyle w:val="4"/>
        <w:numPr>
          <w:ilvl w:val="0"/>
          <w:numId w:val="1"/>
        </w:numPr>
        <w:jc w:val="left"/>
        <w:textAlignment w:val="center"/>
        <w:rPr>
          <w:rStyle w:val="12"/>
          <w:rFonts w:ascii="黑体" w:hAnsi="黑体" w:eastAsia="黑体" w:cs="黑体"/>
          <w:b/>
          <w:bCs/>
          <w:lang w:val="en-US" w:eastAsia="zh-CN" w:bidi="ar-SA"/>
        </w:rPr>
      </w:pPr>
      <w:r>
        <w:rPr>
          <w:rStyle w:val="12"/>
          <w:rFonts w:hint="eastAsia" w:ascii="黑体" w:hAnsi="黑体" w:eastAsia="黑体" w:cs="黑体"/>
          <w:b/>
          <w:bCs/>
          <w:lang w:val="en-US" w:eastAsia="zh-CN" w:bidi="ar-SA"/>
        </w:rPr>
        <w:t>选择题：本题共13个小题，每小题6分。共78分，在每小题给出的四个选项中，只有一项是符合题目要求的。</w:t>
      </w:r>
    </w:p>
    <w:p>
      <w:pPr>
        <w:pStyle w:val="4"/>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1．下列关于细胞物质组成的叙述，错误的是(　　)</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A．酶、动物激素、磷脂和抗体分子都含有C、H、O元素</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B．核酸是一切生物遗传信息的载体</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C．三磷酸腺苷因水解去掉2个磷酸基团后可作为合成DNA的原料</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D．细胞膜上的糖蛋白与信息交流有关</w:t>
      </w:r>
    </w:p>
    <w:p>
      <w:pPr>
        <w:pStyle w:val="4"/>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2．甲种子萌发时释放CO</w:t>
      </w:r>
      <w:r>
        <w:rPr>
          <w:rStyle w:val="12"/>
          <w:rFonts w:hint="eastAsia" w:ascii="宋体" w:hAnsi="宋体" w:eastAsia="宋体" w:cs="宋体"/>
          <w:b/>
          <w:bCs/>
          <w:vertAlign w:val="subscript"/>
          <w:lang w:val="en-US" w:eastAsia="zh-CN" w:bidi="ar-SA"/>
        </w:rPr>
        <w:t>2</w:t>
      </w:r>
      <w:r>
        <w:rPr>
          <w:rStyle w:val="12"/>
          <w:rFonts w:hint="eastAsia" w:ascii="宋体" w:hAnsi="宋体" w:eastAsia="宋体" w:cs="宋体"/>
          <w:b/>
          <w:bCs/>
          <w:lang w:val="en-US" w:eastAsia="zh-CN" w:bidi="ar-SA"/>
        </w:rPr>
        <w:t>的量大于吸入O</w:t>
      </w:r>
      <w:r>
        <w:rPr>
          <w:rStyle w:val="12"/>
          <w:rFonts w:hint="eastAsia" w:ascii="宋体" w:hAnsi="宋体" w:eastAsia="宋体" w:cs="宋体"/>
          <w:b/>
          <w:bCs/>
          <w:vertAlign w:val="subscript"/>
          <w:lang w:val="en-US" w:eastAsia="zh-CN" w:bidi="ar-SA"/>
        </w:rPr>
        <w:t>2</w:t>
      </w:r>
      <w:r>
        <w:rPr>
          <w:rStyle w:val="12"/>
          <w:rFonts w:hint="eastAsia" w:ascii="宋体" w:hAnsi="宋体" w:eastAsia="宋体" w:cs="宋体"/>
          <w:b/>
          <w:bCs/>
          <w:lang w:val="en-US" w:eastAsia="zh-CN" w:bidi="ar-SA"/>
        </w:rPr>
        <w:t>的量，乙种子萌发时吸入O</w:t>
      </w:r>
      <w:r>
        <w:rPr>
          <w:rStyle w:val="12"/>
          <w:rFonts w:hint="eastAsia" w:ascii="宋体" w:hAnsi="宋体" w:eastAsia="宋体" w:cs="宋体"/>
          <w:b/>
          <w:bCs/>
          <w:vertAlign w:val="subscript"/>
          <w:lang w:val="en-US" w:eastAsia="zh-CN" w:bidi="ar-SA"/>
        </w:rPr>
        <w:t>2</w:t>
      </w:r>
      <w:r>
        <w:rPr>
          <w:rStyle w:val="12"/>
          <w:rFonts w:hint="eastAsia" w:ascii="宋体" w:hAnsi="宋体" w:eastAsia="宋体" w:cs="宋体"/>
          <w:b/>
          <w:bCs/>
          <w:lang w:val="en-US" w:eastAsia="zh-CN" w:bidi="ar-SA"/>
        </w:rPr>
        <w:t>的量大于释放CO</w:t>
      </w:r>
      <w:r>
        <w:rPr>
          <w:rStyle w:val="12"/>
          <w:rFonts w:hint="eastAsia" w:ascii="宋体" w:hAnsi="宋体" w:eastAsia="宋体" w:cs="宋体"/>
          <w:b/>
          <w:bCs/>
          <w:vertAlign w:val="subscript"/>
          <w:lang w:val="en-US" w:eastAsia="zh-CN" w:bidi="ar-SA"/>
        </w:rPr>
        <w:t>2</w:t>
      </w:r>
      <w:r>
        <w:rPr>
          <w:rStyle w:val="12"/>
          <w:rFonts w:hint="eastAsia" w:ascii="宋体" w:hAnsi="宋体" w:eastAsia="宋体" w:cs="宋体"/>
          <w:b/>
          <w:bCs/>
          <w:lang w:val="en-US" w:eastAsia="zh-CN" w:bidi="ar-SA"/>
        </w:rPr>
        <w:t>的量，最可能的原因是(　　 )</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A．甲的呼吸底物有糖类和脂肪，乙的呼吸类型为有氧呼吸和无氧呼吸并存</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B．甲的呼吸类型为有氧呼吸和无氧呼吸并存，乙的呼吸底物有糖类和脂肪</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C．甲的无氧呼吸强度大于有氧呼吸强度，乙的呼吸消耗脂肪的量大于糖类</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D．甲的呼吸消耗脂肪的量大于糖类，乙的无氧呼吸强度大于有氧呼吸强度</w:t>
      </w:r>
    </w:p>
    <w:p>
      <w:pPr>
        <w:pStyle w:val="4"/>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3.下列关于生物实验的相关叙述，正确的是（）</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 xml:space="preserve"> A、通过对减数分裂中染色体的行为和数量变化观察，可证明基因在染色体上</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 xml:space="preserve"> B、在调查人群中白化病的发病率时，通过对白化病家系的调查得出的值会偏大</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 xml:space="preserve"> C、观察细胞的线粒体时，需将动物细胞放在清水中，以保持细胞的活性</w:t>
      </w:r>
    </w:p>
    <w:p>
      <w:pPr>
        <w:pStyle w:val="4"/>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 xml:space="preserve"> D、在验证温度对淀粉酶活性的影响实验中，应选斐林试剂检测还原糖的生成</w:t>
      </w:r>
    </w:p>
    <w:p>
      <w:pPr>
        <w:pStyle w:val="4"/>
        <w:jc w:val="left"/>
        <w:textAlignment w:val="center"/>
        <w:rPr>
          <w:rStyle w:val="12"/>
          <w:rFonts w:ascii="宋体" w:hAnsi="宋体" w:eastAsia="宋体" w:cs="宋体"/>
          <w:b/>
          <w:bCs/>
          <w:lang w:val="en-US" w:eastAsia="zh-CN" w:bidi="ar-SA"/>
        </w:rPr>
      </w:pPr>
      <w:bookmarkStart w:id="0" w:name="topic_42d87f75-0acf-486c-b6af-050b18fe45"/>
      <w:r>
        <w:rPr>
          <w:rStyle w:val="12"/>
          <w:rFonts w:hint="eastAsia" w:ascii="宋体" w:hAnsi="宋体" w:eastAsia="宋体" w:cs="宋体"/>
          <w:b/>
          <w:bCs/>
          <w:lang w:val="en-US" w:eastAsia="zh-CN" w:bidi="ar-SA"/>
        </w:rPr>
        <w:t>4.下列细胞中，染色体数与核DNA数相同的是（）</w:t>
      </w:r>
      <w:bookmarkEnd w:id="0"/>
    </w:p>
    <w:p>
      <w:pPr>
        <w:pStyle w:val="4"/>
        <w:spacing w:line="360" w:lineRule="auto"/>
        <w:ind w:firstLine="210"/>
        <w:jc w:val="left"/>
        <w:textAlignment w:val="center"/>
        <w:rPr>
          <w:rStyle w:val="12"/>
          <w:rFonts w:ascii="宋体" w:hAnsi="宋体" w:eastAsia="宋体" w:cs="宋体"/>
          <w:b/>
          <w:bCs/>
          <w:lang w:val="en-US" w:eastAsia="zh-CN" w:bidi="ar-SA"/>
        </w:rPr>
      </w:pPr>
      <w:r>
        <w:rPr>
          <w:rStyle w:val="12"/>
          <w:rFonts w:hint="eastAsia" w:ascii="宋体" w:hAnsi="宋体" w:eastAsia="宋体" w:cs="宋体"/>
          <w:b/>
          <w:bCs/>
          <w:lang w:val="en-US" w:eastAsia="zh-CN" w:bidi="ar-SA"/>
        </w:rPr>
        <w:t xml:space="preserve">A. </w:t>
      </w:r>
      <w:r>
        <w:rPr>
          <w:rStyle w:val="12"/>
          <w:rFonts w:hint="eastAsia" w:ascii="宋体" w:hAnsi="宋体" w:eastAsia="宋体" w:cs="宋体"/>
          <w:b/>
          <w:bCs/>
          <w:lang w:val="en-US" w:eastAsia="zh-CN" w:bidi="ar-SA"/>
        </w:rPr>
        <w:drawing>
          <wp:inline distT="0" distB="0" distL="114300" distR="114300">
            <wp:extent cx="1181100" cy="1038225"/>
            <wp:effectExtent l="19050" t="0" r="0" b="0"/>
            <wp:docPr id="1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 "/>
                    <pic:cNvPicPr>
                      <a:picLocks noChangeAspect="1"/>
                    </pic:cNvPicPr>
                  </pic:nvPicPr>
                  <pic:blipFill>
                    <a:blip r:embed="rId7"/>
                    <a:stretch>
                      <a:fillRect/>
                    </a:stretch>
                  </pic:blipFill>
                  <pic:spPr>
                    <a:xfrm>
                      <a:off x="0" y="0"/>
                      <a:ext cx="1181100" cy="1038225"/>
                    </a:xfrm>
                    <a:prstGeom prst="rect">
                      <a:avLst/>
                    </a:prstGeom>
                    <a:noFill/>
                    <a:ln>
                      <a:noFill/>
                    </a:ln>
                  </pic:spPr>
                </pic:pic>
              </a:graphicData>
            </a:graphic>
          </wp:inline>
        </w:drawing>
      </w:r>
      <w:r>
        <w:rPr>
          <w:rStyle w:val="12"/>
          <w:rFonts w:hint="eastAsia" w:ascii="宋体" w:hAnsi="宋体" w:eastAsia="宋体" w:cs="宋体"/>
          <w:b/>
          <w:bCs/>
          <w:lang w:val="en-US" w:eastAsia="zh-CN" w:bidi="ar-SA"/>
        </w:rPr>
        <w:tab/>
      </w:r>
      <w:r>
        <w:rPr>
          <w:rStyle w:val="12"/>
          <w:rFonts w:hint="eastAsia" w:ascii="宋体" w:hAnsi="宋体" w:eastAsia="宋体" w:cs="宋体"/>
          <w:b/>
          <w:bCs/>
          <w:lang w:val="en-US" w:eastAsia="zh-CN" w:bidi="ar-SA"/>
        </w:rPr>
        <w:t xml:space="preserve">B. </w:t>
      </w:r>
      <w:r>
        <w:rPr>
          <w:rStyle w:val="12"/>
          <w:rFonts w:hint="eastAsia" w:ascii="宋体" w:hAnsi="宋体" w:eastAsia="宋体" w:cs="宋体"/>
          <w:b/>
          <w:bCs/>
          <w:lang w:val="en-US" w:eastAsia="zh-CN" w:bidi="ar-SA"/>
        </w:rPr>
        <w:drawing>
          <wp:inline distT="0" distB="0" distL="114300" distR="114300">
            <wp:extent cx="1127125" cy="1039495"/>
            <wp:effectExtent l="19050" t="0" r="0" b="0"/>
            <wp:docPr id="16"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 "/>
                    <pic:cNvPicPr>
                      <a:picLocks noChangeAspect="1"/>
                    </pic:cNvPicPr>
                  </pic:nvPicPr>
                  <pic:blipFill>
                    <a:blip r:embed="rId8"/>
                    <a:stretch>
                      <a:fillRect/>
                    </a:stretch>
                  </pic:blipFill>
                  <pic:spPr>
                    <a:xfrm>
                      <a:off x="0" y="0"/>
                      <a:ext cx="1127125" cy="1039495"/>
                    </a:xfrm>
                    <a:prstGeom prst="rect">
                      <a:avLst/>
                    </a:prstGeom>
                    <a:noFill/>
                    <a:ln>
                      <a:noFill/>
                    </a:ln>
                  </pic:spPr>
                </pic:pic>
              </a:graphicData>
            </a:graphic>
          </wp:inline>
        </w:drawing>
      </w:r>
      <w:r>
        <w:rPr>
          <w:rStyle w:val="12"/>
          <w:rFonts w:hint="eastAsia" w:ascii="宋体" w:hAnsi="宋体" w:eastAsia="宋体" w:cs="宋体"/>
          <w:b/>
          <w:bCs/>
          <w:lang w:val="en-US" w:eastAsia="zh-CN" w:bidi="ar-SA"/>
        </w:rPr>
        <w:t xml:space="preserve">C. </w:t>
      </w:r>
      <w:r>
        <w:rPr>
          <w:rStyle w:val="12"/>
          <w:rFonts w:hint="eastAsia" w:ascii="宋体" w:hAnsi="宋体" w:eastAsia="宋体" w:cs="宋体"/>
          <w:b/>
          <w:bCs/>
          <w:lang w:val="en-US" w:eastAsia="zh-CN" w:bidi="ar-SA"/>
        </w:rPr>
        <w:drawing>
          <wp:inline distT="0" distB="0" distL="114300" distR="114300">
            <wp:extent cx="1102995" cy="1016000"/>
            <wp:effectExtent l="19050" t="0" r="1905" b="0"/>
            <wp:docPr id="2"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 "/>
                    <pic:cNvPicPr>
                      <a:picLocks noChangeAspect="1"/>
                    </pic:cNvPicPr>
                  </pic:nvPicPr>
                  <pic:blipFill>
                    <a:blip r:embed="rId9"/>
                    <a:stretch>
                      <a:fillRect/>
                    </a:stretch>
                  </pic:blipFill>
                  <pic:spPr>
                    <a:xfrm>
                      <a:off x="0" y="0"/>
                      <a:ext cx="1102995" cy="1016000"/>
                    </a:xfrm>
                    <a:prstGeom prst="rect">
                      <a:avLst/>
                    </a:prstGeom>
                    <a:noFill/>
                    <a:ln>
                      <a:noFill/>
                    </a:ln>
                  </pic:spPr>
                </pic:pic>
              </a:graphicData>
            </a:graphic>
          </wp:inline>
        </w:drawing>
      </w:r>
      <w:r>
        <w:rPr>
          <w:rStyle w:val="12"/>
          <w:rFonts w:hint="eastAsia" w:ascii="宋体" w:hAnsi="宋体" w:eastAsia="宋体" w:cs="宋体"/>
          <w:b/>
          <w:bCs/>
          <w:lang w:val="en-US" w:eastAsia="zh-CN" w:bidi="ar-SA"/>
        </w:rPr>
        <w:tab/>
      </w:r>
      <w:r>
        <w:rPr>
          <w:rStyle w:val="12"/>
          <w:rFonts w:hint="eastAsia" w:ascii="宋体" w:hAnsi="宋体" w:eastAsia="宋体" w:cs="宋体"/>
          <w:b/>
          <w:bCs/>
          <w:lang w:val="en-US" w:eastAsia="zh-CN" w:bidi="ar-SA"/>
        </w:rPr>
        <w:t xml:space="preserve">D. </w:t>
      </w:r>
      <w:r>
        <w:rPr>
          <w:rStyle w:val="12"/>
          <w:rFonts w:hint="eastAsia" w:ascii="宋体" w:hAnsi="宋体" w:eastAsia="宋体" w:cs="宋体"/>
          <w:b/>
          <w:bCs/>
          <w:lang w:val="en-US" w:eastAsia="zh-CN" w:bidi="ar-SA"/>
        </w:rPr>
        <w:drawing>
          <wp:inline distT="0" distB="0" distL="114300" distR="114300">
            <wp:extent cx="1339215" cy="1111885"/>
            <wp:effectExtent l="19050" t="0" r="0" b="0"/>
            <wp:docPr id="17"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 "/>
                    <pic:cNvPicPr>
                      <a:picLocks noChangeAspect="1"/>
                    </pic:cNvPicPr>
                  </pic:nvPicPr>
                  <pic:blipFill>
                    <a:blip r:embed="rId10"/>
                    <a:stretch>
                      <a:fillRect/>
                    </a:stretch>
                  </pic:blipFill>
                  <pic:spPr>
                    <a:xfrm>
                      <a:off x="0" y="0"/>
                      <a:ext cx="1339215" cy="1111885"/>
                    </a:xfrm>
                    <a:prstGeom prst="rect">
                      <a:avLst/>
                    </a:prstGeom>
                    <a:noFill/>
                    <a:ln>
                      <a:noFill/>
                    </a:ln>
                  </pic:spPr>
                </pic:pic>
              </a:graphicData>
            </a:graphic>
          </wp:inline>
        </w:drawing>
      </w:r>
    </w:p>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宋体"/>
          <w:b/>
          <w:bCs/>
          <w:lang w:val="en-US" w:eastAsia="zh-CN" w:bidi="ar-SA"/>
        </w:rPr>
        <w:t>5．如果用</w:t>
      </w:r>
      <w:r>
        <w:rPr>
          <w:rStyle w:val="12"/>
          <w:rFonts w:hint="eastAsia" w:ascii="宋体" w:hAnsi="宋体" w:eastAsia="宋体" w:cs="宋体"/>
          <w:b/>
          <w:bCs/>
          <w:vertAlign w:val="superscript"/>
          <w:lang w:val="en-US" w:eastAsia="zh-CN" w:bidi="ar-SA"/>
        </w:rPr>
        <w:t>32</w:t>
      </w:r>
      <w:r>
        <w:rPr>
          <w:rStyle w:val="12"/>
          <w:rFonts w:hint="eastAsia" w:ascii="宋体" w:hAnsi="宋体" w:eastAsia="宋体" w:cs="宋体"/>
          <w:b/>
          <w:bCs/>
          <w:lang w:val="en-US" w:eastAsia="zh-CN" w:bidi="ar-SA"/>
        </w:rPr>
        <w:t>P标记噬菌体的DNA，用</w:t>
      </w:r>
      <w:r>
        <w:rPr>
          <w:rStyle w:val="12"/>
          <w:rFonts w:hint="eastAsia" w:ascii="宋体" w:hAnsi="宋体" w:eastAsia="宋体" w:cs="宋体"/>
          <w:b/>
          <w:bCs/>
          <w:vertAlign w:val="superscript"/>
          <w:lang w:val="en-US" w:eastAsia="zh-CN" w:bidi="ar-SA"/>
        </w:rPr>
        <w:t>35</w:t>
      </w:r>
      <w:r>
        <w:rPr>
          <w:rStyle w:val="12"/>
          <w:rFonts w:hint="eastAsia" w:ascii="宋体" w:hAnsi="宋体" w:eastAsia="宋体" w:cs="宋体"/>
          <w:b/>
          <w:bCs/>
          <w:lang w:val="en-US" w:eastAsia="zh-CN" w:bidi="ar-SA"/>
        </w:rPr>
        <w:t>S标记噬菌体的蛋白质外壳，用这种噬菌体去侵染无标记的大肠杆菌，则新生的噬菌体内放射性标记</w:t>
      </w:r>
      <w:r>
        <w:rPr>
          <w:rStyle w:val="12"/>
          <w:rFonts w:hint="eastAsia" w:ascii="宋体" w:hAnsi="宋体" w:eastAsia="宋体" w:cs="Times New Roman"/>
          <w:b/>
          <w:bCs/>
          <w:szCs w:val="21"/>
          <w:lang w:val="en-US" w:eastAsia="zh-CN" w:bidi="ar-SA"/>
        </w:rPr>
        <w:t>情况(　　)</w:t>
      </w:r>
    </w:p>
    <w:p>
      <w:pPr>
        <w:pStyle w:val="4"/>
        <w:ind w:firstLine="210"/>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A．一定有</w:t>
      </w:r>
      <w:r>
        <w:rPr>
          <w:rStyle w:val="12"/>
          <w:rFonts w:hint="eastAsia" w:ascii="宋体" w:hAnsi="宋体" w:eastAsia="宋体" w:cs="Times New Roman"/>
          <w:b/>
          <w:bCs/>
          <w:szCs w:val="21"/>
          <w:vertAlign w:val="superscript"/>
          <w:lang w:val="en-US" w:eastAsia="zh-CN" w:bidi="ar-SA"/>
        </w:rPr>
        <w:t>32</w:t>
      </w:r>
      <w:r>
        <w:rPr>
          <w:rStyle w:val="12"/>
          <w:rFonts w:hint="eastAsia" w:ascii="宋体" w:hAnsi="宋体" w:eastAsia="宋体" w:cs="Times New Roman"/>
          <w:b/>
          <w:bCs/>
          <w:szCs w:val="21"/>
          <w:lang w:val="en-US" w:eastAsia="zh-CN" w:bidi="ar-SA"/>
        </w:rPr>
        <w:t>P　　　　　</w:t>
      </w:r>
      <w:r>
        <w:rPr>
          <w:rStyle w:val="12"/>
          <w:rFonts w:hint="eastAsia" w:ascii="宋体" w:hAnsi="宋体" w:eastAsia="宋体" w:cs="Times New Roman"/>
          <w:b/>
          <w:bCs/>
          <w:szCs w:val="21"/>
          <w:lang w:val="en-US" w:eastAsia="zh-CN" w:bidi="ar-SA"/>
        </w:rPr>
        <w:tab/>
      </w:r>
      <w:r>
        <w:rPr>
          <w:rStyle w:val="12"/>
          <w:rFonts w:hint="eastAsia" w:ascii="宋体" w:hAnsi="宋体" w:eastAsia="宋体" w:cs="Times New Roman"/>
          <w:b/>
          <w:bCs/>
          <w:szCs w:val="21"/>
          <w:lang w:val="en-US" w:eastAsia="zh-CN" w:bidi="ar-SA"/>
        </w:rPr>
        <w:t>B．可能有</w:t>
      </w:r>
      <w:r>
        <w:rPr>
          <w:rStyle w:val="12"/>
          <w:rFonts w:hint="eastAsia" w:ascii="宋体" w:hAnsi="宋体" w:eastAsia="宋体" w:cs="Times New Roman"/>
          <w:b/>
          <w:bCs/>
          <w:szCs w:val="21"/>
          <w:vertAlign w:val="superscript"/>
          <w:lang w:val="en-US" w:eastAsia="zh-CN" w:bidi="ar-SA"/>
        </w:rPr>
        <w:t>35</w:t>
      </w:r>
      <w:r>
        <w:rPr>
          <w:rStyle w:val="12"/>
          <w:rFonts w:hint="eastAsia" w:ascii="宋体" w:hAnsi="宋体" w:eastAsia="宋体" w:cs="Times New Roman"/>
          <w:b/>
          <w:bCs/>
          <w:szCs w:val="21"/>
          <w:lang w:val="en-US" w:eastAsia="zh-CN" w:bidi="ar-SA"/>
        </w:rPr>
        <w:t>S         C．可能有</w:t>
      </w:r>
      <w:r>
        <w:rPr>
          <w:rStyle w:val="12"/>
          <w:rFonts w:hint="eastAsia" w:ascii="宋体" w:hAnsi="宋体" w:eastAsia="宋体" w:cs="Times New Roman"/>
          <w:b/>
          <w:bCs/>
          <w:szCs w:val="21"/>
          <w:vertAlign w:val="superscript"/>
          <w:lang w:val="en-US" w:eastAsia="zh-CN" w:bidi="ar-SA"/>
        </w:rPr>
        <w:t>32</w:t>
      </w:r>
      <w:r>
        <w:rPr>
          <w:rStyle w:val="12"/>
          <w:rFonts w:hint="eastAsia" w:ascii="宋体" w:hAnsi="宋体" w:eastAsia="宋体" w:cs="Times New Roman"/>
          <w:b/>
          <w:bCs/>
          <w:szCs w:val="21"/>
          <w:lang w:val="en-US" w:eastAsia="zh-CN" w:bidi="ar-SA"/>
        </w:rPr>
        <w:t xml:space="preserve">P </w:t>
      </w:r>
      <w:r>
        <w:rPr>
          <w:rStyle w:val="12"/>
          <w:rFonts w:hint="eastAsia" w:ascii="宋体" w:hAnsi="宋体" w:eastAsia="宋体" w:cs="Times New Roman"/>
          <w:b/>
          <w:bCs/>
          <w:szCs w:val="21"/>
          <w:lang w:val="en-US" w:eastAsia="zh-CN" w:bidi="ar-SA"/>
        </w:rPr>
        <w:tab/>
      </w:r>
      <w:r>
        <w:rPr>
          <w:rStyle w:val="12"/>
          <w:rFonts w:hint="eastAsia" w:ascii="宋体" w:hAnsi="宋体" w:eastAsia="宋体" w:cs="Times New Roman"/>
          <w:b/>
          <w:bCs/>
          <w:szCs w:val="21"/>
          <w:lang w:val="en-US" w:eastAsia="zh-CN" w:bidi="ar-SA"/>
        </w:rPr>
        <w:t xml:space="preserve">     D．二者都有</w:t>
      </w:r>
    </w:p>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6．下列关于常见作物育种方法的叙述，不正确的是(　　)</w:t>
      </w:r>
    </w:p>
    <w:p>
      <w:pPr>
        <w:pStyle w:val="4"/>
        <w:ind w:firstLine="210"/>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A．利用杂交育种可培育出新物种，促进生物的进化</w:t>
      </w:r>
    </w:p>
    <w:p>
      <w:pPr>
        <w:pStyle w:val="4"/>
        <w:ind w:firstLine="210"/>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B．利用单倍体育种可获得纯合子，明显缩短育种年限</w:t>
      </w:r>
    </w:p>
    <w:p>
      <w:pPr>
        <w:pStyle w:val="4"/>
        <w:ind w:firstLine="210"/>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C．利用多倍体育种可增加染色体的数目，获得茎秆粗壮的植株</w:t>
      </w:r>
    </w:p>
    <w:p>
      <w:pPr>
        <w:pStyle w:val="4"/>
        <w:ind w:firstLine="210"/>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D．利用诱变育种可增大突变频率，利于获得新基因</w:t>
      </w:r>
    </w:p>
    <w:p>
      <w:pPr>
        <w:pStyle w:val="4"/>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7．化学与生产生活密切相关，下列有关说法中正确的是</w:t>
      </w:r>
    </w:p>
    <w:p>
      <w:pPr>
        <w:pStyle w:val="4"/>
        <w:ind w:firstLine="315"/>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A．晶体硅硬度大，可以用作计算机芯片材料</w:t>
      </w:r>
    </w:p>
    <w:p>
      <w:pPr>
        <w:pStyle w:val="4"/>
        <w:ind w:firstLine="315"/>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B．光化学烟雾的形成通常与氮的含氧化合物有关</w:t>
      </w:r>
    </w:p>
    <w:p>
      <w:pPr>
        <w:pStyle w:val="4"/>
        <w:ind w:firstLine="315"/>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C．生活中常用纯碱作为馒头、蛋糕等的发酵剂</w:t>
      </w:r>
    </w:p>
    <w:p>
      <w:pPr>
        <w:pStyle w:val="4"/>
        <w:ind w:firstLine="315"/>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D．碳酸钡可用于胃肠X射线造影检查</w:t>
      </w:r>
    </w:p>
    <w:p>
      <w:pPr>
        <w:pStyle w:val="4"/>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8．用N</w:t>
      </w:r>
      <w:r>
        <w:rPr>
          <w:rStyle w:val="12"/>
          <w:rFonts w:hint="eastAsia" w:ascii="宋体" w:hAnsi="宋体" w:eastAsia="宋体" w:cs="Times New Roman"/>
          <w:b/>
          <w:bCs/>
          <w:szCs w:val="21"/>
          <w:vertAlign w:val="subscript"/>
          <w:lang w:val="en-US" w:eastAsia="zh-CN" w:bidi="ar-SA"/>
        </w:rPr>
        <w:t>A</w:t>
      </w:r>
      <w:r>
        <w:rPr>
          <w:rStyle w:val="12"/>
          <w:rFonts w:hint="eastAsia" w:ascii="宋体" w:hAnsi="宋体" w:eastAsia="宋体" w:cs="Times New Roman"/>
          <w:b/>
          <w:bCs/>
          <w:szCs w:val="21"/>
          <w:lang w:val="en-US" w:eastAsia="zh-CN" w:bidi="ar-SA"/>
        </w:rPr>
        <w:t>表示阿伏加德罗常数的值，下列叙述中正确的是</w:t>
      </w:r>
    </w:p>
    <w:p>
      <w:pPr>
        <w:pStyle w:val="4"/>
        <w:ind w:firstLine="315"/>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A．常温下，将56g铁片投入足量浓硫酸中会生成N</w:t>
      </w:r>
      <w:r>
        <w:rPr>
          <w:rStyle w:val="12"/>
          <w:rFonts w:hint="eastAsia" w:ascii="宋体" w:hAnsi="宋体" w:eastAsia="宋体" w:cs="Times New Roman"/>
          <w:b/>
          <w:bCs/>
          <w:szCs w:val="21"/>
          <w:vertAlign w:val="subscript"/>
          <w:lang w:val="en-US" w:eastAsia="zh-CN" w:bidi="ar-SA"/>
        </w:rPr>
        <w:t>A</w:t>
      </w:r>
      <w:r>
        <w:rPr>
          <w:rStyle w:val="12"/>
          <w:rFonts w:hint="eastAsia" w:ascii="宋体" w:hAnsi="宋体" w:eastAsia="宋体" w:cs="Times New Roman"/>
          <w:b/>
          <w:bCs/>
          <w:szCs w:val="21"/>
          <w:lang w:val="en-US" w:eastAsia="zh-CN" w:bidi="ar-SA"/>
        </w:rPr>
        <w:t>个SO</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分子</w:t>
      </w:r>
    </w:p>
    <w:p>
      <w:pPr>
        <w:pStyle w:val="4"/>
        <w:ind w:firstLine="315"/>
        <w:rPr>
          <w:rStyle w:val="12"/>
          <w:rFonts w:ascii="宋体" w:hAnsi="宋体" w:eastAsia="宋体" w:cs="Times New Roman"/>
          <w:b/>
          <w:bCs/>
          <w:szCs w:val="21"/>
          <w:vertAlign w:val="subscript"/>
          <w:lang w:val="en-US" w:eastAsia="zh-CN" w:bidi="ar-SA"/>
        </w:rPr>
      </w:pPr>
      <w:r>
        <w:rPr>
          <w:rStyle w:val="12"/>
          <w:rFonts w:hint="eastAsia" w:ascii="宋体" w:hAnsi="宋体" w:eastAsia="宋体" w:cs="Times New Roman"/>
          <w:b/>
          <w:bCs/>
          <w:szCs w:val="21"/>
          <w:lang w:val="en-US" w:eastAsia="zh-CN" w:bidi="ar-SA"/>
        </w:rPr>
        <w:t>B．124gP</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中含P-P键数目为4N</w:t>
      </w:r>
      <w:r>
        <w:rPr>
          <w:rStyle w:val="12"/>
          <w:rFonts w:hint="eastAsia" w:ascii="宋体" w:hAnsi="宋体" w:eastAsia="宋体" w:cs="Times New Roman"/>
          <w:b/>
          <w:bCs/>
          <w:szCs w:val="21"/>
          <w:vertAlign w:val="subscript"/>
          <w:lang w:val="en-US" w:eastAsia="zh-CN" w:bidi="ar-SA"/>
        </w:rPr>
        <w:t>A</w:t>
      </w:r>
    </w:p>
    <w:p>
      <w:pPr>
        <w:pStyle w:val="4"/>
        <w:ind w:firstLine="315"/>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C．25 ℃时，1 L pH=13的Ba(OH)</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中含有OH</w:t>
      </w:r>
      <w:r>
        <w:rPr>
          <w:rStyle w:val="12"/>
          <w:rFonts w:hint="eastAsia" w:ascii="宋体" w:hAnsi="宋体" w:eastAsia="宋体" w:cs="Times New Roman"/>
          <w:b/>
          <w:bCs/>
          <w:szCs w:val="21"/>
          <w:vertAlign w:val="superscript"/>
          <w:lang w:val="en-US" w:eastAsia="zh-CN" w:bidi="ar-SA"/>
        </w:rPr>
        <w:t>-</w:t>
      </w:r>
      <w:r>
        <w:rPr>
          <w:rStyle w:val="12"/>
          <w:rFonts w:hint="eastAsia" w:ascii="宋体" w:hAnsi="宋体" w:eastAsia="宋体" w:cs="Times New Roman"/>
          <w:b/>
          <w:bCs/>
          <w:szCs w:val="21"/>
          <w:lang w:val="en-US" w:eastAsia="zh-CN" w:bidi="ar-SA"/>
        </w:rPr>
        <w:t>数目为0.1NA</w:t>
      </w:r>
    </w:p>
    <w:p>
      <w:pPr>
        <w:pStyle w:val="4"/>
        <w:ind w:firstLine="315"/>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D．标准状况下，将22.4LCl</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溶于水，转移的电子数目为0.1N</w:t>
      </w:r>
      <w:r>
        <w:rPr>
          <w:rStyle w:val="12"/>
          <w:rFonts w:hint="eastAsia" w:ascii="宋体" w:hAnsi="宋体" w:eastAsia="宋体" w:cs="Times New Roman"/>
          <w:b/>
          <w:bCs/>
          <w:szCs w:val="21"/>
          <w:vertAlign w:val="subscript"/>
          <w:lang w:val="en-US" w:eastAsia="zh-CN" w:bidi="ar-SA"/>
        </w:rPr>
        <w:t>A</w:t>
      </w:r>
    </w:p>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9．根据下列实验操作和现象所得出的结论正确的是</w:t>
      </w:r>
    </w:p>
    <w:tbl>
      <w:tblPr>
        <w:tblStyle w:val="10"/>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865"/>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选项</w:t>
            </w:r>
          </w:p>
        </w:tc>
        <w:tc>
          <w:tcPr>
            <w:tcW w:w="586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实验操作(现象)</w:t>
            </w:r>
          </w:p>
        </w:tc>
        <w:tc>
          <w:tcPr>
            <w:tcW w:w="193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A</w:t>
            </w:r>
          </w:p>
        </w:tc>
        <w:tc>
          <w:tcPr>
            <w:tcW w:w="586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向溶有SO</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的BaCl</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溶液中通入气体X，出现白色沉淀</w:t>
            </w:r>
          </w:p>
        </w:tc>
        <w:tc>
          <w:tcPr>
            <w:tcW w:w="193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X具有强氧化性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B</w:t>
            </w:r>
          </w:p>
        </w:tc>
        <w:tc>
          <w:tcPr>
            <w:tcW w:w="586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将稀盐酸滴入硅酸钠溶液中，充分振荡，有白色沉淀产生</w:t>
            </w:r>
          </w:p>
        </w:tc>
        <w:tc>
          <w:tcPr>
            <w:tcW w:w="193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非金属性：Cl&gt;Si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C</w:t>
            </w:r>
          </w:p>
        </w:tc>
        <w:tc>
          <w:tcPr>
            <w:tcW w:w="586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取少量溶液于试管中，先加入BaCl</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溶液，再滴加稀盐酸，产生的白色沉淀不溶解</w:t>
            </w:r>
          </w:p>
        </w:tc>
        <w:tc>
          <w:tcPr>
            <w:tcW w:w="1935"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溶液中含有SO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0" w:type="dxa"/>
            <w:tcBorders>
              <w:top w:val="single" w:color="000000" w:sz="6" w:space="0"/>
              <w:left w:val="single" w:color="000000" w:sz="6" w:space="0"/>
              <w:bottom w:val="single" w:color="000000" w:sz="6" w:space="0"/>
              <w:right w:val="single" w:color="000000" w:sz="6" w:space="0"/>
            </w:tcBorders>
            <w:noWrap/>
            <w:tcMar>
              <w:top w:w="75" w:type="dxa"/>
              <w:bottom w:w="75" w:type="dxa"/>
            </w:tcMar>
            <w:vAlign w:val="center"/>
          </w:tcPr>
          <w:p>
            <w:pPr>
              <w:pStyle w:val="4"/>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D</w:t>
            </w:r>
          </w:p>
        </w:tc>
        <w:tc>
          <w:tcPr>
            <w:tcW w:w="5865" w:type="dxa"/>
            <w:tcBorders>
              <w:top w:val="single" w:color="000000" w:sz="6" w:space="0"/>
              <w:left w:val="single" w:color="000000" w:sz="6" w:space="0"/>
              <w:bottom w:val="single" w:color="000000" w:sz="6" w:space="0"/>
              <w:right w:val="single" w:color="000000" w:sz="6" w:space="0"/>
            </w:tcBorders>
            <w:noWrap/>
            <w:tcMar>
              <w:top w:w="75" w:type="dxa"/>
              <w:bottom w:w="75" w:type="dxa"/>
            </w:tcMar>
          </w:tcPr>
          <w:p>
            <w:pPr>
              <w:pStyle w:val="4"/>
              <w:autoSpaceDE w:val="0"/>
              <w:autoSpaceDN w:val="0"/>
              <w:adjustRightInd w:val="0"/>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用容量瓶配制溶液，定容时俯视刻度线</w:t>
            </w:r>
          </w:p>
        </w:tc>
        <w:tc>
          <w:tcPr>
            <w:tcW w:w="1935" w:type="dxa"/>
            <w:tcBorders>
              <w:top w:val="single" w:color="000000" w:sz="6" w:space="0"/>
              <w:left w:val="single" w:color="000000" w:sz="6" w:space="0"/>
              <w:bottom w:val="single" w:color="000000" w:sz="6" w:space="0"/>
              <w:right w:val="single" w:color="000000" w:sz="6" w:space="0"/>
            </w:tcBorders>
            <w:noWrap/>
            <w:tcMar>
              <w:top w:w="75" w:type="dxa"/>
              <w:bottom w:w="75" w:type="dxa"/>
            </w:tcMar>
          </w:tcPr>
          <w:p>
            <w:pPr>
              <w:pStyle w:val="4"/>
              <w:autoSpaceDE w:val="0"/>
              <w:autoSpaceDN w:val="0"/>
              <w:adjustRightInd w:val="0"/>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所配溶液浓度偏大</w:t>
            </w:r>
          </w:p>
        </w:tc>
      </w:tr>
    </w:tbl>
    <w:p>
      <w:pPr>
        <w:pStyle w:val="3"/>
        <w:rPr>
          <w:rStyle w:val="12"/>
          <w:rFonts w:eastAsia="宋体" w:cs="Times New Roman"/>
          <w:lang w:val="en-US" w:eastAsia="zh-CN" w:bidi="ar-SA"/>
        </w:rPr>
      </w:pPr>
      <w:r>
        <w:rPr>
          <w:rStyle w:val="12"/>
          <w:rFonts w:hint="eastAsia" w:eastAsia="宋体" w:cs="Times New Roman"/>
          <w:lang w:val="en-US" w:eastAsia="zh-CN" w:bidi="ar-SA"/>
        </w:rPr>
        <w:t>10.已知异丙苯的结构简式如右图，下列说法错误的是</w:t>
      </w:r>
    </w:p>
    <w:p>
      <w:pPr>
        <w:pStyle w:val="3"/>
        <w:tabs>
          <w:tab w:val="left" w:pos="4888"/>
          <w:tab w:val="left" w:pos="7353"/>
        </w:tabs>
        <w:spacing w:before="77" w:line="360" w:lineRule="auto"/>
        <w:ind w:left="210" w:right="1149" w:hanging="9"/>
        <w:rPr>
          <w:rStyle w:val="12"/>
          <w:rFonts w:eastAsia="宋体" w:cs="Times New Roman"/>
          <w:lang w:val="en-US" w:eastAsia="zh-CN" w:bidi="ar-SA"/>
        </w:rPr>
      </w:pPr>
      <w:r>
        <w:rPr>
          <w:rStyle w:val="12"/>
          <w:rFonts w:hint="eastAsia" w:eastAsia="宋体" w:cs="Times New Roman"/>
          <w:lang w:val="en-US" w:eastAsia="zh-CN" w:bidi="ar-SA"/>
        </w:rPr>
        <w:drawing>
          <wp:anchor distT="0" distB="0" distL="0" distR="0" simplePos="0" relativeHeight="251661312" behindDoc="0" locked="0" layoutInCell="1" allowOverlap="1">
            <wp:simplePos x="0" y="0"/>
            <wp:positionH relativeFrom="column">
              <wp:posOffset>4733925</wp:posOffset>
            </wp:positionH>
            <wp:positionV relativeFrom="paragraph">
              <wp:posOffset>1270</wp:posOffset>
            </wp:positionV>
            <wp:extent cx="661035" cy="339725"/>
            <wp:effectExtent l="19050" t="0" r="5715" b="0"/>
            <wp:wrapSquare wrapText="bothSides"/>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11" cstate="print"/>
                    <a:stretch>
                      <a:fillRect/>
                    </a:stretch>
                  </pic:blipFill>
                  <pic:spPr>
                    <a:xfrm>
                      <a:off x="0" y="0"/>
                      <a:ext cx="661415" cy="339851"/>
                    </a:xfrm>
                    <a:prstGeom prst="rect">
                      <a:avLst/>
                    </a:prstGeom>
                  </pic:spPr>
                </pic:pic>
              </a:graphicData>
            </a:graphic>
          </wp:anchor>
        </w:drawing>
      </w:r>
      <w:r>
        <w:rPr>
          <w:rStyle w:val="12"/>
          <w:rFonts w:hint="eastAsia" w:eastAsia="宋体" w:cs="Times New Roman"/>
          <w:lang w:val="en-US" w:eastAsia="zh-CN" w:bidi="ar-SA"/>
        </w:rPr>
        <w:t>A．异丙苯的分子式为 C</w:t>
      </w:r>
      <w:r>
        <w:rPr>
          <w:rStyle w:val="12"/>
          <w:rFonts w:hint="eastAsia" w:eastAsia="宋体" w:cs="Times New Roman"/>
          <w:vertAlign w:val="subscript"/>
          <w:lang w:val="en-US" w:eastAsia="zh-CN" w:bidi="ar-SA"/>
        </w:rPr>
        <w:t>9</w:t>
      </w:r>
      <w:r>
        <w:rPr>
          <w:rStyle w:val="12"/>
          <w:rFonts w:hint="eastAsia" w:eastAsia="宋体" w:cs="Times New Roman"/>
          <w:lang w:val="en-US" w:eastAsia="zh-CN" w:bidi="ar-SA"/>
        </w:rPr>
        <w:t>H</w:t>
      </w:r>
      <w:r>
        <w:rPr>
          <w:rStyle w:val="12"/>
          <w:rFonts w:hint="eastAsia" w:eastAsia="宋体" w:cs="Times New Roman"/>
          <w:vertAlign w:val="subscript"/>
          <w:lang w:val="en-US" w:eastAsia="zh-CN" w:bidi="ar-SA"/>
        </w:rPr>
        <w:t>12</w:t>
      </w:r>
      <w:r>
        <w:rPr>
          <w:rStyle w:val="12"/>
          <w:rFonts w:hint="eastAsia" w:eastAsia="宋体" w:cs="Times New Roman"/>
          <w:lang w:val="en-US" w:eastAsia="zh-CN" w:bidi="ar-SA"/>
        </w:rPr>
        <w:tab/>
      </w:r>
      <w:r>
        <w:rPr>
          <w:rStyle w:val="12"/>
          <w:rFonts w:hint="eastAsia" w:eastAsia="宋体" w:cs="Times New Roman"/>
          <w:lang w:val="en-US" w:eastAsia="zh-CN" w:bidi="ar-SA"/>
        </w:rPr>
        <w:t>B．异丙苯的沸点比苯高</w:t>
      </w:r>
    </w:p>
    <w:p>
      <w:pPr>
        <w:pStyle w:val="3"/>
        <w:tabs>
          <w:tab w:val="left" w:pos="4888"/>
          <w:tab w:val="left" w:pos="7353"/>
        </w:tabs>
        <w:spacing w:before="77" w:line="360" w:lineRule="auto"/>
        <w:ind w:left="210" w:right="1149" w:hanging="9"/>
        <w:rPr>
          <w:rStyle w:val="12"/>
          <w:rFonts w:eastAsia="宋体" w:cs="Times New Roman"/>
          <w:lang w:val="en-US" w:eastAsia="zh-CN" w:bidi="ar-SA"/>
        </w:rPr>
      </w:pPr>
      <w:r>
        <w:rPr>
          <w:rStyle w:val="12"/>
          <w:rFonts w:hint="eastAsia" w:eastAsia="宋体" w:cs="Times New Roman"/>
          <w:lang w:val="en-US" w:eastAsia="zh-CN" w:bidi="ar-SA"/>
        </w:rPr>
        <w:t>C．异丙苯中碳原子可能都处于同一平面</w:t>
      </w:r>
      <w:r>
        <w:rPr>
          <w:rStyle w:val="12"/>
          <w:rFonts w:hint="eastAsia" w:eastAsia="宋体" w:cs="Times New Roman"/>
          <w:lang w:val="en-US" w:eastAsia="zh-CN" w:bidi="ar-SA"/>
        </w:rPr>
        <w:tab/>
      </w:r>
      <w:r>
        <w:rPr>
          <w:rStyle w:val="12"/>
          <w:rFonts w:hint="eastAsia" w:eastAsia="宋体" w:cs="Times New Roman"/>
          <w:lang w:val="en-US" w:eastAsia="zh-CN" w:bidi="ar-SA"/>
        </w:rPr>
        <w:t>D．异丙苯和苯为同系物</w:t>
      </w:r>
    </w:p>
    <w:p>
      <w:pPr>
        <w:pStyle w:val="23"/>
        <w:tabs>
          <w:tab w:val="left" w:pos="4140"/>
        </w:tabs>
        <w:snapToGrid w:val="0"/>
        <w:ind w:left="315" w:hanging="315"/>
        <w:rPr>
          <w:rStyle w:val="12"/>
          <w:rFonts w:hAnsi="宋体" w:cs="Times New Roman"/>
          <w:b/>
          <w:bCs/>
          <w:lang w:val="en-US" w:eastAsia="zh-CN" w:bidi="ar-SA"/>
        </w:rPr>
      </w:pPr>
      <w:r>
        <w:rPr>
          <w:rStyle w:val="12"/>
          <w:rFonts w:hint="eastAsia" w:hAnsi="宋体" w:cs="Times New Roman"/>
          <w:b/>
          <w:bCs/>
          <w:lang w:val="en-US" w:eastAsia="zh-CN" w:bidi="ar-SA"/>
        </w:rPr>
        <w:drawing>
          <wp:anchor distT="0" distB="0" distL="114300" distR="114300" simplePos="0" relativeHeight="251660288" behindDoc="0" locked="0" layoutInCell="1" allowOverlap="1">
            <wp:simplePos x="0" y="0"/>
            <wp:positionH relativeFrom="column">
              <wp:posOffset>4598670</wp:posOffset>
            </wp:positionH>
            <wp:positionV relativeFrom="paragraph">
              <wp:posOffset>433070</wp:posOffset>
            </wp:positionV>
            <wp:extent cx="1386840" cy="1423035"/>
            <wp:effectExtent l="19050" t="0" r="3810" b="0"/>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2"/>
                    <a:stretch>
                      <a:fillRect/>
                    </a:stretch>
                  </pic:blipFill>
                  <pic:spPr>
                    <a:xfrm>
                      <a:off x="0" y="0"/>
                      <a:ext cx="1386840" cy="1423035"/>
                    </a:xfrm>
                    <a:prstGeom prst="rect">
                      <a:avLst/>
                    </a:prstGeom>
                    <a:noFill/>
                    <a:ln>
                      <a:noFill/>
                    </a:ln>
                  </pic:spPr>
                </pic:pic>
              </a:graphicData>
            </a:graphic>
          </wp:anchor>
        </w:drawing>
      </w:r>
      <w:r>
        <w:rPr>
          <w:rStyle w:val="12"/>
          <w:rFonts w:hint="eastAsia" w:hAnsi="宋体" w:cs="Times New Roman"/>
          <w:b/>
          <w:bCs/>
          <w:lang w:val="en-US" w:eastAsia="zh-CN" w:bidi="ar-SA"/>
        </w:rPr>
        <w:t>11．X、Y、Z是原子序数依次递增的短周期元素，3种元素的原子核外电子数之和与Ca</w:t>
      </w:r>
      <w:r>
        <w:rPr>
          <w:rStyle w:val="12"/>
          <w:rFonts w:hint="eastAsia" w:hAnsi="宋体" w:cs="Times New Roman"/>
          <w:b/>
          <w:bCs/>
          <w:vertAlign w:val="superscript"/>
          <w:lang w:val="en-US" w:eastAsia="zh-CN" w:bidi="ar-SA"/>
        </w:rPr>
        <w:t>2＋</w:t>
      </w:r>
      <w:r>
        <w:rPr>
          <w:rStyle w:val="12"/>
          <w:rFonts w:hint="eastAsia" w:hAnsi="宋体" w:cs="Times New Roman"/>
          <w:b/>
          <w:bCs/>
          <w:lang w:val="en-US" w:eastAsia="zh-CN" w:bidi="ar-SA"/>
        </w:rPr>
        <w:t>的核外电子数相等，X、Z分别得到一个电子后均形成稀有气体原子的稳定电子层结构。下列说法正确的是      (　　)。</w:t>
      </w:r>
    </w:p>
    <w:p>
      <w:pPr>
        <w:pStyle w:val="23"/>
        <w:tabs>
          <w:tab w:val="left" w:pos="4140"/>
        </w:tabs>
        <w:snapToGrid w:val="0"/>
        <w:ind w:left="315" w:hanging="315"/>
        <w:rPr>
          <w:rStyle w:val="12"/>
          <w:rFonts w:hAnsi="宋体" w:cs="Times New Roman"/>
          <w:b/>
          <w:bCs/>
          <w:lang w:val="en-US" w:eastAsia="zh-CN" w:bidi="ar-SA"/>
        </w:rPr>
      </w:pPr>
      <w:r>
        <w:rPr>
          <w:rStyle w:val="12"/>
          <w:rFonts w:hint="eastAsia" w:hAnsi="宋体" w:cs="Times New Roman"/>
          <w:b/>
          <w:bCs/>
          <w:lang w:val="en-US" w:eastAsia="zh-CN" w:bidi="ar-SA"/>
        </w:rPr>
        <w:tab/>
      </w:r>
      <w:r>
        <w:rPr>
          <w:rStyle w:val="12"/>
          <w:rFonts w:hint="eastAsia" w:hAnsi="宋体" w:cs="Times New Roman"/>
          <w:b/>
          <w:bCs/>
          <w:lang w:val="en-US" w:eastAsia="zh-CN" w:bidi="ar-SA"/>
        </w:rPr>
        <w:t>A．Z与X形成化合物的沸点高于Z的同族元素与X形成化合物的沸点</w:t>
      </w:r>
    </w:p>
    <w:p>
      <w:pPr>
        <w:pStyle w:val="23"/>
        <w:tabs>
          <w:tab w:val="left" w:pos="4140"/>
        </w:tabs>
        <w:snapToGrid w:val="0"/>
        <w:ind w:left="315" w:hanging="315"/>
        <w:rPr>
          <w:rStyle w:val="12"/>
          <w:rFonts w:hAnsi="宋体" w:cs="Times New Roman"/>
          <w:b/>
          <w:bCs/>
          <w:lang w:val="en-US" w:eastAsia="zh-CN" w:bidi="ar-SA"/>
        </w:rPr>
      </w:pPr>
      <w:r>
        <w:rPr>
          <w:rStyle w:val="12"/>
          <w:rFonts w:hint="eastAsia" w:hAnsi="宋体" w:cs="Times New Roman"/>
          <w:b/>
          <w:bCs/>
          <w:lang w:val="en-US" w:eastAsia="zh-CN" w:bidi="ar-SA"/>
        </w:rPr>
        <w:tab/>
      </w:r>
      <w:r>
        <w:rPr>
          <w:rStyle w:val="12"/>
          <w:rFonts w:hint="eastAsia" w:hAnsi="宋体" w:cs="Times New Roman"/>
          <w:b/>
          <w:bCs/>
          <w:lang w:val="en-US" w:eastAsia="zh-CN" w:bidi="ar-SA"/>
        </w:rPr>
        <w:t>B．原子半径：Z&gt;Y&gt;X</w:t>
      </w:r>
    </w:p>
    <w:p>
      <w:pPr>
        <w:pStyle w:val="23"/>
        <w:tabs>
          <w:tab w:val="left" w:pos="4140"/>
        </w:tabs>
        <w:snapToGrid w:val="0"/>
        <w:ind w:left="315" w:hanging="315"/>
        <w:rPr>
          <w:rStyle w:val="12"/>
          <w:rFonts w:hAnsi="宋体" w:cs="Times New Roman"/>
          <w:b/>
          <w:bCs/>
          <w:lang w:val="en-US" w:eastAsia="zh-CN" w:bidi="ar-SA"/>
        </w:rPr>
      </w:pPr>
      <w:r>
        <w:rPr>
          <w:rStyle w:val="12"/>
          <w:rFonts w:hint="eastAsia" w:hAnsi="宋体" w:cs="Times New Roman"/>
          <w:b/>
          <w:bCs/>
          <w:lang w:val="en-US" w:eastAsia="zh-CN" w:bidi="ar-SA"/>
        </w:rPr>
        <w:tab/>
      </w:r>
      <w:r>
        <w:rPr>
          <w:rStyle w:val="12"/>
          <w:rFonts w:hint="eastAsia" w:hAnsi="宋体" w:cs="Times New Roman"/>
          <w:b/>
          <w:bCs/>
          <w:lang w:val="en-US" w:eastAsia="zh-CN" w:bidi="ar-SA"/>
        </w:rPr>
        <w:t>C．CaY</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与水发生氧化还原反应时，CaY</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只作氧化剂</w:t>
      </w:r>
    </w:p>
    <w:p>
      <w:pPr>
        <w:pStyle w:val="23"/>
        <w:tabs>
          <w:tab w:val="left" w:pos="4140"/>
        </w:tabs>
        <w:snapToGrid w:val="0"/>
        <w:ind w:left="315" w:hanging="315"/>
        <w:rPr>
          <w:rStyle w:val="12"/>
          <w:rFonts w:hAnsi="宋体" w:cs="Times New Roman"/>
          <w:b/>
          <w:bCs/>
          <w:lang w:val="en-US" w:eastAsia="zh-CN" w:bidi="ar-SA"/>
        </w:rPr>
      </w:pPr>
      <w:r>
        <w:rPr>
          <w:rStyle w:val="12"/>
          <w:rFonts w:hint="eastAsia" w:hAnsi="宋体" w:cs="Times New Roman"/>
          <w:b/>
          <w:bCs/>
          <w:lang w:val="en-US" w:eastAsia="zh-CN" w:bidi="ar-SA"/>
        </w:rPr>
        <w:tab/>
      </w:r>
      <w:r>
        <w:rPr>
          <w:rStyle w:val="12"/>
          <w:rFonts w:hint="eastAsia" w:hAnsi="宋体" w:cs="Times New Roman"/>
          <w:b/>
          <w:bCs/>
          <w:lang w:val="en-US" w:eastAsia="zh-CN" w:bidi="ar-SA"/>
        </w:rPr>
        <w:t>D．CaX</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、CaY</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和CaZ</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等3种化合物中，阳离子与阴离子个数比均为 1∶2</w:t>
      </w:r>
    </w:p>
    <w:p>
      <w:pPr>
        <w:pStyle w:val="23"/>
        <w:tabs>
          <w:tab w:val="left" w:pos="4253"/>
        </w:tabs>
        <w:rPr>
          <w:rStyle w:val="12"/>
          <w:rFonts w:hAnsi="宋体" w:cs="Times New Roman"/>
          <w:b/>
          <w:bCs/>
          <w:lang w:val="en-US" w:eastAsia="zh-CN" w:bidi="ar-SA"/>
        </w:rPr>
      </w:pPr>
      <w:r>
        <w:rPr>
          <w:rStyle w:val="12"/>
          <w:rFonts w:hint="eastAsia" w:hAnsi="宋体" w:cs="Times New Roman"/>
          <w:b/>
          <w:bCs/>
          <w:lang w:val="en-US" w:eastAsia="zh-CN" w:bidi="ar-SA"/>
        </w:rPr>
        <w:t>12.金属(M)－空气电池的工作原理如图所示。下列说法不正确的是(　　)</w:t>
      </w:r>
    </w:p>
    <w:p>
      <w:pPr>
        <w:pStyle w:val="23"/>
        <w:tabs>
          <w:tab w:val="left" w:pos="4253"/>
        </w:tabs>
        <w:ind w:firstLine="210"/>
        <w:rPr>
          <w:rStyle w:val="12"/>
          <w:rFonts w:hAnsi="宋体" w:cs="Times New Roman"/>
          <w:b/>
          <w:bCs/>
          <w:lang w:val="en-US" w:eastAsia="zh-CN" w:bidi="ar-SA"/>
        </w:rPr>
      </w:pPr>
      <w:r>
        <w:rPr>
          <w:rStyle w:val="12"/>
          <w:rFonts w:hint="eastAsia" w:hAnsi="宋体" w:cs="Times New Roman"/>
          <w:b/>
          <w:bCs/>
          <w:lang w:val="en-US" w:eastAsia="zh-CN" w:bidi="ar-SA"/>
        </w:rPr>
        <w:t>A．金属M作电池负极</w:t>
      </w:r>
    </w:p>
    <w:p>
      <w:pPr>
        <w:pStyle w:val="23"/>
        <w:tabs>
          <w:tab w:val="left" w:pos="4253"/>
        </w:tabs>
        <w:ind w:firstLine="210"/>
        <w:rPr>
          <w:rStyle w:val="12"/>
          <w:rFonts w:hAnsi="宋体" w:cs="Times New Roman"/>
          <w:b/>
          <w:bCs/>
          <w:lang w:val="en-US" w:eastAsia="zh-CN" w:bidi="ar-SA"/>
        </w:rPr>
      </w:pPr>
      <w:r>
        <w:rPr>
          <w:rStyle w:val="12"/>
          <w:rFonts w:hint="eastAsia" w:hAnsi="宋体" w:cs="Times New Roman"/>
          <w:b/>
          <w:bCs/>
          <w:lang w:val="en-US" w:eastAsia="zh-CN" w:bidi="ar-SA"/>
        </w:rPr>
        <w:t>B．电解质是熔融的MO</w:t>
      </w:r>
    </w:p>
    <w:p>
      <w:pPr>
        <w:pStyle w:val="23"/>
        <w:tabs>
          <w:tab w:val="left" w:pos="4253"/>
        </w:tabs>
        <w:ind w:firstLine="210"/>
        <w:rPr>
          <w:rStyle w:val="12"/>
          <w:rFonts w:hAnsi="宋体" w:cs="Times New Roman"/>
          <w:b/>
          <w:bCs/>
          <w:lang w:val="en-US" w:eastAsia="zh-CN" w:bidi="ar-SA"/>
        </w:rPr>
      </w:pPr>
      <w:r>
        <w:rPr>
          <w:rStyle w:val="12"/>
          <w:rFonts w:hint="eastAsia" w:hAnsi="宋体" w:cs="Times New Roman"/>
          <w:b/>
          <w:bCs/>
          <w:lang w:val="en-US" w:eastAsia="zh-CN" w:bidi="ar-SA"/>
        </w:rPr>
        <w:t>C．正极的电极反应O</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＋4e</w:t>
      </w:r>
      <w:r>
        <w:rPr>
          <w:rStyle w:val="12"/>
          <w:rFonts w:hint="eastAsia" w:hAnsi="宋体" w:cs="Times New Roman"/>
          <w:b/>
          <w:bCs/>
          <w:vertAlign w:val="superscript"/>
          <w:lang w:val="en-US" w:eastAsia="zh-CN" w:bidi="ar-SA"/>
        </w:rPr>
        <w:t>－</w:t>
      </w:r>
      <w:r>
        <w:rPr>
          <w:rStyle w:val="12"/>
          <w:rFonts w:hint="eastAsia" w:hAnsi="宋体" w:cs="Times New Roman"/>
          <w:b/>
          <w:bCs/>
          <w:lang w:val="en-US" w:eastAsia="zh-CN" w:bidi="ar-SA"/>
        </w:rPr>
        <w:t>＋2H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O===4OH</w:t>
      </w:r>
      <w:r>
        <w:rPr>
          <w:rStyle w:val="12"/>
          <w:rFonts w:hint="eastAsia" w:hAnsi="宋体" w:cs="Times New Roman"/>
          <w:b/>
          <w:bCs/>
          <w:vertAlign w:val="superscript"/>
          <w:lang w:val="en-US" w:eastAsia="zh-CN" w:bidi="ar-SA"/>
        </w:rPr>
        <w:t>－</w:t>
      </w:r>
    </w:p>
    <w:p>
      <w:pPr>
        <w:pStyle w:val="23"/>
        <w:tabs>
          <w:tab w:val="left" w:pos="4253"/>
        </w:tabs>
        <w:ind w:firstLine="210"/>
        <w:rPr>
          <w:rStyle w:val="12"/>
          <w:rFonts w:hAnsi="宋体" w:cs="Times New Roman"/>
          <w:b/>
          <w:bCs/>
          <w:lang w:val="en-US" w:eastAsia="zh-CN" w:bidi="ar-SA"/>
        </w:rPr>
      </w:pPr>
      <w:r>
        <w:rPr>
          <w:rStyle w:val="12"/>
          <w:rFonts w:hint="eastAsia" w:hAnsi="宋体" w:cs="Times New Roman"/>
          <w:b/>
          <w:bCs/>
          <w:lang w:val="en-US" w:eastAsia="zh-CN" w:bidi="ar-SA"/>
        </w:rPr>
        <w:t>D．电池反应2M＋O</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＋2H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O===2M(OH)</w:t>
      </w:r>
      <w:r>
        <w:rPr>
          <w:rStyle w:val="12"/>
          <w:rFonts w:hint="eastAsia" w:hAnsi="宋体" w:cs="Times New Roman"/>
          <w:b/>
          <w:bCs/>
          <w:vertAlign w:val="subscript"/>
          <w:lang w:val="en-US" w:eastAsia="zh-CN" w:bidi="ar-SA"/>
        </w:rPr>
        <w:t>2</w:t>
      </w:r>
    </w:p>
    <w:p>
      <w:pPr>
        <w:pStyle w:val="23"/>
        <w:tabs>
          <w:tab w:val="left" w:pos="4320"/>
          <w:tab w:val="left" w:pos="6300"/>
          <w:tab w:val="left" w:pos="7380"/>
          <w:tab w:val="left" w:pos="10980"/>
        </w:tabs>
        <w:snapToGrid w:val="0"/>
        <w:rPr>
          <w:rStyle w:val="12"/>
          <w:rFonts w:hAnsi="宋体" w:cs="Times New Roman"/>
          <w:b/>
          <w:bCs/>
          <w:lang w:val="en-US" w:eastAsia="zh-CN" w:bidi="ar-SA"/>
        </w:rPr>
      </w:pPr>
      <w:r>
        <w:rPr>
          <w:rStyle w:val="12"/>
          <w:rFonts w:hint="eastAsia" w:hAnsi="宋体" w:cs="Times New Roman"/>
          <w:b/>
          <w:bCs/>
          <w:lang w:val="en-US" w:eastAsia="zh-CN" w:bidi="ar-SA"/>
        </w:rPr>
        <w:t>13.下列说法正确的是(　　)</w:t>
      </w:r>
    </w:p>
    <w:p>
      <w:pPr>
        <w:pStyle w:val="23"/>
        <w:tabs>
          <w:tab w:val="left" w:pos="4320"/>
          <w:tab w:val="left" w:pos="6300"/>
          <w:tab w:val="left" w:pos="7380"/>
          <w:tab w:val="left" w:pos="10980"/>
        </w:tabs>
        <w:snapToGrid w:val="0"/>
        <w:spacing w:line="360" w:lineRule="auto"/>
        <w:ind w:firstLine="210"/>
        <w:rPr>
          <w:rStyle w:val="12"/>
          <w:rFonts w:hAnsi="宋体" w:cs="Times New Roman"/>
          <w:b/>
          <w:bCs/>
          <w:lang w:val="en-US" w:eastAsia="zh-CN" w:bidi="ar-SA"/>
        </w:rPr>
      </w:pPr>
      <w:r>
        <w:rPr>
          <w:rStyle w:val="12"/>
          <w:rFonts w:hint="eastAsia" w:hAnsi="宋体" w:cs="Times New Roman"/>
          <w:b/>
          <w:bCs/>
          <w:lang w:val="en-US" w:eastAsia="zh-CN" w:bidi="ar-SA"/>
        </w:rPr>
        <w:t>A.FeO和稀HNO</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的反应：FeO＋2H</w:t>
      </w:r>
      <w:r>
        <w:rPr>
          <w:rStyle w:val="12"/>
          <w:rFonts w:hint="eastAsia" w:hAnsi="宋体" w:cs="Times New Roman"/>
          <w:b/>
          <w:bCs/>
          <w:vertAlign w:val="superscript"/>
          <w:lang w:val="en-US" w:eastAsia="zh-CN" w:bidi="ar-SA"/>
        </w:rPr>
        <w:t>＋</w:t>
      </w:r>
      <w:r>
        <w:rPr>
          <w:rStyle w:val="12"/>
          <w:rFonts w:hint="eastAsia" w:hAnsi="宋体" w:cs="Times New Roman"/>
          <w:b/>
          <w:bCs/>
          <w:lang w:val="en-US" w:eastAsia="zh-CN" w:bidi="ar-SA"/>
        </w:rPr>
        <w:t>===Fe</w:t>
      </w:r>
      <w:r>
        <w:rPr>
          <w:rStyle w:val="12"/>
          <w:rFonts w:hint="eastAsia" w:hAnsi="宋体" w:cs="Times New Roman"/>
          <w:b/>
          <w:bCs/>
          <w:vertAlign w:val="superscript"/>
          <w:lang w:val="en-US" w:eastAsia="zh-CN" w:bidi="ar-SA"/>
        </w:rPr>
        <w:t>2＋</w:t>
      </w:r>
      <w:r>
        <w:rPr>
          <w:rStyle w:val="12"/>
          <w:rFonts w:hint="eastAsia" w:hAnsi="宋体" w:cs="Times New Roman"/>
          <w:b/>
          <w:bCs/>
          <w:lang w:val="en-US" w:eastAsia="zh-CN" w:bidi="ar-SA"/>
        </w:rPr>
        <w:t>＋H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O</w:t>
      </w:r>
    </w:p>
    <w:p>
      <w:pPr>
        <w:pStyle w:val="23"/>
        <w:tabs>
          <w:tab w:val="left" w:pos="4320"/>
          <w:tab w:val="left" w:pos="6300"/>
          <w:tab w:val="left" w:pos="7380"/>
          <w:tab w:val="left" w:pos="10980"/>
        </w:tabs>
        <w:snapToGrid w:val="0"/>
        <w:spacing w:line="360" w:lineRule="auto"/>
        <w:ind w:firstLine="210"/>
        <w:rPr>
          <w:rStyle w:val="12"/>
          <w:rFonts w:hAnsi="宋体" w:cs="Times New Roman"/>
          <w:b/>
          <w:bCs/>
          <w:lang w:val="en-US" w:eastAsia="zh-CN" w:bidi="ar-SA"/>
        </w:rPr>
      </w:pPr>
      <w:r>
        <w:rPr>
          <w:rStyle w:val="12"/>
          <w:rFonts w:hint="eastAsia" w:hAnsi="宋体" w:cs="Times New Roman"/>
          <w:b/>
          <w:bCs/>
          <w:lang w:val="en-US" w:eastAsia="zh-CN" w:bidi="ar-SA"/>
        </w:rPr>
        <w:t>B.常温下PH=2的溶液中，K</w:t>
      </w:r>
      <w:r>
        <w:rPr>
          <w:rStyle w:val="12"/>
          <w:rFonts w:hint="eastAsia" w:hAnsi="宋体" w:cs="Times New Roman"/>
          <w:b/>
          <w:bCs/>
          <w:vertAlign w:val="superscript"/>
          <w:lang w:val="en-US" w:eastAsia="zh-CN" w:bidi="ar-SA"/>
        </w:rPr>
        <w:t>+</w:t>
      </w:r>
      <w:r>
        <w:rPr>
          <w:rStyle w:val="12"/>
          <w:rFonts w:hint="eastAsia" w:hAnsi="宋体" w:cs="Times New Roman"/>
          <w:b/>
          <w:bCs/>
          <w:lang w:val="en-US" w:eastAsia="zh-CN" w:bidi="ar-SA"/>
        </w:rPr>
        <w:t>、S</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O</w:t>
      </w:r>
      <w:r>
        <w:rPr>
          <w:rStyle w:val="12"/>
          <w:rFonts w:hint="eastAsia" w:hAnsi="宋体" w:cs="Times New Roman"/>
          <w:b/>
          <w:bCs/>
          <w:vertAlign w:val="subscript"/>
          <w:lang w:val="en-US" w:eastAsia="zh-CN" w:bidi="ar-SA"/>
        </w:rPr>
        <w:t>3</w:t>
      </w:r>
      <w:r>
        <w:rPr>
          <w:rStyle w:val="12"/>
          <w:rFonts w:hint="eastAsia" w:hAnsi="宋体" w:cs="Times New Roman"/>
          <w:b/>
          <w:bCs/>
          <w:vertAlign w:val="superscript"/>
          <w:lang w:val="en-US" w:eastAsia="zh-CN" w:bidi="ar-SA"/>
        </w:rPr>
        <w:t>2-</w:t>
      </w:r>
      <w:r>
        <w:rPr>
          <w:rStyle w:val="12"/>
          <w:rFonts w:hint="eastAsia" w:hAnsi="宋体" w:cs="Times New Roman"/>
          <w:b/>
          <w:bCs/>
          <w:lang w:val="en-US" w:eastAsia="zh-CN" w:bidi="ar-SA"/>
        </w:rPr>
        <w:t>、Al</w:t>
      </w:r>
      <w:r>
        <w:rPr>
          <w:rStyle w:val="12"/>
          <w:rFonts w:hint="eastAsia" w:hAnsi="宋体" w:cs="Times New Roman"/>
          <w:b/>
          <w:bCs/>
          <w:vertAlign w:val="superscript"/>
          <w:lang w:val="en-US" w:eastAsia="zh-CN" w:bidi="ar-SA"/>
        </w:rPr>
        <w:t>3+</w:t>
      </w:r>
      <w:r>
        <w:rPr>
          <w:rStyle w:val="12"/>
          <w:rFonts w:hint="eastAsia" w:hAnsi="宋体" w:cs="Times New Roman"/>
          <w:b/>
          <w:bCs/>
          <w:lang w:val="en-US" w:eastAsia="zh-CN" w:bidi="ar-SA"/>
        </w:rPr>
        <w:t>、Br</w:t>
      </w:r>
      <w:r>
        <w:rPr>
          <w:rStyle w:val="12"/>
          <w:rFonts w:hint="eastAsia" w:hAnsi="宋体" w:cs="Times New Roman"/>
          <w:b/>
          <w:bCs/>
          <w:vertAlign w:val="superscript"/>
          <w:lang w:val="en-US" w:eastAsia="zh-CN" w:bidi="ar-SA"/>
        </w:rPr>
        <w:t>-</w:t>
      </w:r>
      <w:r>
        <w:rPr>
          <w:rStyle w:val="12"/>
          <w:rFonts w:hint="eastAsia" w:hAnsi="宋体" w:cs="Times New Roman"/>
          <w:b/>
          <w:bCs/>
          <w:lang w:val="en-US" w:eastAsia="zh-CN" w:bidi="ar-SA"/>
        </w:rPr>
        <w:t>能够大量共存</w:t>
      </w:r>
    </w:p>
    <w:p>
      <w:pPr>
        <w:pStyle w:val="23"/>
        <w:tabs>
          <w:tab w:val="left" w:pos="4320"/>
          <w:tab w:val="left" w:pos="6300"/>
          <w:tab w:val="left" w:pos="7380"/>
          <w:tab w:val="left" w:pos="10980"/>
        </w:tabs>
        <w:snapToGrid w:val="0"/>
        <w:spacing w:line="360" w:lineRule="auto"/>
        <w:ind w:firstLine="210"/>
        <w:rPr>
          <w:rStyle w:val="12"/>
          <w:rFonts w:hAnsi="宋体" w:cs="Times New Roman"/>
          <w:b/>
          <w:bCs/>
          <w:lang w:val="en-US" w:eastAsia="zh-CN" w:bidi="ar-SA"/>
        </w:rPr>
      </w:pPr>
      <w:r>
        <w:rPr>
          <w:rStyle w:val="12"/>
          <w:rFonts w:hint="eastAsia" w:hAnsi="宋体" w:cs="Times New Roman"/>
          <w:b/>
          <w:bCs/>
          <w:lang w:val="en-US" w:eastAsia="zh-CN" w:bidi="ar-SA"/>
        </w:rPr>
        <w:t>C.常温下，PH=11的CH</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COONa溶液与PH=11的NaOH溶液，水的电离程度相同</w:t>
      </w:r>
    </w:p>
    <w:p>
      <w:pPr>
        <w:pStyle w:val="23"/>
        <w:tabs>
          <w:tab w:val="left" w:pos="4320"/>
          <w:tab w:val="left" w:pos="6300"/>
          <w:tab w:val="left" w:pos="7380"/>
          <w:tab w:val="left" w:pos="10980"/>
        </w:tabs>
        <w:snapToGrid w:val="0"/>
        <w:spacing w:line="360" w:lineRule="auto"/>
        <w:ind w:firstLine="210"/>
        <w:rPr>
          <w:rStyle w:val="12"/>
          <w:rFonts w:hAnsi="宋体"/>
          <w:b/>
          <w:bCs/>
          <w:lang w:val="en-US" w:eastAsia="zh-CN" w:bidi="ar-SA"/>
        </w:rPr>
      </w:pPr>
      <w:r>
        <w:rPr>
          <w:rStyle w:val="12"/>
          <w:rFonts w:hint="eastAsia" w:hAnsi="宋体" w:cs="Times New Roman"/>
          <w:b/>
          <w:bCs/>
          <w:lang w:val="en-US" w:eastAsia="zh-CN" w:bidi="ar-SA"/>
        </w:rPr>
        <w:t>D.0.2mol.L</w:t>
      </w:r>
      <w:r>
        <w:rPr>
          <w:rStyle w:val="12"/>
          <w:rFonts w:hint="eastAsia" w:hAnsi="宋体" w:cs="Times New Roman"/>
          <w:b/>
          <w:bCs/>
          <w:vertAlign w:val="superscript"/>
          <w:lang w:val="en-US" w:eastAsia="zh-CN" w:bidi="ar-SA"/>
        </w:rPr>
        <w:t>-1</w:t>
      </w:r>
      <w:r>
        <w:rPr>
          <w:rStyle w:val="12"/>
          <w:rFonts w:hint="eastAsia" w:hAnsi="宋体" w:cs="Times New Roman"/>
          <w:b/>
          <w:bCs/>
          <w:lang w:val="en-US" w:eastAsia="zh-CN" w:bidi="ar-SA"/>
        </w:rPr>
        <w:t>HCOOH与0.1mol.L</w:t>
      </w:r>
      <w:r>
        <w:rPr>
          <w:rStyle w:val="12"/>
          <w:rFonts w:hint="eastAsia" w:hAnsi="宋体" w:cs="Times New Roman"/>
          <w:b/>
          <w:bCs/>
          <w:vertAlign w:val="superscript"/>
          <w:lang w:val="en-US" w:eastAsia="zh-CN" w:bidi="ar-SA"/>
        </w:rPr>
        <w:t>-1</w:t>
      </w:r>
      <w:r>
        <w:rPr>
          <w:rStyle w:val="12"/>
          <w:rFonts w:hint="eastAsia" w:hAnsi="宋体" w:cs="Times New Roman"/>
          <w:b/>
          <w:bCs/>
          <w:lang w:val="en-US" w:eastAsia="zh-CN" w:bidi="ar-SA"/>
        </w:rPr>
        <w:t>NaOH等体积混合后的溶液中：c(HCOO</w:t>
      </w:r>
      <w:r>
        <w:rPr>
          <w:rStyle w:val="12"/>
          <w:rFonts w:hint="eastAsia" w:hAnsi="宋体" w:cs="Times New Roman"/>
          <w:b/>
          <w:bCs/>
          <w:vertAlign w:val="superscript"/>
          <w:lang w:val="en-US" w:eastAsia="zh-CN" w:bidi="ar-SA"/>
        </w:rPr>
        <w:t>-</w:t>
      </w:r>
      <w:r>
        <w:rPr>
          <w:rStyle w:val="12"/>
          <w:rFonts w:hint="eastAsia" w:hAnsi="宋体" w:cs="Times New Roman"/>
          <w:b/>
          <w:bCs/>
          <w:lang w:val="en-US" w:eastAsia="zh-CN" w:bidi="ar-SA"/>
        </w:rPr>
        <w:t>)+2c(OH</w:t>
      </w:r>
      <w:r>
        <w:rPr>
          <w:rStyle w:val="12"/>
          <w:rFonts w:hint="eastAsia" w:hAnsi="宋体" w:cs="Times New Roman"/>
          <w:b/>
          <w:bCs/>
          <w:vertAlign w:val="superscript"/>
          <w:lang w:val="en-US" w:eastAsia="zh-CN" w:bidi="ar-SA"/>
        </w:rPr>
        <w:t>-</w:t>
      </w:r>
      <w:r>
        <w:rPr>
          <w:rStyle w:val="12"/>
          <w:rFonts w:hint="eastAsia" w:hAnsi="宋体" w:cs="Times New Roman"/>
          <w:b/>
          <w:bCs/>
          <w:lang w:val="en-US" w:eastAsia="zh-CN" w:bidi="ar-SA"/>
        </w:rPr>
        <w:t>)=c(HCOOH)+2c(H</w:t>
      </w:r>
      <w:r>
        <w:rPr>
          <w:rStyle w:val="12"/>
          <w:rFonts w:hint="eastAsia" w:hAnsi="宋体" w:cs="Times New Roman"/>
          <w:b/>
          <w:bCs/>
          <w:vertAlign w:val="superscript"/>
          <w:lang w:val="en-US" w:eastAsia="zh-CN" w:bidi="ar-SA"/>
        </w:rPr>
        <w:t>＋</w:t>
      </w:r>
      <w:r>
        <w:rPr>
          <w:rStyle w:val="12"/>
          <w:rFonts w:hint="eastAsia" w:hAnsi="宋体" w:cs="Times New Roman"/>
          <w:b/>
          <w:bCs/>
          <w:lang w:val="en-US" w:eastAsia="zh-CN" w:bidi="ar-SA"/>
        </w:rPr>
        <w:t>)</w:t>
      </w:r>
    </w:p>
    <w:p>
      <w:pPr>
        <w:pStyle w:val="4"/>
        <w:spacing w:line="360" w:lineRule="auto"/>
        <w:rPr>
          <w:rStyle w:val="12"/>
          <w:rFonts w:ascii="黑体" w:hAnsi="黑体" w:eastAsia="黑体" w:cs="黑体"/>
          <w:b/>
          <w:bCs/>
          <w:lang w:val="en-US" w:eastAsia="zh-CN" w:bidi="ar-SA"/>
        </w:rPr>
      </w:pPr>
      <w:r>
        <w:rPr>
          <w:rStyle w:val="12"/>
          <w:rFonts w:hint="eastAsia" w:ascii="黑体" w:hAnsi="黑体" w:eastAsia="黑体" w:cs="黑体"/>
          <w:b/>
          <w:bCs/>
          <w:lang w:val="en-US" w:eastAsia="zh-CN" w:bidi="ar-SA"/>
        </w:rPr>
        <w:t>二、选择题：本题共有8小题，每小题6分，共48分。在每小题给出的四个选项中，第14—18题只有一个选项符合题目要求，第19—21题又多个选项符合题目要求。全部选对的得6分，选对但不全的得3分，有选错的得0分。</w:t>
      </w:r>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14.已知货物的质量为m，在某段时间内起重机将货物以a的加速度加速升高h，则在这段时间内，下列叙述正确的是</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重力加速度为</w:t>
      </w:r>
      <m:oMath>
        <m:r>
          <m:rPr>
            <m:sty m:val="b"/>
          </m:rPr>
          <w:rPr>
            <w:rStyle w:val="12"/>
            <w:rFonts w:hint="eastAsia" w:ascii="Cambria Math" w:hAnsi="Cambria Math" w:cs="Times New Roman"/>
            <w:lang w:val="en-US" w:eastAsia="zh-CN" w:bidi="ar-SA"/>
          </w:rPr>
          <m:t>g) (</m:t>
        </m:r>
      </m:oMath>
      <w:r>
        <w:rPr>
          <w:rStyle w:val="12"/>
          <w:rFonts w:hint="eastAsia" w:hAnsi="宋体" w:cs="Times New Roman"/>
          <w:b/>
          <w:bCs/>
          <w:lang w:val="en-US" w:eastAsia="zh-CN" w:bidi="ar-SA"/>
        </w:rPr>
        <w:t xml:space="preserve">    </w:t>
      </w:r>
      <m:oMath>
        <m:r>
          <m:rPr>
            <m:sty m:val="b"/>
          </m:rPr>
          <w:rPr>
            <w:rStyle w:val="12"/>
            <w:rFonts w:hint="eastAsia" w:ascii="Cambria Math" w:hAnsi="Cambria Math" w:cs="Times New Roman"/>
            <w:lang w:val="en-US" w:eastAsia="zh-CN" w:bidi="ar-SA"/>
          </w:rPr>
          <m:t>)</m:t>
        </m:r>
      </m:oMath>
    </w:p>
    <w:p>
      <w:pPr>
        <w:pStyle w:val="23"/>
        <w:tabs>
          <w:tab w:val="left" w:pos="4320"/>
          <w:tab w:val="left" w:pos="6300"/>
          <w:tab w:val="left" w:pos="7380"/>
          <w:tab w:val="left" w:pos="10980"/>
        </w:tabs>
        <w:snapToGrid w:val="0"/>
        <w:spacing w:line="360" w:lineRule="auto"/>
        <w:ind w:left="210"/>
        <w:rPr>
          <w:rStyle w:val="12"/>
          <w:rFonts w:hAnsi="宋体" w:cs="Times New Roman"/>
          <w:b/>
          <w:bCs/>
          <w:lang w:val="en-US" w:eastAsia="zh-CN" w:bidi="ar-SA"/>
        </w:rPr>
      </w:pPr>
      <w:r>
        <w:rPr>
          <w:rStyle w:val="12"/>
          <w:rFonts w:hint="eastAsia" w:hAnsi="宋体" w:cs="Times New Roman"/>
          <w:b/>
          <w:bCs/>
          <w:lang w:val="en-US" w:eastAsia="zh-CN" w:bidi="ar-SA"/>
        </w:rPr>
        <w:t>A. 货物的动能一定增加mah</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mgh</w:t>
      </w:r>
      <w:r>
        <w:rPr>
          <w:rStyle w:val="12"/>
          <w:rFonts w:hint="eastAsia" w:hAnsi="宋体" w:cs="Times New Roman"/>
          <w:b/>
          <w:bCs/>
          <w:lang w:val="en-US" w:eastAsia="zh-CN" w:bidi="ar-SA"/>
        </w:rPr>
        <w:tab/>
      </w:r>
      <w:r>
        <w:rPr>
          <w:rStyle w:val="12"/>
          <w:rFonts w:hint="eastAsia" w:hAnsi="宋体" w:cs="Times New Roman"/>
          <w:b/>
          <w:bCs/>
          <w:lang w:val="en-US" w:eastAsia="zh-CN" w:bidi="ar-SA"/>
        </w:rPr>
        <w:t>B. 货物的机械能一定增加mah</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C. 货物的重力势能一定增加mah</w:t>
      </w:r>
      <w:r>
        <w:rPr>
          <w:rStyle w:val="12"/>
          <w:rFonts w:hint="eastAsia" w:hAnsi="宋体" w:cs="Times New Roman"/>
          <w:b/>
          <w:bCs/>
          <w:lang w:val="en-US" w:eastAsia="zh-CN" w:bidi="ar-SA"/>
        </w:rPr>
        <w:tab/>
      </w:r>
      <w:r>
        <w:rPr>
          <w:rStyle w:val="12"/>
          <w:rFonts w:hint="eastAsia" w:hAnsi="宋体" w:cs="Times New Roman"/>
          <w:b/>
          <w:bCs/>
          <w:lang w:val="en-US" w:eastAsia="zh-CN" w:bidi="ar-SA"/>
        </w:rPr>
        <w:t>D. 货物的机械能一定增加mah</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mgh</w:t>
      </w:r>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15.</w:t>
      </w:r>
      <w:bookmarkStart w:id="1" w:name="topic_888bb439-20f4-47a3-975a-6fefafbe42"/>
      <w:r>
        <w:rPr>
          <w:rStyle w:val="12"/>
          <w:rFonts w:hint="eastAsia" w:hAnsi="宋体" w:cs="Times New Roman"/>
          <w:b/>
          <w:bCs/>
          <w:lang w:val="en-US" w:eastAsia="zh-CN" w:bidi="ar-SA"/>
        </w:rPr>
        <w:t>发球机从同一高度向正前方依次水平射出两个速度不同的乒乓球(忽略空气的影响)。速度较大的球越过球网，速度较小的球没有越过球网。其原因是(　　)</w:t>
      </w:r>
    </w:p>
    <w:p>
      <w:pPr>
        <w:pStyle w:val="23"/>
        <w:tabs>
          <w:tab w:val="left" w:pos="4320"/>
          <w:tab w:val="left" w:pos="6300"/>
          <w:tab w:val="left" w:pos="7380"/>
          <w:tab w:val="left" w:pos="10980"/>
        </w:tabs>
        <w:snapToGrid w:val="0"/>
        <w:spacing w:line="360" w:lineRule="auto"/>
        <w:ind w:firstLine="210"/>
        <w:rPr>
          <w:rStyle w:val="12"/>
          <w:rFonts w:hAnsi="宋体" w:cs="Times New Roman"/>
          <w:b/>
          <w:bCs/>
          <w:lang w:val="en-US" w:eastAsia="zh-CN" w:bidi="ar-SA"/>
        </w:rPr>
      </w:pPr>
      <w:r>
        <w:rPr>
          <w:rStyle w:val="12"/>
          <w:rFonts w:hint="eastAsia" w:hAnsi="宋体" w:cs="Times New Roman"/>
          <w:b/>
          <w:bCs/>
          <w:lang w:val="en-US" w:eastAsia="zh-CN" w:bidi="ar-SA"/>
        </w:rPr>
        <w:t>A．速度较小的球下降相同距离所用的时间较多</w:t>
      </w:r>
    </w:p>
    <w:p>
      <w:pPr>
        <w:pStyle w:val="23"/>
        <w:tabs>
          <w:tab w:val="left" w:pos="4320"/>
          <w:tab w:val="left" w:pos="6300"/>
          <w:tab w:val="left" w:pos="7380"/>
          <w:tab w:val="left" w:pos="10980"/>
        </w:tabs>
        <w:snapToGrid w:val="0"/>
        <w:spacing w:line="360" w:lineRule="auto"/>
        <w:ind w:firstLine="210"/>
        <w:rPr>
          <w:rStyle w:val="12"/>
          <w:rFonts w:hAnsi="宋体" w:cs="Times New Roman"/>
          <w:b/>
          <w:bCs/>
          <w:lang w:val="en-US" w:eastAsia="zh-CN" w:bidi="ar-SA"/>
        </w:rPr>
      </w:pPr>
      <w:r>
        <w:rPr>
          <w:rStyle w:val="12"/>
          <w:rFonts w:hint="eastAsia" w:hAnsi="宋体" w:cs="Times New Roman"/>
          <w:b/>
          <w:bCs/>
          <w:lang w:val="en-US" w:eastAsia="zh-CN" w:bidi="ar-SA"/>
        </w:rPr>
        <w:t>B．速度较小的球在下降相同距离时在竖直方向上的速度较大</w:t>
      </w:r>
    </w:p>
    <w:p>
      <w:pPr>
        <w:pStyle w:val="23"/>
        <w:tabs>
          <w:tab w:val="left" w:pos="4320"/>
          <w:tab w:val="left" w:pos="6300"/>
          <w:tab w:val="left" w:pos="7380"/>
          <w:tab w:val="left" w:pos="10980"/>
        </w:tabs>
        <w:snapToGrid w:val="0"/>
        <w:spacing w:line="360" w:lineRule="auto"/>
        <w:ind w:firstLine="210"/>
        <w:rPr>
          <w:rStyle w:val="12"/>
          <w:rFonts w:hAnsi="宋体" w:cs="Times New Roman"/>
          <w:b/>
          <w:bCs/>
          <w:lang w:val="en-US" w:eastAsia="zh-CN" w:bidi="ar-SA"/>
        </w:rPr>
      </w:pPr>
      <w:r>
        <w:rPr>
          <w:rStyle w:val="12"/>
          <w:rFonts w:hint="eastAsia" w:hAnsi="宋体" w:cs="Times New Roman"/>
          <w:b/>
          <w:bCs/>
          <w:lang w:val="en-US" w:eastAsia="zh-CN" w:bidi="ar-SA"/>
        </w:rPr>
        <w:t>C．速度较大的球通过同一水平距离所用的时间较少</w:t>
      </w:r>
    </w:p>
    <w:p>
      <w:pPr>
        <w:pStyle w:val="23"/>
        <w:tabs>
          <w:tab w:val="left" w:pos="4320"/>
          <w:tab w:val="left" w:pos="6300"/>
          <w:tab w:val="left" w:pos="7380"/>
          <w:tab w:val="left" w:pos="10980"/>
        </w:tabs>
        <w:snapToGrid w:val="0"/>
        <w:spacing w:line="360" w:lineRule="auto"/>
        <w:ind w:firstLine="210"/>
        <w:rPr>
          <w:rStyle w:val="12"/>
          <w:rFonts w:hAnsi="宋体" w:cs="Times New Roman"/>
          <w:b/>
          <w:bCs/>
          <w:lang w:val="en-US" w:eastAsia="zh-CN" w:bidi="ar-SA"/>
        </w:rPr>
      </w:pPr>
      <w:r>
        <w:rPr>
          <w:rStyle w:val="12"/>
          <w:rFonts w:hint="eastAsia" w:hAnsi="宋体" w:cs="Times New Roman"/>
          <w:b/>
          <w:bCs/>
          <w:lang w:val="en-US" w:eastAsia="zh-CN" w:bidi="ar-SA"/>
        </w:rPr>
        <w:t>D．速度较大的球在相同时间间隔内下降的距离较大</w:t>
      </w:r>
      <w:bookmarkEnd w:id="1"/>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drawing>
          <wp:anchor distT="0" distB="0" distL="114300" distR="114300" simplePos="0" relativeHeight="251662336" behindDoc="0" locked="0" layoutInCell="1" allowOverlap="1">
            <wp:simplePos x="0" y="0"/>
            <wp:positionH relativeFrom="column">
              <wp:posOffset>4255770</wp:posOffset>
            </wp:positionH>
            <wp:positionV relativeFrom="paragraph">
              <wp:posOffset>302895</wp:posOffset>
            </wp:positionV>
            <wp:extent cx="1419225" cy="828675"/>
            <wp:effectExtent l="19050" t="0" r="9525" b="0"/>
            <wp:wrapSquare wrapText="left"/>
            <wp:docPr id="1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1"/>
                    <pic:cNvPicPr>
                      <a:picLocks noChangeAspect="1"/>
                    </pic:cNvPicPr>
                  </pic:nvPicPr>
                  <pic:blipFill>
                    <a:blip r:embed="rId13"/>
                    <a:stretch>
                      <a:fillRect/>
                    </a:stretch>
                  </pic:blipFill>
                  <pic:spPr>
                    <a:xfrm>
                      <a:off x="0" y="0"/>
                      <a:ext cx="1419225" cy="828675"/>
                    </a:xfrm>
                    <a:prstGeom prst="rect">
                      <a:avLst/>
                    </a:prstGeom>
                    <a:noFill/>
                    <a:ln w="9525">
                      <a:noFill/>
                    </a:ln>
                  </pic:spPr>
                </pic:pic>
              </a:graphicData>
            </a:graphic>
          </wp:anchor>
        </w:drawing>
      </w:r>
      <w:r>
        <w:rPr>
          <w:rStyle w:val="12"/>
          <w:rFonts w:hint="eastAsia" w:hAnsi="宋体" w:cs="Times New Roman"/>
          <w:b/>
          <w:bCs/>
          <w:lang w:val="en-US" w:eastAsia="zh-CN" w:bidi="ar-SA"/>
        </w:rPr>
        <w:t>16.</w:t>
      </w:r>
      <w:bookmarkStart w:id="2" w:name="topic_9fd577e6-2714-45af-9251-45aae8ffa0"/>
      <w:r>
        <w:rPr>
          <w:rStyle w:val="12"/>
          <w:rFonts w:hint="eastAsia" w:hAnsi="宋体" w:cs="Times New Roman"/>
          <w:b/>
          <w:bCs/>
          <w:lang w:val="en-US" w:eastAsia="zh-CN" w:bidi="ar-SA"/>
        </w:rPr>
        <w:t>甲、乙两质点自同一地点沿同一直线运动，其</w:t>
      </w:r>
      <m:oMath>
        <m:r>
          <m:rPr>
            <m:sty m:val="b"/>
          </m:rPr>
          <w:rPr>
            <w:rStyle w:val="12"/>
            <w:rFonts w:hint="eastAsia" w:ascii="Cambria Math" w:hAnsi="Cambria Math" w:cs="Times New Roman"/>
            <w:lang w:val="en-US" w:eastAsia="zh-CN" w:bidi="ar-SA"/>
          </w:rPr>
          <m:t>v-t</m:t>
        </m:r>
      </m:oMath>
      <w:r>
        <w:rPr>
          <w:rStyle w:val="12"/>
          <w:rFonts w:hint="eastAsia" w:hAnsi="宋体" w:cs="Times New Roman"/>
          <w:b/>
          <w:bCs/>
          <w:lang w:val="en-US" w:eastAsia="zh-CN" w:bidi="ar-SA"/>
        </w:rPr>
        <w:t>图象如图所示，下列说法中正确的是</w:t>
      </w:r>
      <m:oMath>
        <m:r>
          <m:rPr>
            <m:sty m:val="b"/>
          </m:rPr>
          <w:rPr>
            <w:rStyle w:val="12"/>
            <w:rFonts w:hint="eastAsia" w:ascii="Cambria Math" w:hAnsi="Cambria Math" w:cs="Times New Roman"/>
            <w:lang w:val="en-US" w:eastAsia="zh-CN" w:bidi="ar-SA"/>
          </w:rPr>
          <m:t>(    )</m:t>
        </m:r>
      </m:oMath>
      <w:r>
        <w:rPr>
          <w:rStyle w:val="12"/>
          <w:rFonts w:hint="eastAsia" w:hAnsi="宋体" w:cs="Times New Roman"/>
          <w:b/>
          <w:bCs/>
          <w:lang w:val="en-US" w:eastAsia="zh-CN" w:bidi="ar-SA"/>
        </w:rPr>
        <w:br w:type="textWrapping"/>
      </w:r>
      <w:bookmarkEnd w:id="2"/>
      <w:r>
        <w:rPr>
          <w:rStyle w:val="12"/>
          <w:rFonts w:hint="eastAsia" w:hAnsi="宋体" w:cs="Times New Roman"/>
          <w:b/>
          <w:bCs/>
          <w:lang w:val="en-US" w:eastAsia="zh-CN" w:bidi="ar-SA"/>
        </w:rPr>
        <w:t>A. 第1s末，两质点相遇</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B. 第2s末，甲的加速度方向发生改变</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C. 第4s末，两质点相距20m</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 xml:space="preserve">D. </w:t>
      </w:r>
      <m:oMath>
        <m:r>
          <m:rPr>
            <m:sty m:val="b"/>
          </m:rPr>
          <w:rPr>
            <w:rStyle w:val="12"/>
            <w:rFonts w:hint="eastAsia" w:ascii="Cambria Math" w:hAnsi="Cambria Math" w:cs="Times New Roman"/>
            <w:lang w:val="en-US" w:eastAsia="zh-CN" w:bidi="ar-SA"/>
          </w:rPr>
          <m:t>0∼2s</m:t>
        </m:r>
      </m:oMath>
      <w:r>
        <w:rPr>
          <w:rStyle w:val="12"/>
          <w:rFonts w:hint="eastAsia" w:hAnsi="宋体" w:cs="Times New Roman"/>
          <w:b/>
          <w:bCs/>
          <w:lang w:val="en-US" w:eastAsia="zh-CN" w:bidi="ar-SA"/>
        </w:rPr>
        <w:t>内，两质点间的距离越来越大</w:t>
      </w:r>
      <w:bookmarkStart w:id="3" w:name="topic_9550f92f-ae50-46db-978d-364f553ef7"/>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drawing>
          <wp:anchor distT="0" distB="0" distL="114300" distR="114300" simplePos="0" relativeHeight="251663360" behindDoc="0" locked="0" layoutInCell="1" allowOverlap="1">
            <wp:simplePos x="0" y="0"/>
            <wp:positionH relativeFrom="column">
              <wp:posOffset>4459605</wp:posOffset>
            </wp:positionH>
            <wp:positionV relativeFrom="paragraph">
              <wp:posOffset>313690</wp:posOffset>
            </wp:positionV>
            <wp:extent cx="1373505" cy="1237615"/>
            <wp:effectExtent l="19050" t="0" r="0" b="0"/>
            <wp:wrapSquare wrapText="left"/>
            <wp:docPr id="1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pic:cNvPicPr>
                      <a:picLocks noChangeAspect="1"/>
                    </pic:cNvPicPr>
                  </pic:nvPicPr>
                  <pic:blipFill>
                    <a:blip r:embed="rId14"/>
                    <a:stretch>
                      <a:fillRect/>
                    </a:stretch>
                  </pic:blipFill>
                  <pic:spPr>
                    <a:xfrm>
                      <a:off x="0" y="0"/>
                      <a:ext cx="1373505" cy="1237615"/>
                    </a:xfrm>
                    <a:prstGeom prst="rect">
                      <a:avLst/>
                    </a:prstGeom>
                    <a:noFill/>
                    <a:ln w="9525">
                      <a:noFill/>
                    </a:ln>
                  </pic:spPr>
                </pic:pic>
              </a:graphicData>
            </a:graphic>
          </wp:anchor>
        </w:drawing>
      </w:r>
      <w:r>
        <w:rPr>
          <w:rStyle w:val="12"/>
          <w:rFonts w:hint="eastAsia" w:hAnsi="宋体" w:cs="Times New Roman"/>
          <w:b/>
          <w:bCs/>
          <w:lang w:val="en-US" w:eastAsia="zh-CN" w:bidi="ar-SA"/>
        </w:rPr>
        <w:t>17.</w:t>
      </w:r>
      <w:bookmarkEnd w:id="3"/>
      <w:bookmarkStart w:id="4" w:name="topic_ff81f09a-5dc6-4c47-90ac-d5606c5374"/>
      <w:r>
        <w:rPr>
          <w:rStyle w:val="12"/>
          <w:rFonts w:hint="eastAsia" w:hAnsi="宋体" w:cs="Times New Roman"/>
          <w:b/>
          <w:bCs/>
          <w:lang w:val="en-US" w:eastAsia="zh-CN" w:bidi="ar-SA"/>
        </w:rPr>
        <w:t>质量为m的汽车在平直路面上启动，启动过程的速度图像如图所示，</w:t>
      </w:r>
      <m:oMath>
        <m:r>
          <m:rPr>
            <m:sty m:val="b"/>
          </m:rPr>
          <w:rPr>
            <w:rStyle w:val="12"/>
            <w:rFonts w:hint="eastAsia" w:ascii="Cambria Math" w:hAnsi="Cambria Math" w:cs="Times New Roman"/>
            <w:lang w:val="en-US" w:eastAsia="zh-CN" w:bidi="ar-SA"/>
          </w:rPr>
          <m:t>0∼</m:t>
        </m:r>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oMath>
      <w:r>
        <w:rPr>
          <w:rStyle w:val="12"/>
          <w:rFonts w:hint="eastAsia" w:hAnsi="宋体" w:cs="Times New Roman"/>
          <w:b/>
          <w:bCs/>
          <w:lang w:val="en-US" w:eastAsia="zh-CN" w:bidi="ar-SA"/>
        </w:rPr>
        <w:t>段为直线，从</w:t>
      </w:r>
      <m:oMath>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oMath>
      <w:r>
        <w:rPr>
          <w:rStyle w:val="12"/>
          <w:rFonts w:hint="eastAsia" w:hAnsi="宋体" w:cs="Times New Roman"/>
          <w:b/>
          <w:bCs/>
          <w:lang w:val="en-US" w:eastAsia="zh-CN" w:bidi="ar-SA"/>
        </w:rPr>
        <w:t>时刻起汽车保持额定功率不变，整个运动过程中汽车所受阻力恒为f，则</w:t>
      </w:r>
      <m:oMath>
        <m:r>
          <m:rPr>
            <m:sty m:val="b"/>
          </m:rPr>
          <w:rPr>
            <w:rStyle w:val="12"/>
            <w:rFonts w:hint="eastAsia" w:ascii="Cambria Math" w:hAnsi="Cambria Math" w:cs="Times New Roman"/>
            <w:lang w:val="en-US" w:eastAsia="zh-CN" w:bidi="ar-SA"/>
          </w:rPr>
          <m:t>(    )</m:t>
        </m:r>
      </m:oMath>
      <w:r>
        <w:rPr>
          <w:rStyle w:val="12"/>
          <w:rFonts w:hint="eastAsia" w:hAnsi="宋体" w:cs="Times New Roman"/>
          <w:b/>
          <w:bCs/>
          <w:lang w:val="en-US" w:eastAsia="zh-CN" w:bidi="ar-SA"/>
        </w:rPr>
        <w:br w:type="textWrapping"/>
      </w:r>
      <w:bookmarkEnd w:id="4"/>
      <w:r>
        <w:rPr>
          <w:rStyle w:val="12"/>
          <w:rFonts w:hint="eastAsia" w:hAnsi="宋体" w:cs="Times New Roman"/>
          <w:b/>
          <w:bCs/>
          <w:lang w:val="en-US" w:eastAsia="zh-CN" w:bidi="ar-SA"/>
        </w:rPr>
        <w:t xml:space="preserve">A. </w:t>
      </w:r>
      <m:oMath>
        <m:r>
          <m:rPr>
            <m:sty m:val="b"/>
          </m:rPr>
          <w:rPr>
            <w:rStyle w:val="12"/>
            <w:rFonts w:hint="eastAsia" w:ascii="Cambria Math" w:hAnsi="Cambria Math" w:cs="Times New Roman"/>
            <w:lang w:val="en-US" w:eastAsia="zh-CN" w:bidi="ar-SA"/>
          </w:rPr>
          <m:t>0∼</m:t>
        </m:r>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oMath>
      <w:r>
        <w:rPr>
          <w:rStyle w:val="12"/>
          <w:rFonts w:hint="eastAsia" w:hAnsi="宋体" w:cs="Times New Roman"/>
          <w:b/>
          <w:bCs/>
          <w:lang w:val="en-US" w:eastAsia="zh-CN" w:bidi="ar-SA"/>
        </w:rPr>
        <w:t>时间内，汽车的牵引力等于</w:t>
      </w:r>
      <m:oMath>
        <m:r>
          <m:rPr>
            <m:sty m:val="b"/>
          </m:rPr>
          <w:rPr>
            <w:rStyle w:val="12"/>
            <w:rFonts w:hint="eastAsia" w:ascii="Cambria Math" w:hAnsi="Cambria Math" w:cs="Times New Roman"/>
            <w:lang w:val="en-US" w:eastAsia="zh-CN" w:bidi="ar-SA"/>
          </w:rPr>
          <m:t>m</m:t>
        </m:r>
        <m:f>
          <m:fPr>
            <m:ctrlPr>
              <w:rPr>
                <w:rStyle w:val="12"/>
                <w:rFonts w:hint="eastAsia" w:ascii="Cambria Math" w:hAnsi="Cambria Math" w:cs="Times New Roman"/>
                <w:b/>
                <w:bCs/>
                <w:lang w:val="en-US" w:eastAsia="zh-CN" w:bidi="ar-SA"/>
              </w:rPr>
            </m:ctrlPr>
          </m:fPr>
          <m:num>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v</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ctrlPr>
              <w:rPr>
                <w:rStyle w:val="12"/>
                <w:lang w:val="en-US" w:eastAsia="zh-CN" w:bidi="ar-SA"/>
              </w:rPr>
            </m:ctrlPr>
          </m:num>
          <m:den>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ctrlPr>
              <w:rPr>
                <w:rStyle w:val="12"/>
                <w:lang w:val="en-US" w:eastAsia="zh-CN" w:bidi="ar-SA"/>
              </w:rPr>
            </m:ctrlPr>
          </m:den>
        </m:f>
      </m:oMath>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 xml:space="preserve">B. </w:t>
      </w:r>
      <m:oMath>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r>
          <m:rPr>
            <m:sty m:val="b"/>
          </m:rPr>
          <w:rPr>
            <w:rStyle w:val="12"/>
            <w:rFonts w:hint="eastAsia" w:ascii="Cambria Math" w:hAnsi="Cambria Math" w:cs="Times New Roman"/>
            <w:lang w:val="en-US" w:eastAsia="zh-CN" w:bidi="ar-SA"/>
          </w:rPr>
          <m:t>∼</m:t>
        </m:r>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2</m:t>
            </m:r>
            <m:ctrlPr>
              <w:rPr>
                <w:rStyle w:val="12"/>
                <w:lang w:val="en-US" w:eastAsia="zh-CN" w:bidi="ar-SA"/>
              </w:rPr>
            </m:ctrlPr>
          </m:sub>
        </m:sSub>
      </m:oMath>
      <w:r>
        <w:rPr>
          <w:rStyle w:val="12"/>
          <w:rFonts w:hint="eastAsia" w:hAnsi="宋体" w:cs="Times New Roman"/>
          <w:b/>
          <w:bCs/>
          <w:lang w:val="en-US" w:eastAsia="zh-CN" w:bidi="ar-SA"/>
        </w:rPr>
        <w:t>时间内，汽车牵引力做功为</w:t>
      </w:r>
      <m:oMath>
        <m:f>
          <m:fPr>
            <m:ctrlPr>
              <w:rPr>
                <w:rStyle w:val="12"/>
                <w:rFonts w:hint="eastAsia" w:ascii="Cambria Math" w:hAnsi="Cambria Math" w:cs="Times New Roman"/>
                <w:b/>
                <w:bCs/>
                <w:lang w:val="en-US" w:eastAsia="zh-CN" w:bidi="ar-SA"/>
              </w:rPr>
            </m:ctrlPr>
          </m:fPr>
          <m:num>
            <m:r>
              <m:rPr>
                <m:sty m:val="b"/>
              </m:rPr>
              <w:rPr>
                <w:rStyle w:val="12"/>
                <w:rFonts w:hint="eastAsia" w:ascii="Cambria Math" w:hAnsi="Cambria Math" w:cs="Times New Roman"/>
                <w:lang w:val="en-US" w:eastAsia="zh-CN" w:bidi="ar-SA"/>
              </w:rPr>
              <m:t>1</m:t>
            </m:r>
            <m:ctrlPr>
              <w:rPr>
                <w:rStyle w:val="12"/>
                <w:lang w:val="en-US" w:eastAsia="zh-CN" w:bidi="ar-SA"/>
              </w:rPr>
            </m:ctrlPr>
          </m:num>
          <m:den>
            <m:r>
              <m:rPr>
                <m:sty m:val="b"/>
              </m:rPr>
              <w:rPr>
                <w:rStyle w:val="12"/>
                <w:rFonts w:hint="eastAsia" w:ascii="Cambria Math" w:hAnsi="Cambria Math" w:cs="Times New Roman"/>
                <w:lang w:val="en-US" w:eastAsia="zh-CN" w:bidi="ar-SA"/>
              </w:rPr>
              <m:t>2</m:t>
            </m:r>
            <m:ctrlPr>
              <w:rPr>
                <w:rStyle w:val="12"/>
                <w:lang w:val="en-US" w:eastAsia="zh-CN" w:bidi="ar-SA"/>
              </w:rPr>
            </m:ctrlPr>
          </m:den>
        </m:f>
        <m:r>
          <m:rPr>
            <m:sty m:val="b"/>
          </m:rPr>
          <w:rPr>
            <w:rStyle w:val="12"/>
            <w:rFonts w:hint="eastAsia" w:ascii="Cambria Math" w:hAnsi="Cambria Math" w:cs="Times New Roman"/>
            <w:lang w:val="en-US" w:eastAsia="zh-CN" w:bidi="ar-SA"/>
          </w:rPr>
          <m:t>m</m:t>
        </m:r>
        <m:sSubSup>
          <m:sSubSupPr>
            <m:ctrlPr>
              <w:rPr>
                <w:rStyle w:val="12"/>
                <w:rFonts w:hint="eastAsia" w:ascii="Cambria Math" w:hAnsi="Cambria Math" w:cs="Times New Roman"/>
                <w:b/>
                <w:bCs/>
                <w:lang w:val="en-US" w:eastAsia="zh-CN" w:bidi="ar-SA"/>
              </w:rPr>
            </m:ctrlPr>
          </m:sSubSupPr>
          <m:e>
            <m:r>
              <m:rPr>
                <m:sty m:val="b"/>
              </m:rPr>
              <w:rPr>
                <w:rStyle w:val="12"/>
                <w:rFonts w:hint="eastAsia" w:ascii="Cambria Math" w:hAnsi="Cambria Math" w:cs="Times New Roman"/>
                <w:lang w:val="en-US" w:eastAsia="zh-CN" w:bidi="ar-SA"/>
              </w:rPr>
              <m:t>v</m:t>
            </m:r>
            <m:ctrlPr>
              <w:rPr>
                <w:rStyle w:val="12"/>
                <w:lang w:val="en-US" w:eastAsia="zh-CN" w:bidi="ar-SA"/>
              </w:rPr>
            </m:ctrlPr>
          </m:e>
          <m:sub>
            <m:r>
              <m:rPr>
                <m:sty m:val="b"/>
              </m:rPr>
              <w:rPr>
                <w:rStyle w:val="12"/>
                <w:rFonts w:hint="eastAsia" w:ascii="Cambria Math" w:hAnsi="Cambria Math" w:cs="Times New Roman"/>
                <w:lang w:val="en-US" w:eastAsia="zh-CN" w:bidi="ar-SA"/>
              </w:rPr>
              <m:t>2</m:t>
            </m:r>
            <m:ctrlPr>
              <w:rPr>
                <w:rStyle w:val="12"/>
                <w:lang w:val="en-US" w:eastAsia="zh-CN" w:bidi="ar-SA"/>
              </w:rPr>
            </m:ctrlPr>
          </m:sub>
          <m:sup>
            <m:r>
              <m:rPr>
                <m:sty m:val="b"/>
              </m:rPr>
              <w:rPr>
                <w:rStyle w:val="12"/>
                <w:rFonts w:hint="eastAsia" w:ascii="Cambria Math" w:hAnsi="Cambria Math" w:cs="Times New Roman"/>
                <w:lang w:val="en-US" w:eastAsia="zh-CN" w:bidi="ar-SA"/>
              </w:rPr>
              <m:t>2</m:t>
            </m:r>
            <m:ctrlPr>
              <w:rPr>
                <w:rStyle w:val="12"/>
                <w:lang w:val="en-US" w:eastAsia="zh-CN" w:bidi="ar-SA"/>
              </w:rPr>
            </m:ctrlPr>
          </m:sup>
        </m:sSubSup>
        <m:r>
          <m:rPr>
            <m:sty m:val="b"/>
          </m:rPr>
          <w:rPr>
            <w:rStyle w:val="12"/>
            <w:rFonts w:hint="eastAsia" w:ascii="Cambria Math" w:hAnsi="Cambria Math" w:cs="Times New Roman"/>
            <w:lang w:val="en-US" w:eastAsia="zh-CN" w:bidi="ar-SA"/>
          </w:rPr>
          <m:t>-</m:t>
        </m:r>
        <m:f>
          <m:fPr>
            <m:ctrlPr>
              <w:rPr>
                <w:rStyle w:val="12"/>
                <w:rFonts w:hint="eastAsia" w:ascii="Cambria Math" w:hAnsi="Cambria Math" w:cs="Times New Roman"/>
                <w:b/>
                <w:bCs/>
                <w:lang w:val="en-US" w:eastAsia="zh-CN" w:bidi="ar-SA"/>
              </w:rPr>
            </m:ctrlPr>
          </m:fPr>
          <m:num>
            <m:r>
              <m:rPr>
                <m:sty m:val="b"/>
              </m:rPr>
              <w:rPr>
                <w:rStyle w:val="12"/>
                <w:rFonts w:hint="eastAsia" w:ascii="Cambria Math" w:hAnsi="Cambria Math" w:cs="Times New Roman"/>
                <w:lang w:val="en-US" w:eastAsia="zh-CN" w:bidi="ar-SA"/>
              </w:rPr>
              <m:t>1</m:t>
            </m:r>
            <m:ctrlPr>
              <w:rPr>
                <w:rStyle w:val="12"/>
                <w:lang w:val="en-US" w:eastAsia="zh-CN" w:bidi="ar-SA"/>
              </w:rPr>
            </m:ctrlPr>
          </m:num>
          <m:den>
            <m:r>
              <m:rPr>
                <m:sty m:val="b"/>
              </m:rPr>
              <w:rPr>
                <w:rStyle w:val="12"/>
                <w:rFonts w:hint="eastAsia" w:ascii="Cambria Math" w:hAnsi="Cambria Math" w:cs="Times New Roman"/>
                <w:lang w:val="en-US" w:eastAsia="zh-CN" w:bidi="ar-SA"/>
              </w:rPr>
              <m:t>2</m:t>
            </m:r>
            <m:ctrlPr>
              <w:rPr>
                <w:rStyle w:val="12"/>
                <w:lang w:val="en-US" w:eastAsia="zh-CN" w:bidi="ar-SA"/>
              </w:rPr>
            </m:ctrlPr>
          </m:den>
        </m:f>
        <m:r>
          <m:rPr>
            <m:sty m:val="b"/>
          </m:rPr>
          <w:rPr>
            <w:rStyle w:val="12"/>
            <w:rFonts w:hint="eastAsia" w:ascii="Cambria Math" w:hAnsi="Cambria Math" w:cs="Times New Roman"/>
            <w:lang w:val="en-US" w:eastAsia="zh-CN" w:bidi="ar-SA"/>
          </w:rPr>
          <m:t>m</m:t>
        </m:r>
        <m:sSubSup>
          <m:sSubSupPr>
            <m:ctrlPr>
              <w:rPr>
                <w:rStyle w:val="12"/>
                <w:rFonts w:hint="eastAsia" w:ascii="Cambria Math" w:hAnsi="Cambria Math" w:cs="Times New Roman"/>
                <w:b/>
                <w:bCs/>
                <w:lang w:val="en-US" w:eastAsia="zh-CN" w:bidi="ar-SA"/>
              </w:rPr>
            </m:ctrlPr>
          </m:sSubSupPr>
          <m:e>
            <m:r>
              <m:rPr>
                <m:sty m:val="b"/>
              </m:rPr>
              <w:rPr>
                <w:rStyle w:val="12"/>
                <w:rFonts w:hint="eastAsia" w:ascii="Cambria Math" w:hAnsi="Cambria Math" w:cs="Times New Roman"/>
                <w:lang w:val="en-US" w:eastAsia="zh-CN" w:bidi="ar-SA"/>
              </w:rPr>
              <m:t>v</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up>
            <m:r>
              <m:rPr>
                <m:sty m:val="b"/>
              </m:rPr>
              <w:rPr>
                <w:rStyle w:val="12"/>
                <w:rFonts w:hint="eastAsia" w:ascii="Cambria Math" w:hAnsi="Cambria Math" w:cs="Times New Roman"/>
                <w:lang w:val="en-US" w:eastAsia="zh-CN" w:bidi="ar-SA"/>
              </w:rPr>
              <m:t>2</m:t>
            </m:r>
            <m:ctrlPr>
              <w:rPr>
                <w:rStyle w:val="12"/>
                <w:lang w:val="en-US" w:eastAsia="zh-CN" w:bidi="ar-SA"/>
              </w:rPr>
            </m:ctrlPr>
          </m:sup>
        </m:sSubSup>
      </m:oMath>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 xml:space="preserve">C. </w:t>
      </w:r>
      <m:oMath>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r>
          <m:rPr>
            <m:sty m:val="b"/>
          </m:rPr>
          <w:rPr>
            <w:rStyle w:val="12"/>
            <w:rFonts w:hint="eastAsia" w:ascii="Cambria Math" w:hAnsi="Cambria Math" w:cs="Times New Roman"/>
            <w:lang w:val="en-US" w:eastAsia="zh-CN" w:bidi="ar-SA"/>
          </w:rPr>
          <m:t>∼</m:t>
        </m:r>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2</m:t>
            </m:r>
            <m:ctrlPr>
              <w:rPr>
                <w:rStyle w:val="12"/>
                <w:lang w:val="en-US" w:eastAsia="zh-CN" w:bidi="ar-SA"/>
              </w:rPr>
            </m:ctrlPr>
          </m:sub>
        </m:sSub>
      </m:oMath>
      <w:r>
        <w:rPr>
          <w:rStyle w:val="12"/>
          <w:rFonts w:hint="eastAsia" w:hAnsi="宋体" w:cs="Times New Roman"/>
          <w:b/>
          <w:bCs/>
          <w:lang w:val="en-US" w:eastAsia="zh-CN" w:bidi="ar-SA"/>
        </w:rPr>
        <w:t>时间内，汽车的功率等于</w:t>
      </w:r>
      <m:oMath>
        <m:r>
          <m:rPr>
            <m:sty m:val="b"/>
          </m:rPr>
          <w:rPr>
            <w:rStyle w:val="12"/>
            <w:rFonts w:hint="eastAsia" w:ascii="Cambria Math" w:hAnsi="Cambria Math" w:cs="Times New Roman"/>
            <w:lang w:val="en-US" w:eastAsia="zh-CN" w:bidi="ar-SA"/>
          </w:rPr>
          <m:t>f</m:t>
        </m:r>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v</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oMath>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 xml:space="preserve">D. </w:t>
      </w:r>
      <m:oMath>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r>
          <m:rPr>
            <m:sty m:val="b"/>
          </m:rPr>
          <w:rPr>
            <w:rStyle w:val="12"/>
            <w:rFonts w:hint="eastAsia" w:ascii="Cambria Math" w:hAnsi="Cambria Math" w:cs="Times New Roman"/>
            <w:lang w:val="en-US" w:eastAsia="zh-CN" w:bidi="ar-SA"/>
          </w:rPr>
          <m:t>∼</m:t>
        </m:r>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t</m:t>
            </m:r>
            <m:ctrlPr>
              <w:rPr>
                <w:rStyle w:val="12"/>
                <w:lang w:val="en-US" w:eastAsia="zh-CN" w:bidi="ar-SA"/>
              </w:rPr>
            </m:ctrlPr>
          </m:e>
          <m:sub>
            <m:r>
              <m:rPr>
                <m:sty m:val="b"/>
              </m:rPr>
              <w:rPr>
                <w:rStyle w:val="12"/>
                <w:rFonts w:hint="eastAsia" w:ascii="Cambria Math" w:hAnsi="Cambria Math" w:cs="Times New Roman"/>
                <w:lang w:val="en-US" w:eastAsia="zh-CN" w:bidi="ar-SA"/>
              </w:rPr>
              <m:t>2</m:t>
            </m:r>
            <m:ctrlPr>
              <w:rPr>
                <w:rStyle w:val="12"/>
                <w:lang w:val="en-US" w:eastAsia="zh-CN" w:bidi="ar-SA"/>
              </w:rPr>
            </m:ctrlPr>
          </m:sub>
        </m:sSub>
      </m:oMath>
      <w:r>
        <w:rPr>
          <w:rStyle w:val="12"/>
          <w:rFonts w:hint="eastAsia" w:hAnsi="宋体" w:cs="Times New Roman"/>
          <w:b/>
          <w:bCs/>
          <w:lang w:val="en-US" w:eastAsia="zh-CN" w:bidi="ar-SA"/>
        </w:rPr>
        <w:t>时间内，汽车的功率等于</w:t>
      </w:r>
      <m:oMath>
        <m:r>
          <m:rPr>
            <m:sty m:val="b"/>
          </m:rPr>
          <w:rPr>
            <w:rStyle w:val="12"/>
            <w:rFonts w:hint="eastAsia" w:ascii="Cambria Math" w:hAnsi="Cambria Math" w:cs="Times New Roman"/>
            <w:lang w:val="en-US" w:eastAsia="zh-CN" w:bidi="ar-SA"/>
          </w:rPr>
          <m:t>f</m:t>
        </m:r>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v</m:t>
            </m:r>
            <m:ctrlPr>
              <w:rPr>
                <w:rStyle w:val="12"/>
                <w:lang w:val="en-US" w:eastAsia="zh-CN" w:bidi="ar-SA"/>
              </w:rPr>
            </m:ctrlPr>
          </m:e>
          <m:sub>
            <m:r>
              <m:rPr>
                <m:sty m:val="b"/>
              </m:rPr>
              <w:rPr>
                <w:rStyle w:val="12"/>
                <w:rFonts w:hint="eastAsia" w:ascii="Cambria Math" w:hAnsi="Cambria Math" w:cs="Times New Roman"/>
                <w:lang w:val="en-US" w:eastAsia="zh-CN" w:bidi="ar-SA"/>
              </w:rPr>
              <m:t>2</m:t>
            </m:r>
            <m:ctrlPr>
              <w:rPr>
                <w:rStyle w:val="12"/>
                <w:lang w:val="en-US" w:eastAsia="zh-CN" w:bidi="ar-SA"/>
              </w:rPr>
            </m:ctrlPr>
          </m:sub>
        </m:sSub>
      </m:oMath>
      <w:bookmarkStart w:id="5" w:name="topic_b001454d-c52e-4611-934d-2a1145525b"/>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18.2020年3月9日，第五十四颗北斗导航卫星于西昌卫星发射中心由长征三号乙运载火箭成功发射．若卫星入轨后绕地球做匀速圆周运动，其轨道半径为r，周期为T，地球的半径为R，则地球的第一宇宙速度为</w:t>
      </w:r>
      <m:oMath>
        <m:r>
          <m:rPr>
            <m:sty m:val="b"/>
          </m:rPr>
          <w:rPr>
            <w:rStyle w:val="12"/>
            <w:rFonts w:hint="eastAsia" w:ascii="Cambria Math" w:hAnsi="Cambria Math" w:cs="Times New Roman"/>
            <w:lang w:val="en-US" w:eastAsia="zh-CN" w:bidi="ar-SA"/>
          </w:rPr>
          <m:t>(    )</m:t>
        </m:r>
      </m:oMath>
      <w:bookmarkEnd w:id="5"/>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 xml:space="preserve">A. </w:t>
      </w:r>
      <m:oMath>
        <m:f>
          <m:fPr>
            <m:ctrlPr>
              <w:rPr>
                <w:rStyle w:val="12"/>
                <w:rFonts w:hint="eastAsia" w:ascii="Cambria Math" w:hAnsi="Cambria Math" w:cs="Times New Roman"/>
                <w:b/>
                <w:bCs/>
                <w:lang w:val="en-US" w:eastAsia="zh-CN" w:bidi="ar-SA"/>
              </w:rPr>
            </m:ctrlPr>
          </m:fPr>
          <m:num>
            <m:r>
              <m:rPr>
                <m:sty m:val="b"/>
              </m:rPr>
              <w:rPr>
                <w:rStyle w:val="12"/>
                <w:rFonts w:hint="eastAsia" w:ascii="Cambria Math" w:hAnsi="Cambria Math" w:cs="Times New Roman"/>
                <w:lang w:val="en-US" w:eastAsia="zh-CN" w:bidi="ar-SA"/>
              </w:rPr>
              <m:t>2πR</m:t>
            </m:r>
            <m:ctrlPr>
              <w:rPr>
                <w:rStyle w:val="12"/>
                <w:lang w:val="en-US" w:eastAsia="zh-CN" w:bidi="ar-SA"/>
              </w:rPr>
            </m:ctrlPr>
          </m:num>
          <m:den>
            <m:r>
              <m:rPr>
                <m:sty m:val="b"/>
              </m:rPr>
              <w:rPr>
                <w:rStyle w:val="12"/>
                <w:rFonts w:hint="eastAsia" w:ascii="Cambria Math" w:hAnsi="Cambria Math" w:cs="Times New Roman"/>
                <w:lang w:val="en-US" w:eastAsia="zh-CN" w:bidi="ar-SA"/>
              </w:rPr>
              <m:t>T</m:t>
            </m:r>
            <m:ctrlPr>
              <w:rPr>
                <w:rStyle w:val="12"/>
                <w:lang w:val="en-US" w:eastAsia="zh-CN" w:bidi="ar-SA"/>
              </w:rPr>
            </m:ctrlPr>
          </m:den>
        </m:f>
      </m:oMath>
      <w:r>
        <w:rPr>
          <w:rStyle w:val="12"/>
          <w:rFonts w:hint="eastAsia" w:hAnsi="宋体" w:cs="Times New Roman"/>
          <w:b/>
          <w:bCs/>
          <w:lang w:val="en-US" w:eastAsia="zh-CN" w:bidi="ar-SA"/>
        </w:rPr>
        <w:t xml:space="preserve">B. </w:t>
      </w:r>
      <m:oMath>
        <m:rad>
          <m:radPr>
            <m:degHide m:val="1"/>
            <m:ctrlPr>
              <w:rPr>
                <w:rStyle w:val="12"/>
                <w:rFonts w:hint="eastAsia" w:ascii="Cambria Math" w:hAnsi="Cambria Math" w:cs="Times New Roman"/>
                <w:b/>
                <w:bCs/>
                <w:lang w:val="en-US" w:eastAsia="zh-CN" w:bidi="ar-SA"/>
              </w:rPr>
            </m:ctrlPr>
          </m:radPr>
          <m:deg>
            <m:ctrlPr>
              <w:rPr>
                <w:rStyle w:val="12"/>
                <w:lang w:val="en-US" w:eastAsia="zh-CN" w:bidi="ar-SA"/>
              </w:rPr>
            </m:ctrlPr>
          </m:deg>
          <m:e>
            <m:f>
              <m:fPr>
                <m:ctrlPr>
                  <w:rPr>
                    <w:rStyle w:val="12"/>
                    <w:rFonts w:hint="eastAsia" w:ascii="Cambria Math" w:hAnsi="Cambria Math" w:cs="Times New Roman"/>
                    <w:b/>
                    <w:bCs/>
                    <w:lang w:val="en-US" w:eastAsia="zh-CN" w:bidi="ar-SA"/>
                  </w:rPr>
                </m:ctrlPr>
              </m:fPr>
              <m:num>
                <m:r>
                  <m:rPr>
                    <m:sty m:val="b"/>
                  </m:rPr>
                  <w:rPr>
                    <w:rStyle w:val="12"/>
                    <w:rFonts w:hint="eastAsia" w:ascii="Cambria Math" w:hAnsi="Cambria Math" w:cs="Times New Roman"/>
                    <w:lang w:val="en-US" w:eastAsia="zh-CN" w:bidi="ar-SA"/>
                  </w:rPr>
                  <m:t>4</m:t>
                </m:r>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π</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R</m:t>
                    </m:r>
                    <m:ctrlPr>
                      <w:rPr>
                        <w:rStyle w:val="12"/>
                        <w:lang w:val="en-US" w:eastAsia="zh-CN" w:bidi="ar-SA"/>
                      </w:rPr>
                    </m:ctrlPr>
                  </m:e>
                  <m:sup>
                    <m:r>
                      <m:rPr>
                        <m:sty m:val="b"/>
                      </m:rPr>
                      <w:rPr>
                        <w:rStyle w:val="12"/>
                        <w:rFonts w:hint="eastAsia" w:ascii="Cambria Math" w:hAnsi="Cambria Math" w:cs="Times New Roman"/>
                        <w:lang w:val="en-US" w:eastAsia="zh-CN" w:bidi="ar-SA"/>
                      </w:rPr>
                      <m:t>3</m:t>
                    </m:r>
                    <m:ctrlPr>
                      <w:rPr>
                        <w:rStyle w:val="12"/>
                        <w:lang w:val="en-US" w:eastAsia="zh-CN" w:bidi="ar-SA"/>
                      </w:rPr>
                    </m:ctrlPr>
                  </m:sup>
                </m:sSup>
                <m:ctrlPr>
                  <w:rPr>
                    <w:rStyle w:val="12"/>
                    <w:lang w:val="en-US" w:eastAsia="zh-CN" w:bidi="ar-SA"/>
                  </w:rPr>
                </m:ctrlPr>
              </m:num>
              <m:den>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T</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r>
                  <m:rPr>
                    <m:sty m:val="b"/>
                  </m:rPr>
                  <w:rPr>
                    <w:rStyle w:val="12"/>
                    <w:rFonts w:hint="eastAsia" w:ascii="Cambria Math" w:hAnsi="Cambria Math" w:cs="Times New Roman"/>
                    <w:lang w:val="en-US" w:eastAsia="zh-CN" w:bidi="ar-SA"/>
                  </w:rPr>
                  <m:t>r</m:t>
                </m:r>
                <m:ctrlPr>
                  <w:rPr>
                    <w:rStyle w:val="12"/>
                    <w:lang w:val="en-US" w:eastAsia="zh-CN" w:bidi="ar-SA"/>
                  </w:rPr>
                </m:ctrlPr>
              </m:den>
            </m:f>
            <m:ctrlPr>
              <w:rPr>
                <w:rStyle w:val="12"/>
                <w:lang w:val="en-US" w:eastAsia="zh-CN" w:bidi="ar-SA"/>
              </w:rPr>
            </m:ctrlPr>
          </m:e>
        </m:rad>
      </m:oMath>
      <w:r>
        <w:rPr>
          <w:rStyle w:val="12"/>
          <w:rFonts w:hint="eastAsia" w:hAnsi="宋体" w:cs="Times New Roman"/>
          <w:b/>
          <w:bCs/>
          <w:lang w:val="en-US" w:eastAsia="zh-CN" w:bidi="ar-SA"/>
        </w:rPr>
        <w:t xml:space="preserve">C. </w:t>
      </w:r>
      <m:oMath>
        <m:rad>
          <m:radPr>
            <m:degHide m:val="1"/>
            <m:ctrlPr>
              <w:rPr>
                <w:rStyle w:val="12"/>
                <w:rFonts w:hint="eastAsia" w:ascii="Cambria Math" w:hAnsi="Cambria Math" w:cs="Times New Roman"/>
                <w:b/>
                <w:bCs/>
                <w:lang w:val="en-US" w:eastAsia="zh-CN" w:bidi="ar-SA"/>
              </w:rPr>
            </m:ctrlPr>
          </m:radPr>
          <m:deg>
            <m:ctrlPr>
              <w:rPr>
                <w:rStyle w:val="12"/>
                <w:lang w:val="en-US" w:eastAsia="zh-CN" w:bidi="ar-SA"/>
              </w:rPr>
            </m:ctrlPr>
          </m:deg>
          <m:e>
            <m:f>
              <m:fPr>
                <m:ctrlPr>
                  <w:rPr>
                    <w:rStyle w:val="12"/>
                    <w:rFonts w:hint="eastAsia" w:ascii="Cambria Math" w:hAnsi="Cambria Math" w:cs="Times New Roman"/>
                    <w:b/>
                    <w:bCs/>
                    <w:lang w:val="en-US" w:eastAsia="zh-CN" w:bidi="ar-SA"/>
                  </w:rPr>
                </m:ctrlPr>
              </m:fPr>
              <m:num>
                <m:r>
                  <m:rPr>
                    <m:sty m:val="b"/>
                  </m:rPr>
                  <w:rPr>
                    <w:rStyle w:val="12"/>
                    <w:rFonts w:hint="eastAsia" w:ascii="Cambria Math" w:hAnsi="Cambria Math" w:cs="Times New Roman"/>
                    <w:lang w:val="en-US" w:eastAsia="zh-CN" w:bidi="ar-SA"/>
                  </w:rPr>
                  <m:t>4</m:t>
                </m:r>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π</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r</m:t>
                    </m:r>
                    <m:ctrlPr>
                      <w:rPr>
                        <w:rStyle w:val="12"/>
                        <w:lang w:val="en-US" w:eastAsia="zh-CN" w:bidi="ar-SA"/>
                      </w:rPr>
                    </m:ctrlPr>
                  </m:e>
                  <m:sup>
                    <m:r>
                      <m:rPr>
                        <m:sty m:val="b"/>
                      </m:rPr>
                      <w:rPr>
                        <w:rStyle w:val="12"/>
                        <w:rFonts w:hint="eastAsia" w:ascii="Cambria Math" w:hAnsi="Cambria Math" w:cs="Times New Roman"/>
                        <w:lang w:val="en-US" w:eastAsia="zh-CN" w:bidi="ar-SA"/>
                      </w:rPr>
                      <m:t>3</m:t>
                    </m:r>
                    <m:ctrlPr>
                      <w:rPr>
                        <w:rStyle w:val="12"/>
                        <w:lang w:val="en-US" w:eastAsia="zh-CN" w:bidi="ar-SA"/>
                      </w:rPr>
                    </m:ctrlPr>
                  </m:sup>
                </m:sSup>
                <m:ctrlPr>
                  <w:rPr>
                    <w:rStyle w:val="12"/>
                    <w:lang w:val="en-US" w:eastAsia="zh-CN" w:bidi="ar-SA"/>
                  </w:rPr>
                </m:ctrlPr>
              </m:num>
              <m:den>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T</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r>
                  <m:rPr>
                    <m:sty m:val="b"/>
                  </m:rPr>
                  <w:rPr>
                    <w:rStyle w:val="12"/>
                    <w:rFonts w:hint="eastAsia" w:ascii="Cambria Math" w:hAnsi="Cambria Math" w:cs="Times New Roman"/>
                    <w:lang w:val="en-US" w:eastAsia="zh-CN" w:bidi="ar-SA"/>
                  </w:rPr>
                  <m:t>R</m:t>
                </m:r>
                <m:ctrlPr>
                  <w:rPr>
                    <w:rStyle w:val="12"/>
                    <w:lang w:val="en-US" w:eastAsia="zh-CN" w:bidi="ar-SA"/>
                  </w:rPr>
                </m:ctrlPr>
              </m:den>
            </m:f>
            <m:ctrlPr>
              <w:rPr>
                <w:rStyle w:val="12"/>
                <w:lang w:val="en-US" w:eastAsia="zh-CN" w:bidi="ar-SA"/>
              </w:rPr>
            </m:ctrlPr>
          </m:e>
        </m:rad>
      </m:oMath>
      <w:r>
        <w:rPr>
          <w:rStyle w:val="12"/>
          <w:rFonts w:hint="eastAsia" w:hAnsi="宋体" w:cs="Times New Roman"/>
          <w:b/>
          <w:bCs/>
          <w:lang w:val="en-US" w:eastAsia="zh-CN" w:bidi="ar-SA"/>
        </w:rPr>
        <w:tab/>
      </w:r>
      <w:r>
        <w:rPr>
          <w:rStyle w:val="12"/>
          <w:rFonts w:hint="eastAsia" w:hAnsi="宋体" w:cs="Times New Roman"/>
          <w:b/>
          <w:bCs/>
          <w:lang w:val="en-US" w:eastAsia="zh-CN" w:bidi="ar-SA"/>
        </w:rPr>
        <w:t xml:space="preserve">D. </w:t>
      </w:r>
      <m:oMath>
        <m:rad>
          <m:radPr>
            <m:degHide m:val="1"/>
            <m:ctrlPr>
              <w:rPr>
                <w:rStyle w:val="12"/>
                <w:rFonts w:hint="eastAsia" w:ascii="Cambria Math" w:hAnsi="Cambria Math" w:cs="Times New Roman"/>
                <w:b/>
                <w:bCs/>
                <w:lang w:val="en-US" w:eastAsia="zh-CN" w:bidi="ar-SA"/>
              </w:rPr>
            </m:ctrlPr>
          </m:radPr>
          <m:deg>
            <m:ctrlPr>
              <w:rPr>
                <w:rStyle w:val="12"/>
                <w:lang w:val="en-US" w:eastAsia="zh-CN" w:bidi="ar-SA"/>
              </w:rPr>
            </m:ctrlPr>
          </m:deg>
          <m:e>
            <m:f>
              <m:fPr>
                <m:ctrlPr>
                  <w:rPr>
                    <w:rStyle w:val="12"/>
                    <w:rFonts w:hint="eastAsia" w:ascii="Cambria Math" w:hAnsi="Cambria Math" w:cs="Times New Roman"/>
                    <w:b/>
                    <w:bCs/>
                    <w:lang w:val="en-US" w:eastAsia="zh-CN" w:bidi="ar-SA"/>
                  </w:rPr>
                </m:ctrlPr>
              </m:fPr>
              <m:num>
                <m:r>
                  <m:rPr>
                    <m:sty m:val="b"/>
                  </m:rPr>
                  <w:rPr>
                    <w:rStyle w:val="12"/>
                    <w:rFonts w:hint="eastAsia" w:ascii="Cambria Math" w:hAnsi="Cambria Math" w:cs="Times New Roman"/>
                    <w:lang w:val="en-US" w:eastAsia="zh-CN" w:bidi="ar-SA"/>
                  </w:rPr>
                  <m:t>2</m:t>
                </m:r>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π</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r</m:t>
                    </m:r>
                    <m:ctrlPr>
                      <w:rPr>
                        <w:rStyle w:val="12"/>
                        <w:lang w:val="en-US" w:eastAsia="zh-CN" w:bidi="ar-SA"/>
                      </w:rPr>
                    </m:ctrlPr>
                  </m:e>
                  <m:sup>
                    <m:r>
                      <m:rPr>
                        <m:sty m:val="b"/>
                      </m:rPr>
                      <w:rPr>
                        <w:rStyle w:val="12"/>
                        <w:rFonts w:hint="eastAsia" w:ascii="Cambria Math" w:hAnsi="Cambria Math" w:cs="Times New Roman"/>
                        <w:lang w:val="en-US" w:eastAsia="zh-CN" w:bidi="ar-SA"/>
                      </w:rPr>
                      <m:t>3</m:t>
                    </m:r>
                    <m:ctrlPr>
                      <w:rPr>
                        <w:rStyle w:val="12"/>
                        <w:lang w:val="en-US" w:eastAsia="zh-CN" w:bidi="ar-SA"/>
                      </w:rPr>
                    </m:ctrlPr>
                  </m:sup>
                </m:sSup>
                <m:ctrlPr>
                  <w:rPr>
                    <w:rStyle w:val="12"/>
                    <w:lang w:val="en-US" w:eastAsia="zh-CN" w:bidi="ar-SA"/>
                  </w:rPr>
                </m:ctrlPr>
              </m:num>
              <m:den>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T</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r>
                  <m:rPr>
                    <m:sty m:val="b"/>
                  </m:rPr>
                  <w:rPr>
                    <w:rStyle w:val="12"/>
                    <w:rFonts w:hint="eastAsia" w:ascii="Cambria Math" w:hAnsi="Cambria Math" w:cs="Times New Roman"/>
                    <w:lang w:val="en-US" w:eastAsia="zh-CN" w:bidi="ar-SA"/>
                  </w:rPr>
                  <m:t>R</m:t>
                </m:r>
                <m:ctrlPr>
                  <w:rPr>
                    <w:rStyle w:val="12"/>
                    <w:lang w:val="en-US" w:eastAsia="zh-CN" w:bidi="ar-SA"/>
                  </w:rPr>
                </m:ctrlPr>
              </m:den>
            </m:f>
            <m:ctrlPr>
              <w:rPr>
                <w:rStyle w:val="12"/>
                <w:lang w:val="en-US" w:eastAsia="zh-CN" w:bidi="ar-SA"/>
              </w:rPr>
            </m:ctrlPr>
          </m:e>
        </m:rad>
      </m:oMath>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19.伽利略根据小球在斜面上运动的实验和理想实验，提出了惯性的概念，从而奠定了牛顿力学的基础。早期物理学家关于惯性有下列说法，其中正确的是（   ）</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A.物体抵抗运动状态变化的性质是惯性</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B.没有力作用，物体只能处于静止状态</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C.行星在圆周轨道上保持匀速率运动的性质是惯性</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drawing>
          <wp:anchor distT="0" distB="0" distL="114300" distR="114300" simplePos="0" relativeHeight="251676672" behindDoc="1" locked="0" layoutInCell="1" allowOverlap="1">
            <wp:simplePos x="0" y="0"/>
            <wp:positionH relativeFrom="column">
              <wp:posOffset>4653280</wp:posOffset>
            </wp:positionH>
            <wp:positionV relativeFrom="paragraph">
              <wp:posOffset>210185</wp:posOffset>
            </wp:positionV>
            <wp:extent cx="1569720" cy="1457325"/>
            <wp:effectExtent l="0" t="0" r="0" b="0"/>
            <wp:wrapTight wrapText="bothSides">
              <wp:wrapPolygon>
                <wp:start x="262" y="1694"/>
                <wp:lineTo x="262" y="2824"/>
                <wp:lineTo x="1573" y="6212"/>
                <wp:lineTo x="2097" y="15247"/>
                <wp:lineTo x="1049" y="17788"/>
                <wp:lineTo x="786" y="19200"/>
                <wp:lineTo x="19922" y="19200"/>
                <wp:lineTo x="20184" y="19200"/>
                <wp:lineTo x="19398" y="16094"/>
                <wp:lineTo x="19136" y="10729"/>
                <wp:lineTo x="20184" y="6212"/>
                <wp:lineTo x="20971" y="4235"/>
                <wp:lineTo x="20184" y="2824"/>
                <wp:lineTo x="18087" y="1694"/>
                <wp:lineTo x="262" y="1694"/>
              </wp:wrapPolygon>
            </wp:wrapTight>
            <wp:docPr id="1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 "/>
                    <pic:cNvPicPr>
                      <a:picLocks noChangeAspect="1" noChangeArrowheads="1"/>
                    </pic:cNvPicPr>
                  </pic:nvPicPr>
                  <pic:blipFill>
                    <a:blip r:embed="rId15">
                      <a:clrChange>
                        <a:clrFrom>
                          <a:srgbClr val="FFFFFF"/>
                        </a:clrFrom>
                        <a:clrTo>
                          <a:srgbClr val="FFFFFF">
                            <a:alpha val="0"/>
                          </a:srgbClr>
                        </a:clrTo>
                      </a:clrChange>
                      <a:lum bright="-20000"/>
                    </a:blip>
                    <a:stretch>
                      <a:fillRect/>
                    </a:stretch>
                  </pic:blipFill>
                  <pic:spPr>
                    <a:xfrm>
                      <a:off x="0" y="0"/>
                      <a:ext cx="1569720" cy="1457325"/>
                    </a:xfrm>
                    <a:prstGeom prst="rect">
                      <a:avLst/>
                    </a:prstGeom>
                    <a:noFill/>
                    <a:ln w="9525">
                      <a:noFill/>
                      <a:miter lim="800000"/>
                      <a:headEnd/>
                      <a:tailEnd/>
                    </a:ln>
                  </pic:spPr>
                </pic:pic>
              </a:graphicData>
            </a:graphic>
          </wp:anchor>
        </w:drawing>
      </w:r>
      <w:r>
        <w:rPr>
          <w:rStyle w:val="12"/>
          <w:rFonts w:hint="eastAsia" w:hAnsi="宋体" w:cs="Times New Roman"/>
          <w:b/>
          <w:bCs/>
          <w:lang w:val="en-US" w:eastAsia="zh-CN" w:bidi="ar-SA"/>
        </w:rPr>
        <w:t>D.运动物体如果没有受到力的作用，将继续以同一速度沿同一直线运动</w:t>
      </w:r>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20.如图所示，轻质不可伸长的晾衣绳两端分别固定在竖直杆M、N上的a、b两点，悬挂衣服的衣架钩是光滑的，挂于绳上处于静止状态。如果只人为改变一个条件，当衣架静止时，下列说法正确的是（  ）</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A．绳的右端上移到b'，绳子拉力不变</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B．将杆N向右移一些，绳子拉力变小</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C．绳的两端高度差越大，绳子拉力越小</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D．若换挂质量更大的衣服，则衣服架悬挂点不会移动</w:t>
      </w:r>
    </w:p>
    <w:p>
      <w:pPr>
        <w:pStyle w:val="23"/>
        <w:tabs>
          <w:tab w:val="left" w:pos="4320"/>
          <w:tab w:val="left" w:pos="6300"/>
          <w:tab w:val="left" w:pos="7380"/>
          <w:tab w:val="left" w:pos="10980"/>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21.质量为m的小球在竖直向上的恒力F作用下由静止开始向上匀加速运动，经时间t运动到P点，撤去F又经时间t小球回到出发点，速度大小为2v，不计阻力，已知重力加速度为g，则下列判断正确的是(　　)</w:t>
      </w:r>
    </w:p>
    <w:p>
      <w:pPr>
        <w:pStyle w:val="23"/>
        <w:tabs>
          <w:tab w:val="left" w:pos="4320"/>
          <w:tab w:val="left" w:pos="6300"/>
          <w:tab w:val="left" w:pos="7380"/>
          <w:tab w:val="left" w:pos="10980"/>
        </w:tabs>
        <w:snapToGrid w:val="0"/>
        <w:spacing w:line="360" w:lineRule="auto"/>
        <w:ind w:firstLine="420"/>
        <w:rPr>
          <w:rStyle w:val="12"/>
          <w:rFonts w:hAnsi="宋体" w:cs="Times New Roman"/>
          <w:b/>
          <w:bCs/>
          <w:vertAlign w:val="superscript"/>
          <w:lang w:val="en-US" w:eastAsia="zh-CN" w:bidi="ar-SA"/>
        </w:rPr>
      </w:pPr>
      <w:r>
        <w:rPr>
          <w:rStyle w:val="12"/>
          <w:rFonts w:hint="eastAsia" w:hAnsi="宋体" w:cs="Times New Roman"/>
          <w:b/>
          <w:bCs/>
          <w:lang w:val="en-US" w:eastAsia="zh-CN" w:bidi="ar-SA"/>
        </w:rPr>
        <w:t>A．撤去力F时小球的动能为</w:t>
      </w:r>
      <w:r>
        <w:rPr>
          <w:rStyle w:val="12"/>
          <w:rFonts w:hint="eastAsia" w:hAnsi="宋体" w:cs="Times New Roman"/>
          <w:b/>
          <w:bCs/>
          <w:lang w:val="en-US" w:eastAsia="zh-CN" w:bidi="ar-SA"/>
        </w:rPr>
        <w:fldChar w:fldCharType="begin"/>
      </w:r>
      <w:r>
        <w:rPr>
          <w:rStyle w:val="12"/>
          <w:rFonts w:hint="eastAsia" w:hAnsi="宋体" w:cs="Times New Roman"/>
          <w:b/>
          <w:bCs/>
          <w:lang w:val="en-US" w:eastAsia="zh-CN" w:bidi="ar-SA"/>
        </w:rPr>
        <w:instrText xml:space="preserve">eq \f(1,2)</w:instrText>
      </w:r>
      <w:r>
        <w:rPr>
          <w:rStyle w:val="12"/>
          <w:rFonts w:hint="eastAsia" w:hAnsi="宋体" w:cs="Times New Roman"/>
          <w:b/>
          <w:bCs/>
          <w:lang w:val="en-US" w:eastAsia="zh-CN" w:bidi="ar-SA"/>
        </w:rPr>
        <w:fldChar w:fldCharType="end"/>
      </w:r>
      <w:r>
        <w:rPr>
          <w:rStyle w:val="12"/>
          <w:rFonts w:hint="eastAsia" w:hAnsi="宋体" w:cs="Times New Roman"/>
          <w:b/>
          <w:bCs/>
          <w:lang w:val="en-US" w:eastAsia="zh-CN" w:bidi="ar-SA"/>
        </w:rPr>
        <w:t>mv</w:t>
      </w:r>
      <w:r>
        <w:rPr>
          <w:rStyle w:val="12"/>
          <w:rFonts w:hint="eastAsia" w:hAnsi="宋体" w:cs="Times New Roman"/>
          <w:b/>
          <w:bCs/>
          <w:vertAlign w:val="superscript"/>
          <w:lang w:val="en-US" w:eastAsia="zh-CN" w:bidi="ar-SA"/>
        </w:rPr>
        <w:t>2</w:t>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B．小球上升的最大高度为</w:t>
      </w:r>
      <w:r>
        <w:rPr>
          <w:rStyle w:val="12"/>
          <w:rFonts w:hint="eastAsia" w:hAnsi="宋体" w:cs="Times New Roman"/>
          <w:b/>
          <w:bCs/>
          <w:lang w:val="en-US" w:eastAsia="zh-CN" w:bidi="ar-SA"/>
        </w:rPr>
        <w:fldChar w:fldCharType="begin"/>
      </w:r>
      <w:r>
        <w:rPr>
          <w:rStyle w:val="12"/>
          <w:rFonts w:hint="eastAsia" w:hAnsi="宋体" w:cs="Times New Roman"/>
          <w:b/>
          <w:bCs/>
          <w:lang w:val="en-US" w:eastAsia="zh-CN" w:bidi="ar-SA"/>
        </w:rPr>
        <w:instrText xml:space="preserve">eq \f(v2,2g)</w:instrText>
      </w:r>
      <w:r>
        <w:rPr>
          <w:rStyle w:val="12"/>
          <w:rFonts w:hint="eastAsia" w:hAnsi="宋体" w:cs="Times New Roman"/>
          <w:b/>
          <w:bCs/>
          <w:lang w:val="en-US" w:eastAsia="zh-CN" w:bidi="ar-SA"/>
        </w:rPr>
        <w:fldChar w:fldCharType="end"/>
      </w:r>
    </w:p>
    <w:p>
      <w:pPr>
        <w:pStyle w:val="23"/>
        <w:tabs>
          <w:tab w:val="left" w:pos="4320"/>
          <w:tab w:val="left" w:pos="6300"/>
          <w:tab w:val="left" w:pos="7380"/>
          <w:tab w:val="left" w:pos="10980"/>
        </w:tabs>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C．拉力F所做的功为2mv</w:t>
      </w:r>
      <w:r>
        <w:rPr>
          <w:rStyle w:val="12"/>
          <w:rFonts w:hint="eastAsia" w:hAnsi="宋体" w:cs="Times New Roman"/>
          <w:b/>
          <w:bCs/>
          <w:vertAlign w:val="superscript"/>
          <w:lang w:val="en-US" w:eastAsia="zh-CN" w:bidi="ar-SA"/>
        </w:rPr>
        <w:t>2</w:t>
      </w:r>
    </w:p>
    <w:p>
      <w:pPr>
        <w:pStyle w:val="23"/>
        <w:tabs>
          <w:tab w:val="left" w:pos="4320"/>
          <w:tab w:val="left" w:pos="6300"/>
          <w:tab w:val="left" w:pos="7380"/>
          <w:tab w:val="left" w:pos="10980"/>
        </w:tabs>
        <w:snapToGrid w:val="0"/>
        <w:spacing w:line="360" w:lineRule="auto"/>
        <w:ind w:firstLine="420"/>
        <w:rPr>
          <w:rStyle w:val="12"/>
          <w:rFonts w:ascii="黑体" w:hAnsi="黑体" w:eastAsia="黑体"/>
          <w:bCs/>
          <w:color w:val="000000" w:themeColor="text1"/>
          <w:sz w:val="24"/>
          <w:szCs w:val="24"/>
          <w:lang w:val="en-US" w:eastAsia="zh-CN" w:bidi="ar-SA"/>
        </w:rPr>
      </w:pPr>
      <w:r>
        <w:rPr>
          <w:rStyle w:val="12"/>
          <w:rFonts w:hint="eastAsia" w:hAnsi="宋体" w:cs="Times New Roman"/>
          <w:b/>
          <w:bCs/>
          <w:lang w:val="en-US" w:eastAsia="zh-CN" w:bidi="ar-SA"/>
        </w:rPr>
        <w:t>D．0-t时间内拉力的平均功率为</w:t>
      </w:r>
      <w:r>
        <w:rPr>
          <w:rStyle w:val="12"/>
          <w:rFonts w:hint="eastAsia" w:hAnsi="宋体" w:cs="Times New Roman"/>
          <w:b/>
          <w:bCs/>
          <w:lang w:val="en-US" w:eastAsia="zh-CN" w:bidi="ar-SA"/>
        </w:rPr>
        <w:fldChar w:fldCharType="begin"/>
      </w:r>
      <w:r>
        <w:rPr>
          <w:rStyle w:val="12"/>
          <w:rFonts w:hint="eastAsia" w:hAnsi="宋体" w:cs="Times New Roman"/>
          <w:b/>
          <w:bCs/>
          <w:lang w:val="en-US" w:eastAsia="zh-CN" w:bidi="ar-SA"/>
        </w:rPr>
        <w:instrText xml:space="preserve">eq \f(2,3)</w:instrText>
      </w:r>
      <w:r>
        <w:rPr>
          <w:rStyle w:val="12"/>
          <w:rFonts w:hint="eastAsia" w:hAnsi="宋体" w:cs="Times New Roman"/>
          <w:b/>
          <w:bCs/>
          <w:lang w:val="en-US" w:eastAsia="zh-CN" w:bidi="ar-SA"/>
        </w:rPr>
        <w:fldChar w:fldCharType="end"/>
      </w:r>
      <w:r>
        <w:rPr>
          <w:rStyle w:val="12"/>
          <w:rFonts w:hint="eastAsia" w:hAnsi="宋体" w:cs="Times New Roman"/>
          <w:b/>
          <w:bCs/>
          <w:lang w:val="en-US" w:eastAsia="zh-CN" w:bidi="ar-SA"/>
        </w:rPr>
        <w:t>mgv</w:t>
      </w:r>
    </w:p>
    <w:p>
      <w:pPr>
        <w:pStyle w:val="23"/>
        <w:snapToGrid w:val="0"/>
        <w:spacing w:line="360" w:lineRule="auto"/>
        <w:ind w:firstLine="240"/>
        <w:jc w:val="center"/>
        <w:rPr>
          <w:rStyle w:val="12"/>
          <w:rFonts w:ascii="黑体" w:hAnsi="黑体" w:eastAsia="黑体" w:cs="黑体"/>
          <w:b/>
          <w:bCs/>
          <w:sz w:val="24"/>
          <w:szCs w:val="24"/>
          <w:lang w:val="en-US" w:eastAsia="zh-CN" w:bidi="ar-SA"/>
        </w:rPr>
      </w:pPr>
      <w:r>
        <w:rPr>
          <w:rStyle w:val="12"/>
          <w:rFonts w:hint="eastAsia" w:ascii="黑体" w:hAnsi="黑体" w:eastAsia="黑体" w:cs="黑体"/>
          <w:bCs/>
          <w:color w:val="000000" w:themeColor="text1"/>
          <w:sz w:val="24"/>
          <w:szCs w:val="24"/>
          <w:lang w:val="en-US" w:eastAsia="zh-CN" w:bidi="ar-SA"/>
        </w:rPr>
        <w:t>第二卷（非选择题  共174分）</w:t>
      </w:r>
    </w:p>
    <w:p>
      <w:pPr>
        <w:pStyle w:val="23"/>
        <w:snapToGrid w:val="0"/>
        <w:spacing w:line="360" w:lineRule="auto"/>
        <w:rPr>
          <w:rStyle w:val="12"/>
          <w:rFonts w:ascii="黑体" w:hAnsi="黑体" w:eastAsia="黑体" w:cs="黑体"/>
          <w:b/>
          <w:bCs/>
          <w:lang w:val="en-US" w:eastAsia="zh-CN" w:bidi="ar-SA"/>
        </w:rPr>
      </w:pPr>
      <w:r>
        <w:rPr>
          <w:rStyle w:val="12"/>
          <w:rFonts w:hint="eastAsia" w:hAnsi="宋体" w:cs="Times New Roman"/>
          <w:b/>
          <w:bCs/>
          <w:lang w:val="en-US" w:eastAsia="zh-CN" w:bidi="ar-SA"/>
        </w:rPr>
        <w:drawing>
          <wp:anchor distT="0" distB="0" distL="114300" distR="114300" simplePos="0" relativeHeight="251664384" behindDoc="0" locked="0" layoutInCell="1" allowOverlap="1">
            <wp:simplePos x="0" y="0"/>
            <wp:positionH relativeFrom="column">
              <wp:posOffset>4486275</wp:posOffset>
            </wp:positionH>
            <wp:positionV relativeFrom="paragraph">
              <wp:posOffset>490855</wp:posOffset>
            </wp:positionV>
            <wp:extent cx="1743710" cy="1519555"/>
            <wp:effectExtent l="19050" t="0" r="8890" b="0"/>
            <wp:wrapSquare wrapText="bothSides"/>
            <wp:docPr id="1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4"/>
                    <pic:cNvPicPr>
                      <a:picLocks noChangeAspect="1"/>
                    </pic:cNvPicPr>
                  </pic:nvPicPr>
                  <pic:blipFill>
                    <a:blip r:embed="rId16"/>
                    <a:stretch>
                      <a:fillRect/>
                    </a:stretch>
                  </pic:blipFill>
                  <pic:spPr>
                    <a:xfrm>
                      <a:off x="0" y="0"/>
                      <a:ext cx="1743710" cy="1519555"/>
                    </a:xfrm>
                    <a:prstGeom prst="rect">
                      <a:avLst/>
                    </a:prstGeom>
                    <a:noFill/>
                    <a:ln>
                      <a:noFill/>
                    </a:ln>
                  </pic:spPr>
                </pic:pic>
              </a:graphicData>
            </a:graphic>
          </wp:anchor>
        </w:drawing>
      </w:r>
      <w:r>
        <w:rPr>
          <w:rStyle w:val="12"/>
          <w:rFonts w:hint="eastAsia" w:ascii="黑体" w:hAnsi="黑体" w:eastAsia="黑体" w:cs="黑体"/>
          <w:b/>
          <w:bCs/>
          <w:lang w:val="en-US" w:eastAsia="zh-CN" w:bidi="ar-SA"/>
        </w:rPr>
        <w:t>三、非选择题：共174分，第22~32题为必考题，每个试题考生都必须作答，第33~38题为选考题，考生根据要求作答。</w:t>
      </w:r>
    </w:p>
    <w:p>
      <w:pPr>
        <w:pStyle w:val="23"/>
        <w:snapToGrid w:val="0"/>
        <w:spacing w:line="360" w:lineRule="auto"/>
        <w:jc w:val="left"/>
        <w:rPr>
          <w:rStyle w:val="12"/>
          <w:rFonts w:ascii="黑体" w:hAnsi="黑体" w:eastAsia="黑体" w:cs="黑体"/>
          <w:b/>
          <w:bCs/>
          <w:lang w:val="en-US" w:eastAsia="zh-CN" w:bidi="ar-SA"/>
        </w:rPr>
      </w:pPr>
      <w:r>
        <w:rPr>
          <w:rStyle w:val="12"/>
          <w:rFonts w:hint="eastAsia" w:ascii="黑体" w:hAnsi="黑体" w:eastAsia="黑体" w:cs="黑体"/>
          <w:b/>
          <w:bCs/>
          <w:lang w:val="en-US" w:eastAsia="zh-CN" w:bidi="ar-SA"/>
        </w:rPr>
        <w:t>（一）必考题：共129分。</w:t>
      </w:r>
    </w:p>
    <w:p>
      <w:pPr>
        <w:pStyle w:val="23"/>
        <w:snapToGrid w:val="0"/>
        <w:spacing w:line="360" w:lineRule="auto"/>
        <w:jc w:val="left"/>
        <w:rPr>
          <w:rStyle w:val="12"/>
          <w:rFonts w:hAnsi="宋体" w:cs="Times New Roman"/>
          <w:b/>
          <w:bCs/>
          <w:lang w:val="en-US" w:eastAsia="zh-CN" w:bidi="ar-SA"/>
        </w:rPr>
      </w:pPr>
      <w:bookmarkStart w:id="6" w:name="topic_1a0a4d98-2328-41db-a2c1-63fcbe47d4"/>
      <w:r>
        <w:rPr>
          <w:rStyle w:val="12"/>
          <w:rFonts w:hint="eastAsia" w:hAnsi="宋体" w:cs="Times New Roman"/>
          <w:b/>
          <w:bCs/>
          <w:lang w:val="en-US" w:eastAsia="zh-CN" w:bidi="ar-SA"/>
        </w:rPr>
        <w:t>22.（6分）如图所示，打点计时器固定在铁架台上，使重物带动纸带从静止开始自由下落，利用此装置验证机械能守恒定律。</w:t>
      </w:r>
      <w:r>
        <w:rPr>
          <w:rStyle w:val="12"/>
          <w:rFonts w:hint="eastAsia" w:hAnsi="宋体" w:cs="Times New Roman"/>
          <w:b/>
          <w:bCs/>
          <w:lang w:val="en-US" w:eastAsia="zh-CN" w:bidi="ar-SA"/>
        </w:rPr>
        <w:br w:type="textWrapping"/>
      </w:r>
      <m:oMath>
        <m:r>
          <m:rPr>
            <m:sty m:val="b"/>
          </m:rPr>
          <w:rPr>
            <w:rStyle w:val="12"/>
            <w:rFonts w:hint="eastAsia" w:ascii="Cambria Math" w:hAnsi="Cambria Math" w:cs="Times New Roman"/>
            <w:lang w:val="en-US" w:eastAsia="zh-CN" w:bidi="ar-SA"/>
          </w:rPr>
          <m:t>①</m:t>
        </m:r>
      </m:oMath>
      <w:r>
        <w:rPr>
          <w:rStyle w:val="12"/>
          <w:rFonts w:hint="eastAsia" w:hAnsi="宋体" w:cs="Times New Roman"/>
          <w:b/>
          <w:bCs/>
          <w:lang w:val="en-US" w:eastAsia="zh-CN" w:bidi="ar-SA"/>
        </w:rPr>
        <w:t>对于该实验，下列操作中对减小实验误差有利的是______。</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A.重物选用质量和密度较大的金属锤</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B.两限位孔在同一竖直面内上下对正</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C.精确测量出重物的质量</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D.用手托稳重物，接通电源后，撒手释放重物</w:t>
      </w:r>
      <w:r>
        <w:rPr>
          <w:rStyle w:val="12"/>
          <w:rFonts w:hint="eastAsia" w:hAnsi="宋体" w:cs="Times New Roman"/>
          <w:b/>
          <w:bCs/>
          <w:lang w:val="en-US" w:eastAsia="zh-CN" w:bidi="ar-SA"/>
        </w:rPr>
        <w:br w:type="textWrapping"/>
      </w:r>
      <w:bookmarkEnd w:id="6"/>
      <m:oMath>
        <m:r>
          <m:rPr>
            <m:sty m:val="b"/>
          </m:rPr>
          <w:rPr>
            <w:rStyle w:val="12"/>
            <w:rFonts w:hint="eastAsia" w:ascii="Cambria Math" w:hAnsi="Cambria Math" w:cs="Times New Roman"/>
            <w:lang w:val="en-US" w:eastAsia="zh-CN" w:bidi="ar-SA"/>
          </w:rPr>
          <m:t>②</m:t>
        </m:r>
      </m:oMath>
      <w:r>
        <w:rPr>
          <w:rStyle w:val="12"/>
          <w:rFonts w:hint="eastAsia" w:hAnsi="宋体" w:cs="Times New Roman"/>
          <w:b/>
          <w:bCs/>
          <w:lang w:val="en-US" w:eastAsia="zh-CN" w:bidi="ar-SA"/>
        </w:rPr>
        <w:t>某实验小组利用上述装置将打点计时器接到50Hz的交流电源上，按正确操作得到了一条完整的纸带，由于纸带较长，图中有部分未画出，如图所示。纸带上各点是打点计时器打出的计时点，其中O点为纸带上打出的第一个点。重物下落高度应从纸带上计时点间的距离直接测出，利用下列测量值能完成验证机械能守恒定律的选项有______。</w:t>
      </w:r>
      <w:r>
        <w:rPr>
          <w:rStyle w:val="12"/>
          <w:rFonts w:hint="eastAsia" w:hAnsi="宋体" w:cs="Times New Roman"/>
          <w:b/>
          <w:bCs/>
          <w:lang w:val="en-US" w:eastAsia="zh-CN" w:bidi="ar-SA"/>
        </w:rPr>
        <w:drawing>
          <wp:inline distT="0" distB="0" distL="114300" distR="114300">
            <wp:extent cx="5029200" cy="575310"/>
            <wp:effectExtent l="19050" t="0" r="0" b="0"/>
            <wp:docPr id="124"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4" descr=" "/>
                    <pic:cNvPicPr>
                      <a:picLocks noChangeAspect="1"/>
                    </pic:cNvPicPr>
                  </pic:nvPicPr>
                  <pic:blipFill>
                    <a:blip r:embed="rId17"/>
                    <a:stretch>
                      <a:fillRect/>
                    </a:stretch>
                  </pic:blipFill>
                  <pic:spPr>
                    <a:xfrm>
                      <a:off x="0" y="0"/>
                      <a:ext cx="5029200" cy="575310"/>
                    </a:xfrm>
                    <a:prstGeom prst="rect">
                      <a:avLst/>
                    </a:prstGeom>
                    <a:noFill/>
                    <a:ln>
                      <a:noFill/>
                    </a:ln>
                  </pic:spPr>
                </pic:pic>
              </a:graphicData>
            </a:graphic>
          </wp:inline>
        </w:drawing>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A.OA、AD和EG的长度           </w:t>
      </w:r>
      <m:oMath>
        <m:r>
          <m:rPr>
            <m:sty m:val="b"/>
          </m:rPr>
          <w:rPr>
            <w:rStyle w:val="12"/>
            <w:rFonts w:hint="eastAsia" w:ascii="Cambria Math" w:hAnsi="Cambria Math" w:cs="Times New Roman"/>
            <w:lang w:val="en-US" w:eastAsia="zh-CN" w:bidi="ar-SA"/>
          </w:rPr>
          <m:t>B.OC</m:t>
        </m:r>
      </m:oMath>
      <w:r>
        <w:rPr>
          <w:rStyle w:val="12"/>
          <w:rFonts w:hint="eastAsia" w:hAnsi="宋体" w:cs="Times New Roman"/>
          <w:b/>
          <w:bCs/>
          <w:lang w:val="en-US" w:eastAsia="zh-CN" w:bidi="ar-SA"/>
        </w:rPr>
        <w:t>、BC和CD的长度</w:t>
      </w: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t>C.BD、CF和EG的长度             </w:t>
      </w:r>
      <m:oMath>
        <m:r>
          <m:rPr>
            <m:sty m:val="b"/>
          </m:rPr>
          <w:rPr>
            <w:rStyle w:val="12"/>
            <w:rFonts w:hint="eastAsia" w:ascii="Cambria Math" w:hAnsi="Cambria Math" w:cs="Times New Roman"/>
            <w:lang w:val="en-US" w:eastAsia="zh-CN" w:bidi="ar-SA"/>
          </w:rPr>
          <m:t>D.AC</m:t>
        </m:r>
      </m:oMath>
      <w:r>
        <w:rPr>
          <w:rStyle w:val="12"/>
          <w:rFonts w:hint="eastAsia" w:hAnsi="宋体" w:cs="Times New Roman"/>
          <w:b/>
          <w:bCs/>
          <w:lang w:val="en-US" w:eastAsia="zh-CN" w:bidi="ar-SA"/>
        </w:rPr>
        <w:t>、BD和EG的长度</w:t>
      </w:r>
    </w:p>
    <w:p>
      <w:pPr>
        <w:pStyle w:val="23"/>
        <w:snapToGrid w:val="0"/>
        <w:spacing w:line="360" w:lineRule="auto"/>
        <w:jc w:val="left"/>
        <w:rPr>
          <w:rStyle w:val="12"/>
          <w:rFonts w:hAnsi="宋体" w:cs="Times New Roman"/>
          <w:b/>
          <w:bCs/>
          <w:lang w:val="en-US" w:eastAsia="zh-CN" w:bidi="ar-SA"/>
        </w:rPr>
      </w:pPr>
      <w:r>
        <w:rPr>
          <w:rStyle w:val="12"/>
          <w:rFonts w:hint="eastAsia" w:hAnsi="宋体" w:cs="Times New Roman"/>
          <w:b/>
          <w:bCs/>
          <w:lang w:val="en-US" w:eastAsia="zh-CN" w:bidi="ar-SA"/>
        </w:rPr>
        <w:drawing>
          <wp:anchor distT="0" distB="0" distL="114300" distR="114300" simplePos="0" relativeHeight="251665408" behindDoc="0" locked="0" layoutInCell="1" allowOverlap="1">
            <wp:simplePos x="0" y="0"/>
            <wp:positionH relativeFrom="column">
              <wp:posOffset>4215765</wp:posOffset>
            </wp:positionH>
            <wp:positionV relativeFrom="paragraph">
              <wp:posOffset>356235</wp:posOffset>
            </wp:positionV>
            <wp:extent cx="1257300" cy="1266825"/>
            <wp:effectExtent l="19050" t="0" r="0" b="0"/>
            <wp:wrapSquare wrapText="bothSides"/>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18"/>
                    <a:stretch>
                      <a:fillRect/>
                    </a:stretch>
                  </pic:blipFill>
                  <pic:spPr>
                    <a:xfrm>
                      <a:off x="0" y="0"/>
                      <a:ext cx="1257300" cy="1266825"/>
                    </a:xfrm>
                    <a:prstGeom prst="rect">
                      <a:avLst/>
                    </a:prstGeom>
                    <a:noFill/>
                    <a:ln>
                      <a:noFill/>
                    </a:ln>
                  </pic:spPr>
                </pic:pic>
              </a:graphicData>
            </a:graphic>
          </wp:anchor>
        </w:drawing>
      </w:r>
      <w:r>
        <w:rPr>
          <w:rStyle w:val="12"/>
          <w:rFonts w:hint="eastAsia" w:hAnsi="宋体" w:cs="Times New Roman"/>
          <w:b/>
          <w:bCs/>
          <w:lang w:val="en-US" w:eastAsia="zh-CN" w:bidi="ar-SA"/>
        </w:rPr>
        <w:t>23.（9分）某实验小组准备用图1的电路测量一节新购买的干电池，除去必备的电池和导线以及开关外，还有如下器材供选择：</w:t>
      </w:r>
      <w:r>
        <w:rPr>
          <w:rStyle w:val="12"/>
          <w:rFonts w:hint="eastAsia" w:hAnsi="宋体" w:cs="Times New Roman"/>
          <w:b/>
          <w:bCs/>
          <w:lang w:val="en-US" w:eastAsia="zh-CN" w:bidi="ar-SA"/>
        </w:rPr>
        <w:br w:type="textWrapping"/>
      </w:r>
      <m:oMath>
        <m:r>
          <m:rPr>
            <m:sty m:val="b"/>
          </m:rPr>
          <w:rPr>
            <w:rStyle w:val="12"/>
            <w:rFonts w:hint="eastAsia" w:ascii="Cambria Math" w:hAnsi="Cambria Math" w:cs="Times New Roman"/>
            <w:lang w:val="en-US" w:eastAsia="zh-CN" w:bidi="ar-SA"/>
          </w:rPr>
          <m:t>(a)</m:t>
        </m:r>
      </m:oMath>
      <w:r>
        <w:rPr>
          <w:rStyle w:val="12"/>
          <w:rFonts w:hint="eastAsia" w:hAnsi="宋体" w:cs="Times New Roman"/>
          <w:b/>
          <w:bCs/>
          <w:lang w:val="en-US" w:eastAsia="zh-CN" w:bidi="ar-SA"/>
        </w:rPr>
        <w:t>电流表</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量程</w:t>
      </w:r>
      <m:oMath>
        <m:r>
          <m:rPr>
            <m:sty m:val="b"/>
          </m:rPr>
          <w:rPr>
            <w:rStyle w:val="12"/>
            <w:rFonts w:hint="eastAsia" w:ascii="Cambria Math" w:hAnsi="Cambria Math" w:cs="Times New Roman"/>
            <w:lang w:val="en-US" w:eastAsia="zh-CN" w:bidi="ar-SA"/>
          </w:rPr>
          <m:t>0.6A</m:t>
        </m:r>
      </m:oMath>
      <w:r>
        <w:rPr>
          <w:rStyle w:val="12"/>
          <w:rFonts w:hint="eastAsia" w:hAnsi="宋体" w:cs="Times New Roman"/>
          <w:b/>
          <w:bCs/>
          <w:lang w:val="en-US" w:eastAsia="zh-CN" w:bidi="ar-SA"/>
        </w:rPr>
        <w:t>、</w:t>
      </w:r>
      <m:oMath>
        <m:r>
          <m:rPr>
            <m:sty m:val="b"/>
          </m:rPr>
          <w:rPr>
            <w:rStyle w:val="12"/>
            <w:rFonts w:hint="eastAsia" w:ascii="Cambria Math" w:hAnsi="Cambria Math" w:cs="Times New Roman"/>
            <w:lang w:val="en-US" w:eastAsia="zh-CN" w:bidi="ar-SA"/>
          </w:rPr>
          <m:t>3A)</m:t>
        </m:r>
      </m:oMath>
      <w:r>
        <w:rPr>
          <w:rStyle w:val="12"/>
          <w:rFonts w:hint="eastAsia" w:hAnsi="宋体" w:cs="Times New Roman"/>
          <w:b/>
          <w:bCs/>
          <w:lang w:val="en-US" w:eastAsia="zh-CN" w:bidi="ar-SA"/>
        </w:rPr>
        <w:t>；</w:t>
      </w:r>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(b)</m:t>
        </m:r>
      </m:oMath>
      <w:r>
        <w:rPr>
          <w:rStyle w:val="12"/>
          <w:rFonts w:hint="eastAsia" w:hAnsi="宋体" w:cs="Times New Roman"/>
          <w:b/>
          <w:bCs/>
          <w:lang w:val="en-US" w:eastAsia="zh-CN" w:bidi="ar-SA"/>
        </w:rPr>
        <w:t>电压表</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量程3V）；</w:t>
      </w:r>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(c)</m:t>
        </m:r>
      </m:oMath>
      <w:r>
        <w:rPr>
          <w:rStyle w:val="12"/>
          <w:rFonts w:hint="eastAsia" w:hAnsi="宋体" w:cs="Times New Roman"/>
          <w:b/>
          <w:bCs/>
          <w:lang w:val="en-US" w:eastAsia="zh-CN" w:bidi="ar-SA"/>
        </w:rPr>
        <w:t>定值电阻</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阻值</w:t>
      </w:r>
      <m:oMath>
        <m:r>
          <m:rPr>
            <m:sty m:val="b"/>
          </m:rPr>
          <w:rPr>
            <w:rStyle w:val="12"/>
            <w:rFonts w:hint="eastAsia" w:ascii="Cambria Math" w:hAnsi="Cambria Math" w:cs="Times New Roman"/>
            <w:lang w:val="en-US" w:eastAsia="zh-CN" w:bidi="ar-SA"/>
          </w:rPr>
          <m:t>1Ω</m:t>
        </m:r>
      </m:oMath>
      <w:r>
        <w:rPr>
          <w:rStyle w:val="12"/>
          <w:rFonts w:hint="eastAsia" w:hAnsi="宋体" w:cs="Times New Roman"/>
          <w:b/>
          <w:bCs/>
          <w:lang w:val="en-US" w:eastAsia="zh-CN" w:bidi="ar-SA"/>
        </w:rPr>
        <w:t>、额定功率</w:t>
      </w:r>
      <m:oMath>
        <m:r>
          <m:rPr>
            <m:sty m:val="b"/>
          </m:rPr>
          <w:rPr>
            <w:rStyle w:val="12"/>
            <w:rFonts w:hint="eastAsia" w:ascii="Cambria Math" w:hAnsi="Cambria Math" w:cs="Times New Roman"/>
            <w:lang w:val="en-US" w:eastAsia="zh-CN" w:bidi="ar-SA"/>
          </w:rPr>
          <m:t>5W)</m:t>
        </m:r>
      </m:oMath>
      <w:r>
        <w:rPr>
          <w:rStyle w:val="12"/>
          <w:rFonts w:hint="eastAsia" w:hAnsi="宋体" w:cs="Times New Roman"/>
          <w:b/>
          <w:bCs/>
          <w:lang w:val="en-US" w:eastAsia="zh-CN" w:bidi="ar-SA"/>
        </w:rPr>
        <w:t>；</w:t>
      </w:r>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(d)</m:t>
        </m:r>
      </m:oMath>
      <w:r>
        <w:rPr>
          <w:rStyle w:val="12"/>
          <w:rFonts w:hint="eastAsia" w:hAnsi="宋体" w:cs="Times New Roman"/>
          <w:b/>
          <w:bCs/>
          <w:lang w:val="en-US" w:eastAsia="zh-CN" w:bidi="ar-SA"/>
        </w:rPr>
        <w:t>定值电阻</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阻值</w:t>
      </w:r>
      <m:oMath>
        <m:r>
          <m:rPr>
            <m:sty m:val="b"/>
          </m:rPr>
          <w:rPr>
            <w:rStyle w:val="12"/>
            <w:rFonts w:hint="eastAsia" w:ascii="Cambria Math" w:hAnsi="Cambria Math" w:cs="Times New Roman"/>
            <w:lang w:val="en-US" w:eastAsia="zh-CN" w:bidi="ar-SA"/>
          </w:rPr>
          <m:t>10Ω</m:t>
        </m:r>
      </m:oMath>
      <w:r>
        <w:rPr>
          <w:rStyle w:val="12"/>
          <w:rFonts w:hint="eastAsia" w:hAnsi="宋体" w:cs="Times New Roman"/>
          <w:b/>
          <w:bCs/>
          <w:lang w:val="en-US" w:eastAsia="zh-CN" w:bidi="ar-SA"/>
        </w:rPr>
        <w:t>、额定功率</w:t>
      </w:r>
      <m:oMath>
        <m:r>
          <m:rPr>
            <m:sty m:val="b"/>
          </m:rPr>
          <w:rPr>
            <w:rStyle w:val="12"/>
            <w:rFonts w:hint="eastAsia" w:ascii="Cambria Math" w:hAnsi="Cambria Math" w:cs="Times New Roman"/>
            <w:lang w:val="en-US" w:eastAsia="zh-CN" w:bidi="ar-SA"/>
          </w:rPr>
          <m:t>10W)</m:t>
        </m:r>
      </m:oMath>
      <w:r>
        <w:rPr>
          <w:rStyle w:val="12"/>
          <w:rFonts w:hint="eastAsia" w:hAnsi="宋体" w:cs="Times New Roman"/>
          <w:b/>
          <w:bCs/>
          <w:lang w:val="en-US" w:eastAsia="zh-CN" w:bidi="ar-SA"/>
        </w:rPr>
        <w:t>；</w:t>
      </w:r>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(e)</m:t>
        </m:r>
      </m:oMath>
      <w:r>
        <w:rPr>
          <w:rStyle w:val="12"/>
          <w:rFonts w:hint="eastAsia" w:hAnsi="宋体" w:cs="Times New Roman"/>
          <w:b/>
          <w:bCs/>
          <w:lang w:val="en-US" w:eastAsia="zh-CN" w:bidi="ar-SA"/>
        </w:rPr>
        <w:t>滑动变阻器</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阻值范围</w:t>
      </w:r>
      <m:oMath>
        <m:r>
          <m:rPr>
            <m:sty m:val="b"/>
          </m:rPr>
          <w:rPr>
            <w:rStyle w:val="12"/>
            <w:rFonts w:hint="eastAsia" w:ascii="Cambria Math" w:hAnsi="Cambria Math" w:cs="Times New Roman"/>
            <w:lang w:val="en-US" w:eastAsia="zh-CN" w:bidi="ar-SA"/>
          </w:rPr>
          <m:t>0∼10Ω</m:t>
        </m:r>
      </m:oMath>
      <w:r>
        <w:rPr>
          <w:rStyle w:val="12"/>
          <w:rFonts w:hint="eastAsia" w:hAnsi="宋体" w:cs="Times New Roman"/>
          <w:b/>
          <w:bCs/>
          <w:lang w:val="en-US" w:eastAsia="zh-CN" w:bidi="ar-SA"/>
        </w:rPr>
        <w:t>、额定电流</w:t>
      </w:r>
      <m:oMath>
        <m:r>
          <m:rPr>
            <m:sty m:val="b"/>
          </m:rPr>
          <w:rPr>
            <w:rStyle w:val="12"/>
            <w:rFonts w:hint="eastAsia" w:ascii="Cambria Math" w:hAnsi="Cambria Math" w:cs="Times New Roman"/>
            <w:lang w:val="en-US" w:eastAsia="zh-CN" w:bidi="ar-SA"/>
          </w:rPr>
          <m:t>2A)</m:t>
        </m:r>
      </m:oMath>
      <w:r>
        <w:rPr>
          <w:rStyle w:val="12"/>
          <w:rFonts w:hint="eastAsia" w:hAnsi="宋体" w:cs="Times New Roman"/>
          <w:b/>
          <w:bCs/>
          <w:lang w:val="en-US" w:eastAsia="zh-CN" w:bidi="ar-SA"/>
        </w:rPr>
        <w:t>；</w:t>
      </w:r>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(f)</m:t>
        </m:r>
      </m:oMath>
      <w:r>
        <w:rPr>
          <w:rStyle w:val="12"/>
          <w:rFonts w:hint="eastAsia" w:hAnsi="宋体" w:cs="Times New Roman"/>
          <w:b/>
          <w:bCs/>
          <w:lang w:val="en-US" w:eastAsia="zh-CN" w:bidi="ar-SA"/>
        </w:rPr>
        <w:t>滑动变阻器</w:t>
      </w:r>
      <m:oMath>
        <m:r>
          <m:rPr>
            <m:sty m:val="b"/>
          </m:rPr>
          <w:rPr>
            <w:rStyle w:val="12"/>
            <w:rFonts w:hint="eastAsia" w:ascii="Cambria Math" w:hAnsi="Cambria Math" w:cs="Times New Roman"/>
            <w:lang w:val="en-US" w:eastAsia="zh-CN" w:bidi="ar-SA"/>
          </w:rPr>
          <m:t>(</m:t>
        </m:r>
      </m:oMath>
      <w:r>
        <w:rPr>
          <w:rStyle w:val="12"/>
          <w:rFonts w:hint="eastAsia" w:hAnsi="宋体" w:cs="Times New Roman"/>
          <w:b/>
          <w:bCs/>
          <w:lang w:val="en-US" w:eastAsia="zh-CN" w:bidi="ar-SA"/>
        </w:rPr>
        <w:t>阻值范围</w:t>
      </w:r>
      <m:oMath>
        <m:r>
          <m:rPr>
            <m:sty m:val="b"/>
          </m:rPr>
          <w:rPr>
            <w:rStyle w:val="12"/>
            <w:rFonts w:hint="eastAsia" w:ascii="Cambria Math" w:hAnsi="Cambria Math" w:cs="Times New Roman"/>
            <w:lang w:val="en-US" w:eastAsia="zh-CN" w:bidi="ar-SA"/>
          </w:rPr>
          <m:t>0∼100Ω</m:t>
        </m:r>
      </m:oMath>
      <w:r>
        <w:rPr>
          <w:rStyle w:val="12"/>
          <w:rFonts w:hint="eastAsia" w:hAnsi="宋体" w:cs="Times New Roman"/>
          <w:b/>
          <w:bCs/>
          <w:lang w:val="en-US" w:eastAsia="zh-CN" w:bidi="ar-SA"/>
        </w:rPr>
        <w:t>、额定电流</w:t>
      </w:r>
      <m:oMath>
        <m:r>
          <m:rPr>
            <m:sty m:val="b"/>
          </m:rPr>
          <w:rPr>
            <w:rStyle w:val="12"/>
            <w:rFonts w:hint="eastAsia" w:ascii="Cambria Math" w:hAnsi="Cambria Math" w:cs="Times New Roman"/>
            <w:lang w:val="en-US" w:eastAsia="zh-CN" w:bidi="ar-SA"/>
          </w:rPr>
          <m:t>1A)</m:t>
        </m:r>
      </m:oMath>
      <w:r>
        <w:rPr>
          <w:rStyle w:val="12"/>
          <w:rFonts w:hint="eastAsia" w:hAnsi="宋体" w:cs="Times New Roman"/>
          <w:b/>
          <w:bCs/>
          <w:lang w:val="en-US" w:eastAsia="zh-CN" w:bidi="ar-SA"/>
        </w:rPr>
        <w:t>。 </w:t>
      </w:r>
    </w:p>
    <w:p>
      <w:pPr>
        <w:pStyle w:val="23"/>
        <w:snapToGrid w:val="0"/>
        <w:spacing w:line="360" w:lineRule="auto"/>
        <w:ind w:firstLine="420"/>
        <w:jc w:val="left"/>
        <w:rPr>
          <w:rStyle w:val="12"/>
          <w:rFonts w:hAnsi="宋体" w:cs="Times New Roman"/>
          <w:b/>
          <w:bCs/>
          <w:lang w:val="en-US" w:eastAsia="zh-CN" w:bidi="ar-SA"/>
        </w:rPr>
      </w:pPr>
      <w:r>
        <w:rPr>
          <w:rStyle w:val="12"/>
          <w:rFonts w:hint="eastAsia" w:hAnsi="宋体" w:cs="Times New Roman"/>
          <w:b/>
          <w:bCs/>
          <w:lang w:val="en-US" w:eastAsia="zh-CN" w:bidi="ar-SA"/>
        </w:rPr>
        <w:t>请解答以下问题：</w:t>
      </w:r>
    </w:p>
    <w:p>
      <w:pPr>
        <w:pStyle w:val="23"/>
        <w:snapToGrid w:val="0"/>
        <w:spacing w:line="360" w:lineRule="auto"/>
        <w:ind w:firstLine="420"/>
        <w:jc w:val="center"/>
        <w:rPr>
          <w:rStyle w:val="12"/>
          <w:rFonts w:hAnsi="宋体" w:cs="Times New Roman"/>
          <w:b/>
          <w:bCs/>
          <w:lang w:val="en-US" w:eastAsia="zh-CN" w:bidi="ar-SA"/>
        </w:rPr>
      </w:pPr>
      <w:r>
        <w:rPr>
          <w:rStyle w:val="12"/>
          <w:rFonts w:hint="eastAsia" w:hAnsi="宋体" w:cs="Times New Roman"/>
          <w:b/>
          <w:bCs/>
          <w:lang w:val="en-US" w:eastAsia="zh-CN" w:bidi="ar-SA"/>
        </w:rPr>
        <w:br w:type="textWrapping"/>
      </w:r>
      <w:r>
        <w:rPr>
          <w:rStyle w:val="12"/>
          <w:rFonts w:hint="eastAsia" w:hAnsi="宋体" w:cs="Times New Roman"/>
          <w:b/>
          <w:bCs/>
          <w:lang w:val="en-US" w:eastAsia="zh-CN" w:bidi="ar-SA"/>
        </w:rPr>
        <w:drawing>
          <wp:inline distT="0" distB="0" distL="114300" distR="114300">
            <wp:extent cx="4049395" cy="2101850"/>
            <wp:effectExtent l="19050" t="0" r="8255" b="0"/>
            <wp:docPr id="113"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descr=" "/>
                    <pic:cNvPicPr>
                      <a:picLocks noChangeAspect="1"/>
                    </pic:cNvPicPr>
                  </pic:nvPicPr>
                  <pic:blipFill>
                    <a:blip r:embed="rId19"/>
                    <a:stretch>
                      <a:fillRect/>
                    </a:stretch>
                  </pic:blipFill>
                  <pic:spPr>
                    <a:xfrm>
                      <a:off x="0" y="0"/>
                      <a:ext cx="4049395" cy="2101850"/>
                    </a:xfrm>
                    <a:prstGeom prst="rect">
                      <a:avLst/>
                    </a:prstGeom>
                    <a:noFill/>
                    <a:ln>
                      <a:noFill/>
                    </a:ln>
                  </pic:spPr>
                </pic:pic>
              </a:graphicData>
            </a:graphic>
          </wp:inline>
        </w:drawing>
      </w:r>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(1)</m:t>
        </m:r>
      </m:oMath>
      <w:r>
        <w:rPr>
          <w:rStyle w:val="12"/>
          <w:rFonts w:hint="eastAsia" w:hAnsi="宋体" w:cs="Times New Roman"/>
          <w:b/>
          <w:bCs/>
          <w:lang w:val="en-US" w:eastAsia="zh-CN" w:bidi="ar-SA"/>
        </w:rPr>
        <w:t>定值电阻应选择________，滑动变阻器应选择（填对应字母）</w:t>
      </w:r>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(2)</m:t>
        </m:r>
      </m:oMath>
      <w:r>
        <w:rPr>
          <w:rStyle w:val="12"/>
          <w:rFonts w:hint="eastAsia" w:hAnsi="宋体" w:cs="Times New Roman"/>
          <w:b/>
          <w:bCs/>
          <w:lang w:val="en-US" w:eastAsia="zh-CN" w:bidi="ar-SA"/>
        </w:rPr>
        <w:t>记录数据后，得实验结果如图2甲所示。根据图线测得干电池的电动势为________V，干电池的内电阻为________</w:t>
      </w:r>
      <m:oMath>
        <m:r>
          <m:rPr>
            <m:sty m:val="b"/>
          </m:rPr>
          <w:rPr>
            <w:rStyle w:val="12"/>
            <w:rFonts w:hint="eastAsia" w:ascii="Cambria Math" w:hAnsi="Cambria Math" w:cs="Times New Roman"/>
            <w:lang w:val="en-US" w:eastAsia="zh-CN" w:bidi="ar-SA"/>
          </w:rPr>
          <m:t>Ω</m:t>
        </m:r>
      </m:oMath>
    </w:p>
    <w:p>
      <w:pPr>
        <w:pStyle w:val="23"/>
        <w:snapToGrid w:val="0"/>
        <w:spacing w:line="360" w:lineRule="auto"/>
        <w:ind w:firstLine="420"/>
        <w:jc w:val="left"/>
        <w:rPr>
          <w:rStyle w:val="12"/>
          <w:rFonts w:hAnsi="宋体" w:cs="Times New Roman"/>
          <w:b/>
          <w:bCs/>
          <w:lang w:val="en-US" w:eastAsia="zh-CN" w:bidi="ar-SA"/>
        </w:rPr>
      </w:pPr>
      <m:oMath>
        <m:r>
          <m:rPr>
            <m:sty m:val="b"/>
          </m:rPr>
          <w:rPr>
            <w:rStyle w:val="12"/>
            <w:rFonts w:hint="eastAsia" w:ascii="Cambria Math" w:hAnsi="Cambria Math" w:cs="Times New Roman"/>
            <w:lang w:val="en-US" w:eastAsia="zh-CN" w:bidi="ar-SA"/>
          </w:rPr>
          <m:t>(3)</m:t>
        </m:r>
      </m:oMath>
      <w:r>
        <w:rPr>
          <w:rStyle w:val="12"/>
          <w:rFonts w:hint="eastAsia" w:hAnsi="宋体" w:cs="Times New Roman"/>
          <w:b/>
          <w:bCs/>
          <w:lang w:val="en-US" w:eastAsia="zh-CN" w:bidi="ar-SA"/>
        </w:rPr>
        <w:t>现有一小灯泡，其</w:t>
      </w:r>
      <m:oMath>
        <m:r>
          <m:rPr>
            <m:sty m:val="b"/>
          </m:rPr>
          <w:rPr>
            <w:rStyle w:val="12"/>
            <w:rFonts w:hint="eastAsia" w:ascii="Cambria Math" w:hAnsi="Cambria Math" w:cs="Times New Roman"/>
            <w:lang w:val="en-US" w:eastAsia="zh-CN" w:bidi="ar-SA"/>
          </w:rPr>
          <m:t>U-I</m:t>
        </m:r>
      </m:oMath>
      <w:r>
        <w:rPr>
          <w:rStyle w:val="12"/>
          <w:rFonts w:hint="eastAsia" w:hAnsi="宋体" w:cs="Times New Roman"/>
          <w:b/>
          <w:bCs/>
          <w:lang w:val="en-US" w:eastAsia="zh-CN" w:bidi="ar-SA"/>
        </w:rPr>
        <w:t>特性曲线如图2乙所示，若将此小灯泡和定值电阻R。串联接在上述干电池两端，小灯泡的实际功率是________W。</w:t>
      </w:r>
    </w:p>
    <w:p>
      <w:pPr>
        <w:pStyle w:val="23"/>
        <w:snapToGrid w:val="0"/>
        <w:spacing w:line="360" w:lineRule="auto"/>
        <w:ind w:firstLine="420"/>
        <w:jc w:val="left"/>
        <w:rPr>
          <w:rStyle w:val="12"/>
          <w:rFonts w:hAnsi="宋体" w:cs="Times New Roman"/>
          <w:b/>
          <w:bCs/>
          <w:lang w:val="en-US" w:eastAsia="zh-CN" w:bidi="ar-SA"/>
        </w:rPr>
      </w:pPr>
      <w:r>
        <w:rPr>
          <w:rStyle w:val="12"/>
          <w:rFonts w:hint="eastAsia" w:hAnsi="宋体" w:cs="Times New Roman"/>
          <w:b/>
          <w:bCs/>
          <w:lang w:val="en-US" w:eastAsia="zh-CN" w:bidi="ar-SA"/>
        </w:rPr>
        <w:t>24．（12分）如图，在竖直平面内有由</w:t>
      </w:r>
      <w:r>
        <w:rPr>
          <w:rStyle w:val="12"/>
          <w:rFonts w:hint="eastAsia" w:hAnsi="宋体" w:cs="Times New Roman"/>
          <w:b/>
          <w:bCs/>
          <w:lang w:val="en-US" w:eastAsia="zh-CN" w:bidi="ar-SA"/>
        </w:rPr>
        <w:object>
          <v:shape id="_x0000_i1025" o:spt="75" alt=" " type="#_x0000_t75" style="height:30.55pt;width:12.25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r>
        <w:rPr>
          <w:rStyle w:val="12"/>
          <w:rFonts w:hint="eastAsia" w:hAnsi="宋体" w:cs="Times New Roman"/>
          <w:b/>
          <w:bCs/>
          <w:lang w:val="en-US" w:eastAsia="zh-CN" w:bidi="ar-SA"/>
        </w:rPr>
        <w:t>圆弧AB和</w:t>
      </w:r>
      <w:r>
        <w:rPr>
          <w:rStyle w:val="12"/>
          <w:rFonts w:hint="eastAsia" w:hAnsi="宋体" w:cs="Times New Roman"/>
          <w:b/>
          <w:bCs/>
          <w:lang w:val="en-US" w:eastAsia="zh-CN" w:bidi="ar-SA"/>
        </w:rPr>
        <w:object>
          <v:shape id="_x0000_i1026" o:spt="75" alt=" " type="#_x0000_t75" style="height:30.55pt;width:12.2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r>
        <w:rPr>
          <w:rStyle w:val="12"/>
          <w:rFonts w:hint="eastAsia" w:hAnsi="宋体" w:cs="Times New Roman"/>
          <w:b/>
          <w:bCs/>
          <w:lang w:val="en-US" w:eastAsia="zh-CN" w:bidi="ar-SA"/>
        </w:rPr>
        <w:t>圆弧BC组成的光滑固定轨道，两者在最低点B平滑连接。AB弧的半径为R，BC弧的半径为</w:t>
      </w:r>
      <w:r>
        <w:rPr>
          <w:rStyle w:val="12"/>
          <w:rFonts w:hint="eastAsia" w:hAnsi="宋体" w:cs="Times New Roman"/>
          <w:b/>
          <w:bCs/>
          <w:lang w:val="en-US" w:eastAsia="zh-CN" w:bidi="ar-SA"/>
        </w:rPr>
        <w:object>
          <v:shape id="_x0000_i1027" o:spt="75" alt=" " type="#_x0000_t75" style="height:30.55pt;width:13.6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7" r:id="rId24">
            <o:LockedField>false</o:LockedField>
          </o:OLEObject>
        </w:object>
      </w:r>
      <w:r>
        <w:rPr>
          <w:rStyle w:val="12"/>
          <w:rFonts w:hint="eastAsia" w:hAnsi="宋体" w:cs="Times New Roman"/>
          <w:b/>
          <w:bCs/>
          <w:lang w:val="en-US" w:eastAsia="zh-CN" w:bidi="ar-SA"/>
        </w:rPr>
        <w:t>。一小球在A点正上方与A相距</w:t>
      </w:r>
      <w:r>
        <w:rPr>
          <w:rStyle w:val="12"/>
          <w:rFonts w:hint="eastAsia" w:hAnsi="宋体" w:cs="Times New Roman"/>
          <w:b/>
          <w:bCs/>
          <w:lang w:val="en-US" w:eastAsia="zh-CN" w:bidi="ar-SA"/>
        </w:rPr>
        <w:object>
          <v:shape id="_x0000_i1028" o:spt="75" alt=" " type="#_x0000_t75" style="height:30.55pt;width:13.6pt;" o:ole="t" filled="f" o:preferrelative="t" stroked="f" coordsize="21600,21600">
            <v:path/>
            <v:fill on="f" focussize="0,0"/>
            <v:stroke on="f" joinstyle="miter"/>
            <v:imagedata r:id="rId27" o:title=""/>
            <o:lock v:ext="edit" aspectratio="t"/>
            <w10:wrap type="none"/>
            <w10:anchorlock/>
          </v:shape>
          <o:OLEObject Type="Embed" ProgID="Equation.DSMT4" ShapeID="_x0000_i1028" DrawAspect="Content" ObjectID="_1468075728" r:id="rId26">
            <o:LockedField>false</o:LockedField>
          </o:OLEObject>
        </w:object>
      </w:r>
      <w:r>
        <w:rPr>
          <w:rStyle w:val="12"/>
          <w:rFonts w:hint="eastAsia" w:hAnsi="宋体" w:cs="Times New Roman"/>
          <w:b/>
          <w:bCs/>
          <w:lang w:val="en-US" w:eastAsia="zh-CN" w:bidi="ar-SA"/>
        </w:rPr>
        <w:t>处由静止开始自由下落，经A点沿圆弧轨道运动。</w:t>
      </w:r>
    </w:p>
    <w:p>
      <w:pPr>
        <w:pStyle w:val="23"/>
        <w:snapToGrid w:val="0"/>
        <w:spacing w:line="360" w:lineRule="auto"/>
        <w:ind w:firstLine="420"/>
        <w:jc w:val="left"/>
        <w:rPr>
          <w:rStyle w:val="12"/>
          <w:rFonts w:hAnsi="宋体" w:cs="Times New Roman"/>
          <w:b/>
          <w:bCs/>
          <w:lang w:val="en-US" w:eastAsia="zh-CN" w:bidi="ar-SA"/>
        </w:rPr>
      </w:pPr>
      <w:r>
        <w:rPr>
          <w:rStyle w:val="12"/>
          <w:rFonts w:hint="eastAsia" w:hAnsi="宋体" w:cs="Times New Roman"/>
          <w:b/>
          <w:bCs/>
          <w:lang w:val="en-US" w:eastAsia="zh-CN" w:bidi="ar-SA"/>
        </w:rPr>
        <w:t>（1）求小球在B、A两点的动能之比；</w:t>
      </w:r>
    </w:p>
    <w:p>
      <w:pPr>
        <w:pStyle w:val="23"/>
        <w:snapToGrid w:val="0"/>
        <w:spacing w:line="360" w:lineRule="auto"/>
        <w:ind w:firstLine="420"/>
        <w:jc w:val="left"/>
        <w:rPr>
          <w:rStyle w:val="12"/>
          <w:rFonts w:hAnsi="宋体" w:cs="Times New Roman"/>
          <w:b/>
          <w:bCs/>
          <w:lang w:val="en-US" w:eastAsia="zh-CN" w:bidi="ar-SA"/>
        </w:rPr>
      </w:pPr>
      <w:r>
        <w:rPr>
          <w:rStyle w:val="12"/>
          <w:rFonts w:hint="eastAsia" w:hAnsi="宋体" w:cs="Times New Roman"/>
          <w:b/>
          <w:bCs/>
          <w:lang w:val="en-US" w:eastAsia="zh-CN" w:bidi="ar-SA"/>
        </w:rPr>
        <w:t>（2）通过计算判断小球能否沿轨道运动到C点。</w:t>
      </w:r>
    </w:p>
    <w:p>
      <w:pPr>
        <w:pStyle w:val="23"/>
        <w:snapToGrid w:val="0"/>
        <w:spacing w:line="360" w:lineRule="auto"/>
        <w:ind w:firstLine="420"/>
        <w:jc w:val="left"/>
        <w:rPr>
          <w:rStyle w:val="12"/>
          <w:rFonts w:hAnsi="宋体" w:cs="Times New Roman"/>
          <w:b/>
          <w:bCs/>
          <w:lang w:val="en-US" w:eastAsia="zh-CN" w:bidi="ar-SA"/>
        </w:rPr>
      </w:pPr>
    </w:p>
    <w:p>
      <w:pPr>
        <w:pStyle w:val="23"/>
        <w:snapToGrid w:val="0"/>
        <w:spacing w:line="360" w:lineRule="auto"/>
        <w:jc w:val="left"/>
        <w:rPr>
          <w:rStyle w:val="12"/>
          <w:rFonts w:hAnsi="宋体" w:cs="Times New Roman"/>
          <w:b/>
          <w:bCs/>
          <w:lang w:val="en-US" w:eastAsia="zh-CN" w:bidi="ar-SA"/>
        </w:rPr>
      </w:pPr>
      <w:r>
        <w:rPr>
          <w:rStyle w:val="12"/>
          <w:rFonts w:hint="eastAsia" w:hAnsi="宋体" w:cs="Times New Roman"/>
          <w:b/>
          <w:bCs/>
          <w:lang w:val="en-US" w:eastAsia="zh-CN" w:bidi="ar-SA"/>
        </w:rPr>
        <w:t>25.（20分）用一浅色传送带AB传送大小可忽略的煤块，AB两端的距离</w:t>
      </w:r>
      <m:oMath>
        <m:r>
          <m:rPr>
            <m:sty m:val="b"/>
          </m:rPr>
          <w:rPr>
            <w:rStyle w:val="12"/>
            <w:rFonts w:hint="eastAsia" w:ascii="Cambria Math" w:hAnsi="Cambria Math" w:cs="Times New Roman"/>
            <w:lang w:val="en-US" w:eastAsia="zh-CN" w:bidi="ar-SA"/>
          </w:rPr>
          <m:t>L=16 m</m:t>
        </m:r>
      </m:oMath>
      <w:r>
        <w:rPr>
          <w:rStyle w:val="12"/>
          <w:rFonts w:hint="eastAsia" w:hAnsi="宋体" w:cs="Times New Roman"/>
          <w:b/>
          <w:bCs/>
          <w:lang w:val="en-US" w:eastAsia="zh-CN" w:bidi="ar-SA"/>
        </w:rPr>
        <w:t>，倾角</w:t>
      </w:r>
      <m:oMath>
        <m:r>
          <m:rPr>
            <m:sty m:val="b"/>
          </m:rPr>
          <w:rPr>
            <w:rStyle w:val="12"/>
            <w:rFonts w:hint="eastAsia" w:ascii="Cambria Math" w:hAnsi="Cambria Math" w:cs="Times New Roman"/>
            <w:lang w:val="en-US" w:eastAsia="zh-CN" w:bidi="ar-SA"/>
          </w:rPr>
          <m:t>θ=37°</m:t>
        </m:r>
      </m:oMath>
      <w:r>
        <w:rPr>
          <w:rStyle w:val="12"/>
          <w:rFonts w:hint="eastAsia" w:hAnsi="宋体" w:cs="Times New Roman"/>
          <w:b/>
          <w:bCs/>
          <w:lang w:val="en-US" w:eastAsia="zh-CN" w:bidi="ar-SA"/>
        </w:rPr>
        <w:t>，当煤块冲上传送带时，传送带由静止开始以</w:t>
      </w:r>
      <m:oMath>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a</m:t>
            </m:r>
            <m:ctrlPr>
              <w:rPr>
                <w:rStyle w:val="12"/>
                <w:lang w:val="en-US" w:eastAsia="zh-CN" w:bidi="ar-SA"/>
              </w:rPr>
            </m:ctrlPr>
          </m:e>
          <m:sub>
            <m:r>
              <m:rPr>
                <m:sty m:val="b"/>
              </m:rPr>
              <w:rPr>
                <w:rStyle w:val="12"/>
                <w:rFonts w:hint="eastAsia" w:ascii="Cambria Math" w:hAnsi="Cambria Math" w:cs="Times New Roman"/>
                <w:lang w:val="en-US" w:eastAsia="zh-CN" w:bidi="ar-SA"/>
              </w:rPr>
              <m:t>0</m:t>
            </m:r>
            <m:ctrlPr>
              <w:rPr>
                <w:rStyle w:val="12"/>
                <w:lang w:val="en-US" w:eastAsia="zh-CN" w:bidi="ar-SA"/>
              </w:rPr>
            </m:ctrlPr>
          </m:sub>
        </m:sSub>
        <m:r>
          <m:rPr>
            <m:sty m:val="b"/>
          </m:rPr>
          <w:rPr>
            <w:rStyle w:val="12"/>
            <w:rFonts w:hint="eastAsia" w:ascii="Cambria Math" w:hAnsi="Cambria Math" w:cs="Times New Roman"/>
            <w:lang w:val="en-US" w:eastAsia="zh-CN" w:bidi="ar-SA"/>
          </w:rPr>
          <m:t>=5 m/</m:t>
        </m:r>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s</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oMath>
      <w:r>
        <w:rPr>
          <w:rStyle w:val="12"/>
          <w:rFonts w:hint="eastAsia" w:hAnsi="宋体" w:cs="Times New Roman"/>
          <w:b/>
          <w:bCs/>
          <w:lang w:val="en-US" w:eastAsia="zh-CN" w:bidi="ar-SA"/>
        </w:rPr>
        <w:t>的加速度顺时针启动，当传送带的速度达到</w:t>
      </w:r>
      <m:oMath>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v</m:t>
            </m:r>
            <m:ctrlPr>
              <w:rPr>
                <w:rStyle w:val="12"/>
                <w:lang w:val="en-US" w:eastAsia="zh-CN" w:bidi="ar-SA"/>
              </w:rPr>
            </m:ctrlPr>
          </m:e>
          <m:sub>
            <m:r>
              <m:rPr>
                <m:sty m:val="b"/>
              </m:rPr>
              <w:rPr>
                <w:rStyle w:val="12"/>
                <w:rFonts w:hint="eastAsia" w:ascii="Cambria Math" w:hAnsi="Cambria Math" w:cs="Times New Roman"/>
                <w:lang w:val="en-US" w:eastAsia="zh-CN" w:bidi="ar-SA"/>
              </w:rPr>
              <m:t>0</m:t>
            </m:r>
            <m:ctrlPr>
              <w:rPr>
                <w:rStyle w:val="12"/>
                <w:lang w:val="en-US" w:eastAsia="zh-CN" w:bidi="ar-SA"/>
              </w:rPr>
            </m:ctrlPr>
          </m:sub>
        </m:sSub>
        <m:r>
          <m:rPr>
            <m:sty m:val="b"/>
          </m:rPr>
          <w:rPr>
            <w:rStyle w:val="12"/>
            <w:rFonts w:hint="eastAsia" w:ascii="Cambria Math" w:hAnsi="Cambria Math" w:cs="Times New Roman"/>
            <w:lang w:val="en-US" w:eastAsia="zh-CN" w:bidi="ar-SA"/>
          </w:rPr>
          <m:t>=5 m/s</m:t>
        </m:r>
      </m:oMath>
      <w:r>
        <w:rPr>
          <w:rStyle w:val="12"/>
          <w:rFonts w:hint="eastAsia" w:hAnsi="宋体" w:cs="Times New Roman"/>
          <w:b/>
          <w:bCs/>
          <w:lang w:val="en-US" w:eastAsia="zh-CN" w:bidi="ar-SA"/>
        </w:rPr>
        <w:t>时便做匀速运动。如图所示，现有一质量</w:t>
      </w:r>
      <m:oMath>
        <m:r>
          <m:rPr>
            <m:sty m:val="b"/>
          </m:rPr>
          <w:rPr>
            <w:rStyle w:val="12"/>
            <w:rFonts w:hint="eastAsia" w:ascii="Cambria Math" w:hAnsi="Cambria Math" w:cs="Times New Roman"/>
            <w:lang w:val="en-US" w:eastAsia="zh-CN" w:bidi="ar-SA"/>
          </w:rPr>
          <m:t>m=1 kg</m:t>
        </m:r>
      </m:oMath>
      <w:r>
        <w:rPr>
          <w:rStyle w:val="12"/>
          <w:rFonts w:hint="eastAsia" w:hAnsi="宋体" w:cs="Times New Roman"/>
          <w:b/>
          <w:bCs/>
          <w:lang w:val="en-US" w:eastAsia="zh-CN" w:bidi="ar-SA"/>
        </w:rPr>
        <w:t>的煤块以</w:t>
      </w:r>
      <m:oMath>
        <m:sSub>
          <m:sSubPr>
            <m:ctrlPr>
              <w:rPr>
                <w:rStyle w:val="12"/>
                <w:rFonts w:hint="eastAsia" w:ascii="Cambria Math" w:hAnsi="Cambria Math" w:cs="Times New Roman"/>
                <w:b/>
                <w:bCs/>
                <w:lang w:val="en-US" w:eastAsia="zh-CN" w:bidi="ar-SA"/>
              </w:rPr>
            </m:ctrlPr>
          </m:sSubPr>
          <m:e>
            <m:r>
              <m:rPr>
                <m:sty m:val="b"/>
              </m:rPr>
              <w:rPr>
                <w:rStyle w:val="12"/>
                <w:rFonts w:hint="eastAsia" w:ascii="Cambria Math" w:hAnsi="Cambria Math" w:cs="Times New Roman"/>
                <w:lang w:val="en-US" w:eastAsia="zh-CN" w:bidi="ar-SA"/>
              </w:rPr>
              <m:t>v</m:t>
            </m:r>
            <m:ctrlPr>
              <w:rPr>
                <w:rStyle w:val="12"/>
                <w:lang w:val="en-US" w:eastAsia="zh-CN" w:bidi="ar-SA"/>
              </w:rPr>
            </m:ctrlPr>
          </m:e>
          <m:sub>
            <m:r>
              <m:rPr>
                <m:sty m:val="b"/>
              </m:rPr>
              <w:rPr>
                <w:rStyle w:val="12"/>
                <w:rFonts w:hint="eastAsia" w:ascii="Cambria Math" w:hAnsi="Cambria Math" w:cs="Times New Roman"/>
                <w:lang w:val="en-US" w:eastAsia="zh-CN" w:bidi="ar-SA"/>
              </w:rPr>
              <m:t>1</m:t>
            </m:r>
            <m:ctrlPr>
              <w:rPr>
                <w:rStyle w:val="12"/>
                <w:lang w:val="en-US" w:eastAsia="zh-CN" w:bidi="ar-SA"/>
              </w:rPr>
            </m:ctrlPr>
          </m:sub>
        </m:sSub>
        <m:r>
          <m:rPr>
            <m:sty m:val="b"/>
          </m:rPr>
          <w:rPr>
            <w:rStyle w:val="12"/>
            <w:rFonts w:hint="eastAsia" w:ascii="Cambria Math" w:hAnsi="Cambria Math" w:cs="Times New Roman"/>
            <w:lang w:val="en-US" w:eastAsia="zh-CN" w:bidi="ar-SA"/>
          </w:rPr>
          <m:t>=15 m/s</m:t>
        </m:r>
      </m:oMath>
      <w:r>
        <w:rPr>
          <w:rStyle w:val="12"/>
          <w:rFonts w:hint="eastAsia" w:hAnsi="宋体" w:cs="Times New Roman"/>
          <w:b/>
          <w:bCs/>
          <w:lang w:val="en-US" w:eastAsia="zh-CN" w:bidi="ar-SA"/>
        </w:rPr>
        <w:t>的速度从A端冲上传送带，煤块与传送带间的动摩擦因数</w:t>
      </w:r>
      <m:oMath>
        <m:r>
          <m:rPr>
            <m:sty m:val="b"/>
          </m:rPr>
          <w:rPr>
            <w:rStyle w:val="12"/>
            <w:rFonts w:hint="eastAsia" w:ascii="Cambria Math" w:hAnsi="Cambria Math" w:cs="Times New Roman"/>
            <w:lang w:val="en-US" w:eastAsia="zh-CN" w:bidi="ar-SA"/>
          </w:rPr>
          <m:t>μ=0.5</m:t>
        </m:r>
      </m:oMath>
      <w:r>
        <w:rPr>
          <w:rStyle w:val="12"/>
          <w:rFonts w:hint="eastAsia" w:hAnsi="宋体" w:cs="Times New Roman"/>
          <w:b/>
          <w:bCs/>
          <w:lang w:val="en-US" w:eastAsia="zh-CN" w:bidi="ar-SA"/>
        </w:rPr>
        <w:t>，可认为最大静摩擦力等于滑动摩擦力，重力加速度</w:t>
      </w:r>
      <m:oMath>
        <m:r>
          <m:rPr>
            <m:sty m:val="b"/>
          </m:rPr>
          <w:rPr>
            <w:rStyle w:val="12"/>
            <w:rFonts w:hint="eastAsia" w:ascii="Cambria Math" w:hAnsi="Cambria Math" w:cs="Times New Roman"/>
            <w:lang w:val="en-US" w:eastAsia="zh-CN" w:bidi="ar-SA"/>
          </w:rPr>
          <m:t>g=10 m/</m:t>
        </m:r>
        <m:sSup>
          <m:sSupPr>
            <m:ctrlPr>
              <w:rPr>
                <w:rStyle w:val="12"/>
                <w:rFonts w:hint="eastAsia" w:ascii="Cambria Math" w:hAnsi="Cambria Math" w:cs="Times New Roman"/>
                <w:b/>
                <w:bCs/>
                <w:lang w:val="en-US" w:eastAsia="zh-CN" w:bidi="ar-SA"/>
              </w:rPr>
            </m:ctrlPr>
          </m:sSupPr>
          <m:e>
            <m:r>
              <m:rPr>
                <m:sty m:val="b"/>
              </m:rPr>
              <w:rPr>
                <w:rStyle w:val="12"/>
                <w:rFonts w:hint="eastAsia" w:ascii="Cambria Math" w:hAnsi="Cambria Math" w:cs="Times New Roman"/>
                <w:lang w:val="en-US" w:eastAsia="zh-CN" w:bidi="ar-SA"/>
              </w:rPr>
              <m:t>s</m:t>
            </m:r>
            <m:ctrlPr>
              <w:rPr>
                <w:rStyle w:val="12"/>
                <w:lang w:val="en-US" w:eastAsia="zh-CN" w:bidi="ar-SA"/>
              </w:rPr>
            </m:ctrlPr>
          </m:e>
          <m:sup>
            <m:r>
              <m:rPr>
                <m:sty m:val="b"/>
              </m:rPr>
              <w:rPr>
                <w:rStyle w:val="12"/>
                <w:rFonts w:hint="eastAsia" w:ascii="Cambria Math" w:hAnsi="Cambria Math" w:cs="Times New Roman"/>
                <w:lang w:val="en-US" w:eastAsia="zh-CN" w:bidi="ar-SA"/>
              </w:rPr>
              <m:t>2</m:t>
            </m:r>
            <m:ctrlPr>
              <w:rPr>
                <w:rStyle w:val="12"/>
                <w:lang w:val="en-US" w:eastAsia="zh-CN" w:bidi="ar-SA"/>
              </w:rPr>
            </m:ctrlPr>
          </m:sup>
        </m:sSup>
      </m:oMath>
      <w:r>
        <w:rPr>
          <w:rStyle w:val="12"/>
          <w:rFonts w:hint="eastAsia" w:hAnsi="宋体" w:cs="Times New Roman"/>
          <w:b/>
          <w:bCs/>
          <w:lang w:val="en-US" w:eastAsia="zh-CN" w:bidi="ar-SA"/>
        </w:rPr>
        <w:t>，</w:t>
      </w:r>
      <m:oMath>
        <m:r>
          <m:rPr>
            <m:sty m:val="b"/>
          </m:rPr>
          <w:rPr>
            <w:rStyle w:val="12"/>
            <w:rFonts w:hint="eastAsia" w:ascii="Cambria Math" w:hAnsi="Cambria Math" w:cs="Times New Roman"/>
            <w:lang w:val="en-US" w:eastAsia="zh-CN" w:bidi="ar-SA"/>
          </w:rPr>
          <m:t>sin 37=0.6°</m:t>
        </m:r>
      </m:oMath>
      <w:r>
        <w:rPr>
          <w:rStyle w:val="12"/>
          <w:rFonts w:hint="eastAsia" w:hAnsi="宋体" w:cs="Times New Roman"/>
          <w:b/>
          <w:bCs/>
          <w:lang w:val="en-US" w:eastAsia="zh-CN" w:bidi="ar-SA"/>
        </w:rPr>
        <w:t>，</w:t>
      </w:r>
      <m:oMath>
        <m:r>
          <m:rPr>
            <m:sty m:val="b"/>
          </m:rPr>
          <w:rPr>
            <w:rStyle w:val="12"/>
            <w:rFonts w:hint="eastAsia" w:ascii="Cambria Math" w:hAnsi="Cambria Math" w:cs="Times New Roman"/>
            <w:lang w:val="en-US" w:eastAsia="zh-CN" w:bidi="ar-SA"/>
          </w:rPr>
          <m:t>cos37°=0.8</m:t>
        </m:r>
      </m:oMath>
      <w:r>
        <w:rPr>
          <w:rStyle w:val="12"/>
          <w:rFonts w:hint="eastAsia" w:hAnsi="宋体" w:cs="Times New Roman"/>
          <w:b/>
          <w:bCs/>
          <w:lang w:val="en-US" w:eastAsia="zh-CN" w:bidi="ar-SA"/>
        </w:rPr>
        <w:t>。求：</w:t>
      </w:r>
    </w:p>
    <w:p>
      <w:pPr>
        <w:pStyle w:val="23"/>
        <w:snapToGrid w:val="0"/>
        <w:spacing w:line="360" w:lineRule="auto"/>
        <w:ind w:firstLine="420"/>
        <w:jc w:val="left"/>
        <w:rPr>
          <w:rStyle w:val="12"/>
          <w:rFonts w:hAnsi="宋体" w:cs="Times New Roman"/>
          <w:b/>
          <w:bCs/>
          <w:lang w:val="en-US" w:eastAsia="zh-CN" w:bidi="ar-SA"/>
        </w:rPr>
      </w:pPr>
      <w:r>
        <w:rPr>
          <w:rStyle w:val="12"/>
          <w:rFonts w:hint="eastAsia" w:hAnsi="宋体" w:cs="Times New Roman"/>
          <w:b/>
          <w:bCs/>
          <w:lang w:val="en-US" w:eastAsia="zh-CN" w:bidi="ar-SA"/>
        </w:rPr>
        <w:t>（1）煤块刚冲上传送带时的加速度，煤块到达传送带B端所用的时间。</w:t>
      </w:r>
    </w:p>
    <w:p>
      <w:pPr>
        <w:pStyle w:val="23"/>
        <w:snapToGrid w:val="0"/>
        <w:spacing w:line="360" w:lineRule="auto"/>
        <w:ind w:firstLine="420"/>
        <w:jc w:val="left"/>
        <w:rPr>
          <w:rStyle w:val="12"/>
          <w:rFonts w:hAnsi="宋体" w:cs="Times New Roman"/>
          <w:b/>
          <w:bCs/>
          <w:lang w:val="en-US" w:eastAsia="zh-CN" w:bidi="ar-SA"/>
        </w:rPr>
      </w:pPr>
      <w:r>
        <w:rPr>
          <w:rStyle w:val="12"/>
          <w:rFonts w:hint="eastAsia" w:hAnsi="宋体" w:cs="Times New Roman"/>
          <w:b/>
          <w:bCs/>
          <w:lang w:val="en-US" w:eastAsia="zh-CN" w:bidi="ar-SA"/>
        </w:rPr>
        <w:drawing>
          <wp:anchor distT="0" distB="0" distL="114300" distR="114300" simplePos="0" relativeHeight="251666432" behindDoc="0" locked="0" layoutInCell="1" allowOverlap="1">
            <wp:simplePos x="0" y="0"/>
            <wp:positionH relativeFrom="column">
              <wp:posOffset>4119245</wp:posOffset>
            </wp:positionH>
            <wp:positionV relativeFrom="paragraph">
              <wp:posOffset>197485</wp:posOffset>
            </wp:positionV>
            <wp:extent cx="1819275" cy="1146810"/>
            <wp:effectExtent l="19050" t="0" r="9525" b="0"/>
            <wp:wrapSquare wrapText="bothSides"/>
            <wp:docPr id="1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
                    <pic:cNvPicPr>
                      <a:picLocks noChangeAspect="1"/>
                    </pic:cNvPicPr>
                  </pic:nvPicPr>
                  <pic:blipFill>
                    <a:blip r:embed="rId28"/>
                    <a:stretch>
                      <a:fillRect/>
                    </a:stretch>
                  </pic:blipFill>
                  <pic:spPr>
                    <a:xfrm>
                      <a:off x="0" y="0"/>
                      <a:ext cx="1819275" cy="1146810"/>
                    </a:xfrm>
                    <a:prstGeom prst="rect">
                      <a:avLst/>
                    </a:prstGeom>
                    <a:noFill/>
                    <a:ln w="9525">
                      <a:noFill/>
                    </a:ln>
                  </pic:spPr>
                </pic:pic>
              </a:graphicData>
            </a:graphic>
          </wp:anchor>
        </w:drawing>
      </w:r>
      <w:r>
        <w:rPr>
          <w:rStyle w:val="12"/>
          <w:rFonts w:hint="eastAsia" w:hAnsi="宋体" w:cs="Times New Roman"/>
          <w:b/>
          <w:bCs/>
          <w:lang w:val="en-US" w:eastAsia="zh-CN" w:bidi="ar-SA"/>
        </w:rPr>
        <w:t>（2）从A端运动到B端，煤块在传送带上留下的黑色痕迹的长度与产生的热量。</w:t>
      </w:r>
      <w:r>
        <w:rPr>
          <w:rStyle w:val="12"/>
          <w:rFonts w:hint="eastAsia" w:hAnsi="宋体" w:cs="Times New Roman"/>
          <w:b/>
          <w:bCs/>
          <w:lang w:val="en-US" w:eastAsia="zh-CN" w:bidi="ar-SA"/>
        </w:rPr>
        <w:br w:type="textWrapping"/>
      </w:r>
    </w:p>
    <w:p>
      <w:pPr>
        <w:pStyle w:val="4"/>
        <w:spacing w:line="360" w:lineRule="auto"/>
        <w:ind w:left="315" w:hanging="315"/>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26.（14分）铁、镍及其化合物在工业上有广泛的应用。从某矿渣[成分为NiFe</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(铁酸镍)、NiO、FeO、CaO、SiO</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等]中回收NiSO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的工艺流程如下：</w:t>
      </w:r>
    </w:p>
    <w:p>
      <w:pPr>
        <w:pStyle w:val="4"/>
        <w:spacing w:line="360" w:lineRule="auto"/>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drawing>
          <wp:inline distT="0" distB="0" distL="114300" distR="114300">
            <wp:extent cx="4648200" cy="1419225"/>
            <wp:effectExtent l="19050" t="0" r="0" b="0"/>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 "/>
                    <pic:cNvPicPr>
                      <a:picLocks noChangeAspect="1"/>
                    </pic:cNvPicPr>
                  </pic:nvPicPr>
                  <pic:blipFill>
                    <a:blip r:embed="rId29"/>
                    <a:stretch>
                      <a:fillRect/>
                    </a:stretch>
                  </pic:blipFill>
                  <pic:spPr>
                    <a:xfrm>
                      <a:off x="0" y="0"/>
                      <a:ext cx="4648200" cy="1419225"/>
                    </a:xfrm>
                    <a:prstGeom prst="rect">
                      <a:avLst/>
                    </a:prstGeom>
                    <a:noFill/>
                    <a:ln>
                      <a:noFill/>
                    </a:ln>
                  </pic:spPr>
                </pic:pic>
              </a:graphicData>
            </a:graphic>
          </wp:inline>
        </w:drawing>
      </w:r>
    </w:p>
    <w:p>
      <w:pPr>
        <w:pStyle w:val="4"/>
        <w:wordWrap w:val="0"/>
        <w:spacing w:line="360" w:lineRule="auto"/>
        <w:ind w:left="840" w:hanging="525"/>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已知(NH</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SO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在350℃分解生成NH</w:t>
      </w:r>
      <w:r>
        <w:rPr>
          <w:rStyle w:val="12"/>
          <w:rFonts w:hint="eastAsia" w:ascii="宋体" w:hAnsi="宋体" w:eastAsia="宋体" w:cs="Times New Roman"/>
          <w:b/>
          <w:bCs/>
          <w:szCs w:val="21"/>
          <w:vertAlign w:val="subscript"/>
          <w:lang w:val="en-US" w:eastAsia="zh-CN" w:bidi="ar-SA"/>
        </w:rPr>
        <w:t>3</w:t>
      </w:r>
      <w:r>
        <w:rPr>
          <w:rStyle w:val="12"/>
          <w:rFonts w:hint="eastAsia" w:ascii="宋体" w:hAnsi="宋体" w:eastAsia="宋体" w:cs="Times New Roman"/>
          <w:b/>
          <w:bCs/>
          <w:szCs w:val="21"/>
          <w:lang w:val="en-US" w:eastAsia="zh-CN" w:bidi="ar-SA"/>
        </w:rPr>
        <w:t>和H</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SO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，回答下列问题：</w:t>
      </w:r>
    </w:p>
    <w:p>
      <w:pPr>
        <w:pStyle w:val="4"/>
        <w:wordWrap w:val="0"/>
        <w:spacing w:line="360" w:lineRule="auto"/>
        <w:ind w:left="840" w:hanging="525"/>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（1）“浸渣”的成分有Fe</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O</w:t>
      </w:r>
      <w:r>
        <w:rPr>
          <w:rStyle w:val="12"/>
          <w:rFonts w:hint="eastAsia" w:ascii="宋体" w:hAnsi="宋体" w:eastAsia="宋体" w:cs="Times New Roman"/>
          <w:b/>
          <w:bCs/>
          <w:szCs w:val="21"/>
          <w:vertAlign w:val="subscript"/>
          <w:lang w:val="en-US" w:eastAsia="zh-CN" w:bidi="ar-SA"/>
        </w:rPr>
        <w:t>3</w:t>
      </w:r>
      <w:r>
        <w:rPr>
          <w:rStyle w:val="12"/>
          <w:rFonts w:hint="eastAsia" w:ascii="宋体" w:hAnsi="宋体" w:eastAsia="宋体" w:cs="Times New Roman"/>
          <w:b/>
          <w:bCs/>
          <w:szCs w:val="21"/>
          <w:lang w:val="en-US" w:eastAsia="zh-CN" w:bidi="ar-SA"/>
        </w:rPr>
        <w:t>、FeO(OH)、CaSO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外，还含有___________(写化学式)。</w:t>
      </w:r>
    </w:p>
    <w:p>
      <w:pPr>
        <w:pStyle w:val="4"/>
        <w:wordWrap w:val="0"/>
        <w:spacing w:line="360" w:lineRule="auto"/>
        <w:ind w:left="840" w:hanging="525"/>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（2）矿渣中部分FeO焙烧时与H</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SO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反应生成Fe</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(SO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w:t>
      </w:r>
      <w:r>
        <w:rPr>
          <w:rStyle w:val="12"/>
          <w:rFonts w:hint="eastAsia" w:ascii="宋体" w:hAnsi="宋体" w:eastAsia="宋体" w:cs="Times New Roman"/>
          <w:b/>
          <w:bCs/>
          <w:szCs w:val="21"/>
          <w:vertAlign w:val="subscript"/>
          <w:lang w:val="en-US" w:eastAsia="zh-CN" w:bidi="ar-SA"/>
        </w:rPr>
        <w:t>3</w:t>
      </w:r>
      <w:r>
        <w:rPr>
          <w:rStyle w:val="12"/>
          <w:rFonts w:hint="eastAsia" w:ascii="宋体" w:hAnsi="宋体" w:eastAsia="宋体" w:cs="Times New Roman"/>
          <w:b/>
          <w:bCs/>
          <w:szCs w:val="21"/>
          <w:lang w:val="en-US" w:eastAsia="zh-CN" w:bidi="ar-SA"/>
        </w:rPr>
        <w:t>的化学方程式为_______________________。</w:t>
      </w:r>
    </w:p>
    <w:p>
      <w:pPr>
        <w:pStyle w:val="4"/>
        <w:wordWrap w:val="0"/>
        <w:spacing w:line="360" w:lineRule="auto"/>
        <w:ind w:left="840" w:hanging="525"/>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（3）向“浸取液”中加入NaF以除去溶液中Ca</w:t>
      </w:r>
      <w:r>
        <w:rPr>
          <w:rStyle w:val="12"/>
          <w:rFonts w:hint="eastAsia" w:ascii="宋体" w:hAnsi="宋体" w:eastAsia="宋体" w:cs="Times New Roman"/>
          <w:b/>
          <w:bCs/>
          <w:szCs w:val="21"/>
          <w:vertAlign w:val="superscript"/>
          <w:lang w:val="en-US" w:eastAsia="zh-CN" w:bidi="ar-SA"/>
        </w:rPr>
        <w:t>2+</w:t>
      </w:r>
      <w:r>
        <w:rPr>
          <w:rStyle w:val="12"/>
          <w:rFonts w:hint="eastAsia" w:ascii="宋体" w:hAnsi="宋体" w:eastAsia="宋体" w:cs="Times New Roman"/>
          <w:b/>
          <w:bCs/>
          <w:szCs w:val="21"/>
          <w:lang w:val="en-US" w:eastAsia="zh-CN" w:bidi="ar-SA"/>
        </w:rPr>
        <w:t>(浓度为1．0×10</w:t>
      </w:r>
      <w:r>
        <w:rPr>
          <w:rStyle w:val="12"/>
          <w:rFonts w:hint="eastAsia" w:ascii="宋体" w:hAnsi="宋体" w:eastAsia="宋体" w:cs="Times New Roman"/>
          <w:b/>
          <w:bCs/>
          <w:szCs w:val="21"/>
          <w:vertAlign w:val="superscript"/>
          <w:lang w:val="en-US" w:eastAsia="zh-CN" w:bidi="ar-SA"/>
        </w:rPr>
        <w:t>-3</w:t>
      </w:r>
      <w:r>
        <w:rPr>
          <w:rStyle w:val="12"/>
          <w:rFonts w:hint="eastAsia" w:ascii="宋体" w:hAnsi="宋体" w:eastAsia="宋体" w:cs="Times New Roman"/>
          <w:b/>
          <w:bCs/>
          <w:szCs w:val="21"/>
          <w:lang w:val="en-US" w:eastAsia="zh-CN" w:bidi="ar-SA"/>
        </w:rPr>
        <w:t>mol·L-1)，当溶液中c(F</w:t>
      </w:r>
      <w:r>
        <w:rPr>
          <w:rStyle w:val="12"/>
          <w:rFonts w:hint="eastAsia" w:ascii="宋体" w:hAnsi="宋体" w:eastAsia="宋体" w:cs="Times New Roman"/>
          <w:b/>
          <w:bCs/>
          <w:szCs w:val="21"/>
          <w:vertAlign w:val="superscript"/>
          <w:lang w:val="en-US" w:eastAsia="zh-CN" w:bidi="ar-SA"/>
        </w:rPr>
        <w:t>-</w:t>
      </w:r>
      <w:r>
        <w:rPr>
          <w:rStyle w:val="12"/>
          <w:rFonts w:hint="eastAsia" w:ascii="宋体" w:hAnsi="宋体" w:eastAsia="宋体" w:cs="Times New Roman"/>
          <w:b/>
          <w:bCs/>
          <w:szCs w:val="21"/>
          <w:lang w:val="en-US" w:eastAsia="zh-CN" w:bidi="ar-SA"/>
        </w:rPr>
        <w:t>)=2．0×10</w:t>
      </w:r>
      <w:r>
        <w:rPr>
          <w:rStyle w:val="12"/>
          <w:rFonts w:hint="eastAsia" w:ascii="宋体" w:hAnsi="宋体" w:eastAsia="宋体" w:cs="Times New Roman"/>
          <w:b/>
          <w:bCs/>
          <w:szCs w:val="21"/>
          <w:vertAlign w:val="superscript"/>
          <w:lang w:val="en-US" w:eastAsia="zh-CN" w:bidi="ar-SA"/>
        </w:rPr>
        <w:t>-3</w:t>
      </w:r>
      <w:r>
        <w:rPr>
          <w:rStyle w:val="12"/>
          <w:rFonts w:hint="eastAsia" w:ascii="宋体" w:hAnsi="宋体" w:eastAsia="宋体" w:cs="Times New Roman"/>
          <w:b/>
          <w:bCs/>
          <w:szCs w:val="21"/>
          <w:lang w:val="en-US" w:eastAsia="zh-CN" w:bidi="ar-SA"/>
        </w:rPr>
        <w:t>mol·L</w:t>
      </w:r>
      <w:r>
        <w:rPr>
          <w:rStyle w:val="12"/>
          <w:rFonts w:hint="eastAsia" w:ascii="宋体" w:hAnsi="宋体" w:eastAsia="宋体" w:cs="Times New Roman"/>
          <w:b/>
          <w:bCs/>
          <w:szCs w:val="21"/>
          <w:vertAlign w:val="superscript"/>
          <w:lang w:val="en-US" w:eastAsia="zh-CN" w:bidi="ar-SA"/>
        </w:rPr>
        <w:t>-1</w:t>
      </w:r>
      <w:r>
        <w:rPr>
          <w:rStyle w:val="12"/>
          <w:rFonts w:hint="eastAsia" w:ascii="宋体" w:hAnsi="宋体" w:eastAsia="宋体" w:cs="Times New Roman"/>
          <w:b/>
          <w:bCs/>
          <w:szCs w:val="21"/>
          <w:lang w:val="en-US" w:eastAsia="zh-CN" w:bidi="ar-SA"/>
        </w:rPr>
        <w:t>时，除钙率为______________[Ksp(CaF</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)=4.0×10</w:t>
      </w:r>
      <w:r>
        <w:rPr>
          <w:rStyle w:val="12"/>
          <w:rFonts w:hint="eastAsia" w:ascii="宋体" w:hAnsi="宋体" w:eastAsia="宋体" w:cs="Times New Roman"/>
          <w:b/>
          <w:bCs/>
          <w:szCs w:val="21"/>
          <w:vertAlign w:val="superscript"/>
          <w:lang w:val="en-US" w:eastAsia="zh-CN" w:bidi="ar-SA"/>
        </w:rPr>
        <w:t>-11</w:t>
      </w:r>
      <w:r>
        <w:rPr>
          <w:rStyle w:val="12"/>
          <w:rFonts w:hint="eastAsia" w:ascii="宋体" w:hAnsi="宋体" w:eastAsia="宋体" w:cs="Times New Roman"/>
          <w:b/>
          <w:bCs/>
          <w:szCs w:val="21"/>
          <w:lang w:val="en-US" w:eastAsia="zh-CN" w:bidi="ar-SA"/>
        </w:rPr>
        <w:t>]。</w:t>
      </w:r>
    </w:p>
    <w:p>
      <w:pPr>
        <w:pStyle w:val="4"/>
        <w:wordWrap w:val="0"/>
        <w:spacing w:line="360" w:lineRule="auto"/>
        <w:ind w:left="840" w:hanging="525"/>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（4）溶剂萃取可用于对溶液中的金属离子进行富集与分离：</w:t>
      </w:r>
      <w:r>
        <w:rPr>
          <w:rStyle w:val="12"/>
          <w:rFonts w:hint="eastAsia" w:ascii="宋体" w:hAnsi="宋体" w:eastAsia="宋体" w:cs="Times New Roman"/>
          <w:b/>
          <w:bCs/>
          <w:szCs w:val="21"/>
          <w:lang w:val="en-US" w:eastAsia="zh-CN" w:bidi="ar-SA"/>
        </w:rPr>
        <w:object>
          <v:shape id="_x0000_i1029" o:spt="75" alt=" " type="#_x0000_t75" style="height:20.4pt;width:290.7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9" r:id="rId30">
            <o:LockedField>false</o:LockedField>
          </o:OLEObject>
        </w:object>
      </w:r>
      <w:r>
        <w:rPr>
          <w:rStyle w:val="12"/>
          <w:rFonts w:hint="eastAsia" w:ascii="宋体" w:hAnsi="宋体" w:eastAsia="宋体" w:cs="Times New Roman"/>
          <w:b/>
          <w:bCs/>
          <w:szCs w:val="21"/>
          <w:lang w:val="en-US" w:eastAsia="zh-CN" w:bidi="ar-SA"/>
        </w:rPr>
        <w:t>。萃取剂与溶液的体积比(V</w:t>
      </w:r>
      <w:r>
        <w:rPr>
          <w:rStyle w:val="12"/>
          <w:rFonts w:hint="eastAsia" w:ascii="宋体" w:hAnsi="宋体" w:eastAsia="宋体" w:cs="Times New Roman"/>
          <w:b/>
          <w:bCs/>
          <w:szCs w:val="21"/>
          <w:vertAlign w:val="subscript"/>
          <w:lang w:val="en-US" w:eastAsia="zh-CN" w:bidi="ar-SA"/>
        </w:rPr>
        <w:t>0</w:t>
      </w:r>
      <w:r>
        <w:rPr>
          <w:rStyle w:val="12"/>
          <w:rFonts w:hint="eastAsia" w:ascii="宋体" w:hAnsi="宋体" w:eastAsia="宋体" w:cs="Times New Roman"/>
          <w:b/>
          <w:bCs/>
          <w:szCs w:val="21"/>
          <w:lang w:val="en-US" w:eastAsia="zh-CN" w:bidi="ar-SA"/>
        </w:rPr>
        <w:t>／V</w:t>
      </w:r>
      <w:r>
        <w:rPr>
          <w:rStyle w:val="12"/>
          <w:rFonts w:hint="eastAsia" w:ascii="宋体" w:hAnsi="宋体" w:eastAsia="宋体" w:cs="Times New Roman"/>
          <w:b/>
          <w:bCs/>
          <w:szCs w:val="21"/>
          <w:vertAlign w:val="subscript"/>
          <w:lang w:val="en-US" w:eastAsia="zh-CN" w:bidi="ar-SA"/>
        </w:rPr>
        <w:t>A</w:t>
      </w:r>
      <w:r>
        <w:rPr>
          <w:rStyle w:val="12"/>
          <w:rFonts w:hint="eastAsia" w:ascii="宋体" w:hAnsi="宋体" w:eastAsia="宋体" w:cs="Times New Roman"/>
          <w:b/>
          <w:bCs/>
          <w:szCs w:val="21"/>
          <w:lang w:val="en-US" w:eastAsia="zh-CN" w:bidi="ar-SA"/>
        </w:rPr>
        <w:t>)对溶液中Ni</w:t>
      </w:r>
      <w:r>
        <w:rPr>
          <w:rStyle w:val="12"/>
          <w:rFonts w:hint="eastAsia" w:ascii="宋体" w:hAnsi="宋体" w:eastAsia="宋体" w:cs="Times New Roman"/>
          <w:b/>
          <w:bCs/>
          <w:szCs w:val="21"/>
          <w:vertAlign w:val="superscript"/>
          <w:lang w:val="en-US" w:eastAsia="zh-CN" w:bidi="ar-SA"/>
        </w:rPr>
        <w:t>2+</w:t>
      </w:r>
      <w:r>
        <w:rPr>
          <w:rStyle w:val="12"/>
          <w:rFonts w:hint="eastAsia" w:ascii="宋体" w:hAnsi="宋体" w:eastAsia="宋体" w:cs="Times New Roman"/>
          <w:b/>
          <w:bCs/>
          <w:szCs w:val="21"/>
          <w:lang w:val="en-US" w:eastAsia="zh-CN" w:bidi="ar-SA"/>
        </w:rPr>
        <w:t>、Fe</w:t>
      </w:r>
      <w:r>
        <w:rPr>
          <w:rStyle w:val="12"/>
          <w:rFonts w:hint="eastAsia" w:ascii="宋体" w:hAnsi="宋体" w:eastAsia="宋体" w:cs="Times New Roman"/>
          <w:b/>
          <w:bCs/>
          <w:szCs w:val="21"/>
          <w:vertAlign w:val="superscript"/>
          <w:lang w:val="en-US" w:eastAsia="zh-CN" w:bidi="ar-SA"/>
        </w:rPr>
        <w:t>2+</w:t>
      </w:r>
      <w:r>
        <w:rPr>
          <w:rStyle w:val="12"/>
          <w:rFonts w:hint="eastAsia" w:ascii="宋体" w:hAnsi="宋体" w:eastAsia="宋体" w:cs="Times New Roman"/>
          <w:b/>
          <w:bCs/>
          <w:szCs w:val="21"/>
          <w:lang w:val="en-US" w:eastAsia="zh-CN" w:bidi="ar-SA"/>
        </w:rPr>
        <w:t>的萃取率影响如图所示，V</w:t>
      </w:r>
      <w:r>
        <w:rPr>
          <w:rStyle w:val="12"/>
          <w:rFonts w:hint="eastAsia" w:ascii="宋体" w:hAnsi="宋体" w:eastAsia="宋体" w:cs="Times New Roman"/>
          <w:b/>
          <w:bCs/>
          <w:szCs w:val="21"/>
          <w:vertAlign w:val="subscript"/>
          <w:lang w:val="en-US" w:eastAsia="zh-CN" w:bidi="ar-SA"/>
        </w:rPr>
        <w:t>0</w:t>
      </w:r>
      <w:r>
        <w:rPr>
          <w:rStyle w:val="12"/>
          <w:rFonts w:hint="eastAsia" w:ascii="宋体" w:hAnsi="宋体" w:eastAsia="宋体" w:cs="Times New Roman"/>
          <w:b/>
          <w:bCs/>
          <w:szCs w:val="21"/>
          <w:lang w:val="en-US" w:eastAsia="zh-CN" w:bidi="ar-SA"/>
        </w:rPr>
        <w:t>／V</w:t>
      </w:r>
      <w:r>
        <w:rPr>
          <w:rStyle w:val="12"/>
          <w:rFonts w:hint="eastAsia" w:ascii="宋体" w:hAnsi="宋体" w:eastAsia="宋体" w:cs="Times New Roman"/>
          <w:b/>
          <w:bCs/>
          <w:szCs w:val="21"/>
          <w:vertAlign w:val="subscript"/>
          <w:lang w:val="en-US" w:eastAsia="zh-CN" w:bidi="ar-SA"/>
        </w:rPr>
        <w:t>A</w:t>
      </w:r>
      <w:r>
        <w:rPr>
          <w:rStyle w:val="12"/>
          <w:rFonts w:hint="eastAsia" w:ascii="宋体" w:hAnsi="宋体" w:eastAsia="宋体" w:cs="Times New Roman"/>
          <w:b/>
          <w:bCs/>
          <w:szCs w:val="21"/>
          <w:lang w:val="en-US" w:eastAsia="zh-CN" w:bidi="ar-SA"/>
        </w:rPr>
        <w:t>的最佳取值为____________。在___________(填“强碱性”“强酸性”或“中性”)介质中“反萃取”能使有机相再生而循环利用。</w:t>
      </w:r>
    </w:p>
    <w:p>
      <w:pPr>
        <w:pStyle w:val="4"/>
        <w:wordWrap w:val="0"/>
        <w:spacing w:line="360" w:lineRule="auto"/>
        <w:ind w:left="840" w:hanging="525"/>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drawing>
          <wp:inline distT="0" distB="0" distL="114300" distR="114300">
            <wp:extent cx="1760855" cy="1285875"/>
            <wp:effectExtent l="19050" t="0" r="0" b="0"/>
            <wp:docPr id="21"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 "/>
                    <pic:cNvPicPr>
                      <a:picLocks noChangeAspect="1"/>
                    </pic:cNvPicPr>
                  </pic:nvPicPr>
                  <pic:blipFill>
                    <a:blip r:embed="rId32"/>
                    <a:stretch>
                      <a:fillRect/>
                    </a:stretch>
                  </pic:blipFill>
                  <pic:spPr>
                    <a:xfrm>
                      <a:off x="0" y="0"/>
                      <a:ext cx="1760855" cy="1285875"/>
                    </a:xfrm>
                    <a:prstGeom prst="rect">
                      <a:avLst/>
                    </a:prstGeom>
                    <a:noFill/>
                    <a:ln>
                      <a:noFill/>
                    </a:ln>
                  </pic:spPr>
                </pic:pic>
              </a:graphicData>
            </a:graphic>
          </wp:inline>
        </w:drawing>
      </w:r>
    </w:p>
    <w:p>
      <w:pPr>
        <w:pStyle w:val="4"/>
        <w:wordWrap w:val="0"/>
        <w:spacing w:line="360" w:lineRule="auto"/>
        <w:ind w:left="840" w:hanging="525"/>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（5）以Fe、Ni为电极制取Na</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FeO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lang w:val="en-US" w:eastAsia="zh-CN" w:bidi="ar-SA"/>
        </w:rPr>
        <w:t>的原理如图所示。通电后，在铁电极附近生成紫红色的FeO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vertAlign w:val="superscript"/>
          <w:lang w:val="en-US" w:eastAsia="zh-CN" w:bidi="ar-SA"/>
        </w:rPr>
        <w:t>2-</w:t>
      </w:r>
      <w:r>
        <w:rPr>
          <w:rStyle w:val="12"/>
          <w:rFonts w:hint="eastAsia" w:ascii="宋体" w:hAnsi="宋体" w:eastAsia="宋体" w:cs="Times New Roman"/>
          <w:b/>
          <w:bCs/>
          <w:szCs w:val="21"/>
          <w:lang w:val="en-US" w:eastAsia="zh-CN" w:bidi="ar-SA"/>
        </w:rPr>
        <w:t>，若pH过高，铁电极区会产生红褐色物质。</w:t>
      </w:r>
    </w:p>
    <w:p>
      <w:pPr>
        <w:pStyle w:val="4"/>
        <w:wordWrap w:val="0"/>
        <w:spacing w:line="360" w:lineRule="auto"/>
        <w:ind w:left="840" w:hanging="525"/>
        <w:jc w:val="center"/>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drawing>
          <wp:inline distT="0" distB="0" distL="114300" distR="114300">
            <wp:extent cx="2246630" cy="1560830"/>
            <wp:effectExtent l="19050" t="0" r="1270" b="0"/>
            <wp:docPr id="23"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 "/>
                    <pic:cNvPicPr>
                      <a:picLocks noChangeAspect="1"/>
                    </pic:cNvPicPr>
                  </pic:nvPicPr>
                  <pic:blipFill>
                    <a:blip r:embed="rId33"/>
                    <a:stretch>
                      <a:fillRect/>
                    </a:stretch>
                  </pic:blipFill>
                  <pic:spPr>
                    <a:xfrm>
                      <a:off x="0" y="0"/>
                      <a:ext cx="2246630" cy="1560830"/>
                    </a:xfrm>
                    <a:prstGeom prst="rect">
                      <a:avLst/>
                    </a:prstGeom>
                    <a:noFill/>
                    <a:ln>
                      <a:noFill/>
                    </a:ln>
                  </pic:spPr>
                </pic:pic>
              </a:graphicData>
            </a:graphic>
          </wp:inline>
        </w:drawing>
      </w:r>
    </w:p>
    <w:p>
      <w:pPr>
        <w:pStyle w:val="4"/>
        <w:wordWrap w:val="0"/>
        <w:spacing w:line="360" w:lineRule="auto"/>
        <w:ind w:left="840" w:firstLine="10"/>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①电解时阳极的电极反应式为_________________________，离子交换膜(b))为______(填“阴”或“阳”)离子交换膜。</w:t>
      </w:r>
    </w:p>
    <w:p>
      <w:pPr>
        <w:pStyle w:val="4"/>
        <w:wordWrap w:val="0"/>
        <w:spacing w:line="360" w:lineRule="auto"/>
        <w:ind w:left="840" w:firstLine="10"/>
        <w:jc w:val="left"/>
        <w:textAlignment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②向铁电极区出现的红褐色物质中加入少量的NaClO溶液，沉淀溶解。该反应的离子方程式为________________________________。</w:t>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27.（15分）连二亚硫酸钠，也称为保险粉，是一种白色砂状结晶或淡黄色粉末，熔点300℃（分解），溶于氢氧化钠溶液，在空气中易被氧化，在碱性介质中稳定存在。以Zn粉与SO</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溶液反应制备“保险粉”的工艺如下：</w:t>
      </w:r>
    </w:p>
    <w:p>
      <w:pPr>
        <w:pStyle w:val="4"/>
        <w:spacing w:line="360" w:lineRule="auto"/>
        <w:jc w:val="left"/>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object>
          <v:shape id="_x0000_i1030" o:spt="75" alt=" " type="#_x0000_t75" style="height:76.75pt;width:471.5pt;" o:ole="t" filled="f" o:preferrelative="t" stroked="f" coordsize="21600,21600">
            <v:path/>
            <v:fill on="f" focussize="0,0"/>
            <v:stroke on="f" joinstyle="miter"/>
            <v:imagedata r:id="rId35" o:title=""/>
            <o:lock v:ext="edit" aspectratio="t"/>
            <w10:wrap type="none"/>
            <w10:anchorlock/>
          </v:shape>
          <o:OLEObject Type="Embed" ProgID="Visio.Drawing.11" ShapeID="_x0000_i1030" DrawAspect="Content" ObjectID="_1468075730" r:id="rId34">
            <o:LockedField>false</o:LockedField>
          </o:OLEObject>
        </w:object>
      </w:r>
      <w:r>
        <w:rPr>
          <w:rStyle w:val="12"/>
          <w:rFonts w:hint="eastAsia" w:ascii="宋体" w:hAnsi="宋体" w:eastAsia="宋体" w:cs="Times New Roman"/>
          <w:b/>
          <w:bCs/>
          <w:szCs w:val="21"/>
          <w:lang w:val="en-US" w:eastAsia="zh-CN" w:bidi="ar-SA"/>
        </w:rPr>
        <w:tab/>
      </w:r>
      <w:r>
        <w:rPr>
          <w:rStyle w:val="12"/>
          <w:rFonts w:hint="eastAsia" w:ascii="宋体" w:hAnsi="宋体" w:eastAsia="宋体" w:cs="Times New Roman"/>
          <w:b/>
          <w:bCs/>
          <w:szCs w:val="21"/>
          <w:lang w:val="en-US" w:eastAsia="zh-CN" w:bidi="ar-SA"/>
        </w:rPr>
        <w:t>回答下列问题：</w:t>
      </w:r>
    </w:p>
    <w:p>
      <w:pPr>
        <w:pStyle w:val="4"/>
        <w:spacing w:line="360" w:lineRule="auto"/>
        <w:ind w:firstLine="420"/>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w:t>
      </w:r>
      <w:r>
        <w:rPr>
          <w:rStyle w:val="12"/>
          <w:rFonts w:ascii="宋体" w:hAnsi="宋体" w:eastAsia="宋体" w:cs="Times New Roman"/>
          <w:b/>
          <w:bCs/>
          <w:szCs w:val="21"/>
          <w:lang w:val="en-US" w:eastAsia="zh-CN" w:bidi="ar-SA"/>
        </w:rPr>
        <w:t>1</w:t>
      </w:r>
      <w:r>
        <w:rPr>
          <w:rStyle w:val="12"/>
          <w:rFonts w:hint="eastAsia" w:ascii="宋体" w:hAnsi="宋体" w:eastAsia="宋体" w:cs="Times New Roman"/>
          <w:b/>
          <w:bCs/>
          <w:szCs w:val="21"/>
          <w:lang w:val="en-US" w:eastAsia="zh-CN" w:bidi="ar-SA"/>
        </w:rPr>
        <w:t>）“反应”和“转化”可利用右图所示装置完成（夹持装置已略）。</w:t>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①装置a的名称是</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en-US" w:eastAsia="zh-CN" w:bidi="ar-SA"/>
        </w:rPr>
        <w:t>。</w:t>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②可用Cu与浓硫酸反应制SO</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，写出相应化学方程式 。</w:t>
      </w:r>
    </w:p>
    <w:p>
      <w:pPr>
        <w:pStyle w:val="4"/>
        <w:spacing w:line="360" w:lineRule="auto"/>
        <w:rPr>
          <w:rStyle w:val="12"/>
          <w:rFonts w:ascii="宋体" w:hAnsi="宋体" w:eastAsia="宋体" w:cs="Times New Roman"/>
          <w:b/>
          <w:bCs/>
          <w:szCs w:val="21"/>
          <w:lang w:val="zh-CN" w:eastAsia="zh-CN" w:bidi="ar-SA"/>
        </w:rPr>
      </w:pPr>
      <w:r>
        <w:rPr>
          <w:rStyle w:val="12"/>
          <w:rFonts w:hint="eastAsia" w:ascii="宋体" w:hAnsi="宋体" w:eastAsia="宋体" w:cs="Times New Roman"/>
          <w:b/>
          <w:bCs/>
          <w:szCs w:val="21"/>
          <w:lang w:val="en-US" w:eastAsia="zh-CN" w:bidi="ar-SA"/>
        </w:rPr>
        <w:drawing>
          <wp:anchor distT="0" distB="0" distL="114300" distR="114300" simplePos="0" relativeHeight="251668480" behindDoc="0" locked="0" layoutInCell="1" allowOverlap="1">
            <wp:simplePos x="0" y="0"/>
            <wp:positionH relativeFrom="column">
              <wp:posOffset>4022090</wp:posOffset>
            </wp:positionH>
            <wp:positionV relativeFrom="paragraph">
              <wp:posOffset>84455</wp:posOffset>
            </wp:positionV>
            <wp:extent cx="2129155" cy="1329690"/>
            <wp:effectExtent l="19050" t="0" r="444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a:stretch>
                      <a:fillRect/>
                    </a:stretch>
                  </pic:blipFill>
                  <pic:spPr>
                    <a:xfrm>
                      <a:off x="0" y="0"/>
                      <a:ext cx="2129155" cy="1329690"/>
                    </a:xfrm>
                    <a:prstGeom prst="rect">
                      <a:avLst/>
                    </a:prstGeom>
                  </pic:spPr>
                </pic:pic>
              </a:graphicData>
            </a:graphic>
          </wp:anchor>
        </w:drawing>
      </w:r>
      <w:r>
        <w:rPr>
          <w:rStyle w:val="12"/>
          <w:rFonts w:hint="eastAsia" w:ascii="宋体" w:hAnsi="宋体" w:eastAsia="宋体" w:cs="Times New Roman"/>
          <w:b/>
          <w:bCs/>
          <w:szCs w:val="21"/>
          <w:lang w:val="en-US" w:eastAsia="zh-CN" w:bidi="ar-SA"/>
        </w:rPr>
        <w:t>③控制反应温度为35</w:t>
      </w:r>
      <w:r>
        <w:rPr>
          <w:rStyle w:val="12"/>
          <w:rFonts w:hint="eastAsia" w:ascii="宋体" w:hAnsi="宋体" w:eastAsia="宋体" w:cs="Times New Roman"/>
          <w:b/>
          <w:bCs/>
          <w:szCs w:val="21"/>
          <w:lang w:val="zh-CN" w:eastAsia="zh-CN" w:bidi="ar-SA"/>
        </w:rPr>
        <w:t>~</w:t>
      </w:r>
      <w:r>
        <w:rPr>
          <w:rStyle w:val="12"/>
          <w:rFonts w:hint="eastAsia" w:ascii="宋体" w:hAnsi="宋体" w:eastAsia="宋体" w:cs="Times New Roman"/>
          <w:b/>
          <w:bCs/>
          <w:szCs w:val="21"/>
          <w:lang w:val="en-US" w:eastAsia="zh-CN" w:bidi="ar-SA"/>
        </w:rPr>
        <w:t>45 ℃的加热方式为</w:t>
      </w:r>
      <w:r>
        <w:rPr>
          <w:rStyle w:val="12"/>
          <w:rFonts w:hint="eastAsia" w:ascii="宋体" w:hAnsi="宋体" w:eastAsia="宋体" w:cs="Times New Roman"/>
          <w:b/>
          <w:bCs/>
          <w:szCs w:val="21"/>
          <w:lang w:val="zh-CN" w:eastAsia="zh-CN" w:bidi="ar-SA"/>
        </w:rPr>
        <w:t>，此时发生的主要反应化学方程式为</w:t>
      </w:r>
      <w:r>
        <w:rPr>
          <w:rStyle w:val="12"/>
          <w:rFonts w:hint="eastAsia" w:ascii="宋体" w:hAnsi="宋体" w:eastAsia="宋体" w:cs="Times New Roman"/>
          <w:b/>
          <w:bCs/>
          <w:szCs w:val="21"/>
          <w:lang w:val="en-US" w:eastAsia="zh-CN" w:bidi="ar-SA"/>
        </w:rPr>
        <w:t>，</w:t>
      </w:r>
      <w:r>
        <w:rPr>
          <w:rStyle w:val="12"/>
          <w:rFonts w:hint="eastAsia" w:ascii="宋体" w:hAnsi="宋体" w:eastAsia="宋体" w:cs="Times New Roman"/>
          <w:b/>
          <w:bCs/>
          <w:szCs w:val="21"/>
          <w:lang w:val="zh-CN" w:eastAsia="zh-CN" w:bidi="ar-SA"/>
        </w:rPr>
        <w:t>“反应”过程中可能会产生一种易燃气体，该气体为</w:t>
      </w:r>
    </w:p>
    <w:p>
      <w:pPr>
        <w:pStyle w:val="4"/>
        <w:spacing w:line="360" w:lineRule="auto"/>
        <w:rPr>
          <w:rStyle w:val="12"/>
          <w:rFonts w:ascii="宋体" w:hAnsi="宋体" w:eastAsia="宋体" w:cs="Times New Roman"/>
          <w:b/>
          <w:bCs/>
          <w:szCs w:val="21"/>
          <w:lang w:val="zh-CN" w:eastAsia="zh-CN" w:bidi="ar-SA"/>
        </w:rPr>
      </w:pP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zh-CN" w:eastAsia="zh-CN" w:bidi="ar-SA"/>
        </w:rPr>
        <w:t>（填化学式）。</w:t>
      </w:r>
    </w:p>
    <w:p>
      <w:pPr>
        <w:pStyle w:val="4"/>
        <w:spacing w:line="360" w:lineRule="auto"/>
        <w:rPr>
          <w:rStyle w:val="12"/>
          <w:rFonts w:ascii="宋体" w:hAnsi="宋体" w:eastAsia="宋体" w:cs="Times New Roman"/>
          <w:b/>
          <w:bCs/>
          <w:szCs w:val="21"/>
          <w:lang w:val="zh-CN" w:eastAsia="zh-CN" w:bidi="ar-SA"/>
        </w:rPr>
      </w:pPr>
      <w:r>
        <w:rPr>
          <w:rStyle w:val="12"/>
          <w:rFonts w:ascii="宋体" w:hAnsi="宋体" w:eastAsia="宋体" w:cs="Times New Roman"/>
          <w:b/>
          <w:bCs/>
          <w:szCs w:val="21"/>
          <w:lang w:val="en-US" w:eastAsia="zh-CN" w:bidi="ar-SA"/>
        </w:rPr>
        <w:t>④</w:t>
      </w:r>
      <w:r>
        <w:rPr>
          <w:rStyle w:val="12"/>
          <w:rFonts w:hint="eastAsia" w:ascii="宋体" w:hAnsi="宋体" w:eastAsia="宋体" w:cs="Times New Roman"/>
          <w:b/>
          <w:bCs/>
          <w:szCs w:val="21"/>
          <w:lang w:val="en-US" w:eastAsia="zh-CN" w:bidi="ar-SA"/>
        </w:rPr>
        <w:t>试剂M的电子式为</w:t>
      </w:r>
      <w:r>
        <w:rPr>
          <w:rStyle w:val="12"/>
          <w:rFonts w:hint="eastAsia" w:ascii="宋体" w:hAnsi="宋体" w:eastAsia="宋体" w:cs="Times New Roman"/>
          <w:b/>
          <w:bCs/>
          <w:szCs w:val="21"/>
          <w:lang w:val="zh-CN" w:eastAsia="zh-CN" w:bidi="ar-SA"/>
        </w:rPr>
        <w:t>，滤渣的主要成分为</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zh-CN" w:eastAsia="zh-CN" w:bidi="ar-SA"/>
        </w:rPr>
        <w:t>（填化学式）。</w:t>
      </w:r>
    </w:p>
    <w:p>
      <w:pPr>
        <w:pStyle w:val="4"/>
        <w:spacing w:line="360" w:lineRule="auto"/>
        <w:ind w:firstLine="420"/>
        <w:rPr>
          <w:rStyle w:val="12"/>
          <w:rFonts w:ascii="宋体" w:hAnsi="宋体" w:eastAsia="宋体" w:cs="Times New Roman"/>
          <w:b/>
          <w:bCs/>
          <w:szCs w:val="21"/>
          <w:lang w:val="zh-CN" w:eastAsia="zh-CN" w:bidi="ar-SA"/>
        </w:rPr>
      </w:pPr>
      <w:r>
        <w:rPr>
          <w:rStyle w:val="12"/>
          <w:rFonts w:hint="eastAsia" w:ascii="宋体" w:hAnsi="宋体" w:eastAsia="宋体" w:cs="Times New Roman"/>
          <w:b/>
          <w:bCs/>
          <w:szCs w:val="21"/>
          <w:lang w:val="en-US" w:eastAsia="zh-CN" w:bidi="ar-SA"/>
        </w:rPr>
        <w:t>（2）洗涤晶体的操作为，</w:t>
      </w:r>
      <w:r>
        <w:rPr>
          <w:rStyle w:val="12"/>
          <w:rFonts w:hint="eastAsia" w:ascii="宋体" w:hAnsi="宋体" w:eastAsia="宋体" w:cs="Times New Roman"/>
          <w:b/>
          <w:bCs/>
          <w:szCs w:val="21"/>
          <w:lang w:val="zh-CN" w:eastAsia="zh-CN" w:bidi="ar-SA"/>
        </w:rPr>
        <w:t>采取真空</w:t>
      </w:r>
      <w:r>
        <w:rPr>
          <w:rStyle w:val="12"/>
          <w:rFonts w:hint="eastAsia" w:ascii="宋体" w:hAnsi="宋体" w:eastAsia="宋体" w:cs="Times New Roman"/>
          <w:b/>
          <w:bCs/>
          <w:szCs w:val="21"/>
          <w:lang w:val="en-US" w:eastAsia="zh-CN" w:bidi="ar-SA"/>
        </w:rPr>
        <w:t>“</w:t>
      </w:r>
      <w:r>
        <w:rPr>
          <w:rStyle w:val="12"/>
          <w:rFonts w:hint="eastAsia" w:ascii="宋体" w:hAnsi="宋体" w:eastAsia="宋体" w:cs="Times New Roman"/>
          <w:b/>
          <w:bCs/>
          <w:szCs w:val="21"/>
          <w:lang w:val="zh-CN" w:eastAsia="zh-CN" w:bidi="ar-SA"/>
        </w:rPr>
        <w:t>脱水干燥</w:t>
      </w:r>
      <w:r>
        <w:rPr>
          <w:rStyle w:val="12"/>
          <w:rFonts w:hint="eastAsia" w:ascii="宋体" w:hAnsi="宋体" w:eastAsia="宋体" w:cs="Times New Roman"/>
          <w:b/>
          <w:bCs/>
          <w:szCs w:val="21"/>
          <w:lang w:val="en-US" w:eastAsia="zh-CN" w:bidi="ar-SA"/>
        </w:rPr>
        <w:t>”</w:t>
      </w:r>
      <w:r>
        <w:rPr>
          <w:rStyle w:val="12"/>
          <w:rFonts w:hint="eastAsia" w:ascii="宋体" w:hAnsi="宋体" w:eastAsia="宋体" w:cs="Times New Roman"/>
          <w:b/>
          <w:bCs/>
          <w:szCs w:val="21"/>
          <w:lang w:val="zh-CN" w:eastAsia="zh-CN" w:bidi="ar-SA"/>
        </w:rPr>
        <w:t>的原因是</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zh-CN" w:eastAsia="zh-CN" w:bidi="ar-SA"/>
        </w:rPr>
        <w:t>。</w:t>
      </w:r>
    </w:p>
    <w:p>
      <w:pPr>
        <w:pStyle w:val="4"/>
        <w:spacing w:line="360" w:lineRule="auto"/>
        <w:ind w:firstLine="420"/>
        <w:rPr>
          <w:rStyle w:val="12"/>
          <w:rFonts w:ascii="宋体" w:hAnsi="宋体" w:eastAsia="宋体" w:cs="Times New Roman"/>
          <w:b/>
          <w:bCs/>
          <w:szCs w:val="21"/>
          <w:lang w:val="en-US" w:eastAsia="zh-CN" w:bidi="ar-SA"/>
        </w:rPr>
      </w:pPr>
      <w:r>
        <w:rPr>
          <w:rStyle w:val="12"/>
          <w:rFonts w:ascii="宋体" w:hAnsi="宋体" w:eastAsia="宋体" w:cs="Times New Roman"/>
          <w:b/>
          <w:bCs/>
          <w:szCs w:val="21"/>
          <w:lang w:val="zh-CN" w:eastAsia="zh-CN" w:bidi="ar-SA"/>
        </w:rPr>
        <w:t>（</w:t>
      </w:r>
      <w:r>
        <w:rPr>
          <w:rStyle w:val="12"/>
          <w:rFonts w:ascii="宋体" w:hAnsi="宋体" w:eastAsia="宋体" w:cs="Times New Roman"/>
          <w:b/>
          <w:bCs/>
          <w:szCs w:val="21"/>
          <w:lang w:val="en-US" w:eastAsia="zh-CN" w:bidi="ar-SA"/>
        </w:rPr>
        <w:t>3</w:t>
      </w:r>
      <w:r>
        <w:rPr>
          <w:rStyle w:val="12"/>
          <w:rFonts w:ascii="宋体" w:hAnsi="宋体" w:eastAsia="宋体" w:cs="Times New Roman"/>
          <w:b/>
          <w:bCs/>
          <w:szCs w:val="21"/>
          <w:lang w:val="zh-CN" w:eastAsia="zh-CN" w:bidi="ar-SA"/>
        </w:rPr>
        <w:t>）</w:t>
      </w:r>
      <w:r>
        <w:rPr>
          <w:rStyle w:val="12"/>
          <w:rFonts w:ascii="宋体" w:hAnsi="宋体" w:eastAsia="宋体" w:cs="Times New Roman"/>
          <w:b/>
          <w:bCs/>
          <w:szCs w:val="21"/>
          <w:lang w:val="en-US" w:eastAsia="zh-CN" w:bidi="ar-SA"/>
        </w:rPr>
        <w:t>称取2.0g Na</w:t>
      </w:r>
      <w:r>
        <w:rPr>
          <w:rStyle w:val="12"/>
          <w:rFonts w:ascii="宋体" w:hAnsi="宋体" w:eastAsia="宋体" w:cs="Times New Roman"/>
          <w:b/>
          <w:bCs/>
          <w:szCs w:val="21"/>
          <w:vertAlign w:val="subscript"/>
          <w:lang w:val="en-US" w:eastAsia="zh-CN" w:bidi="ar-SA"/>
        </w:rPr>
        <w:t>2</w:t>
      </w:r>
      <w:r>
        <w:rPr>
          <w:rStyle w:val="12"/>
          <w:rFonts w:ascii="宋体" w:hAnsi="宋体" w:eastAsia="宋体" w:cs="Times New Roman"/>
          <w:b/>
          <w:bCs/>
          <w:szCs w:val="21"/>
          <w:lang w:val="en-US" w:eastAsia="zh-CN" w:bidi="ar-SA"/>
        </w:rPr>
        <w:t>S</w:t>
      </w:r>
      <w:r>
        <w:rPr>
          <w:rStyle w:val="12"/>
          <w:rFonts w:ascii="宋体" w:hAnsi="宋体" w:eastAsia="宋体" w:cs="Times New Roman"/>
          <w:b/>
          <w:bCs/>
          <w:szCs w:val="21"/>
          <w:vertAlign w:val="subscript"/>
          <w:lang w:val="en-US" w:eastAsia="zh-CN" w:bidi="ar-SA"/>
        </w:rPr>
        <w:t>2</w:t>
      </w:r>
      <w:r>
        <w:rPr>
          <w:rStyle w:val="12"/>
          <w:rFonts w:ascii="宋体" w:hAnsi="宋体" w:eastAsia="宋体" w:cs="Times New Roman"/>
          <w:b/>
          <w:bCs/>
          <w:szCs w:val="21"/>
          <w:lang w:val="en-US" w:eastAsia="zh-CN" w:bidi="ar-SA"/>
        </w:rPr>
        <w:t>O</w:t>
      </w:r>
      <w:r>
        <w:rPr>
          <w:rStyle w:val="12"/>
          <w:rFonts w:ascii="宋体" w:hAnsi="宋体" w:eastAsia="宋体" w:cs="Times New Roman"/>
          <w:b/>
          <w:bCs/>
          <w:szCs w:val="21"/>
          <w:vertAlign w:val="subscript"/>
          <w:lang w:val="en-US" w:eastAsia="zh-CN" w:bidi="ar-SA"/>
        </w:rPr>
        <w:t>4</w:t>
      </w:r>
      <w:r>
        <w:rPr>
          <w:rStyle w:val="12"/>
          <w:rFonts w:ascii="宋体" w:hAnsi="宋体" w:eastAsia="宋体" w:cs="Times New Roman"/>
          <w:b/>
          <w:bCs/>
          <w:szCs w:val="21"/>
          <w:lang w:val="en-US" w:eastAsia="zh-CN" w:bidi="ar-SA"/>
        </w:rPr>
        <w:t>样品溶于冷水配成200mL溶液，取出25.00mL该溶液于锥形瓶中，用0.10mol/L碱性K</w:t>
      </w:r>
      <w:r>
        <w:rPr>
          <w:rStyle w:val="12"/>
          <w:rFonts w:ascii="宋体" w:hAnsi="宋体" w:eastAsia="宋体" w:cs="Times New Roman"/>
          <w:b/>
          <w:bCs/>
          <w:szCs w:val="21"/>
          <w:vertAlign w:val="subscript"/>
          <w:lang w:val="en-US" w:eastAsia="zh-CN" w:bidi="ar-SA"/>
        </w:rPr>
        <w:t>3</w:t>
      </w:r>
      <w:r>
        <w:rPr>
          <w:rStyle w:val="12"/>
          <w:rFonts w:ascii="宋体" w:hAnsi="宋体" w:eastAsia="宋体" w:cs="Times New Roman"/>
          <w:b/>
          <w:bCs/>
          <w:szCs w:val="21"/>
          <w:lang w:val="en-US" w:eastAsia="zh-CN" w:bidi="ar-SA"/>
        </w:rPr>
        <w:t>[Fe(CN)</w:t>
      </w:r>
      <w:r>
        <w:rPr>
          <w:rStyle w:val="12"/>
          <w:rFonts w:ascii="宋体" w:hAnsi="宋体" w:eastAsia="宋体" w:cs="Times New Roman"/>
          <w:b/>
          <w:bCs/>
          <w:szCs w:val="21"/>
          <w:vertAlign w:val="subscript"/>
          <w:lang w:val="en-US" w:eastAsia="zh-CN" w:bidi="ar-SA"/>
        </w:rPr>
        <w:t>6</w:t>
      </w:r>
      <w:r>
        <w:rPr>
          <w:rStyle w:val="12"/>
          <w:rFonts w:ascii="宋体" w:hAnsi="宋体" w:eastAsia="宋体" w:cs="Times New Roman"/>
          <w:b/>
          <w:bCs/>
          <w:szCs w:val="21"/>
          <w:lang w:val="en-US" w:eastAsia="zh-CN" w:bidi="ar-SA"/>
        </w:rPr>
        <w:t>]标准溶液滴定，原理为：</w:t>
      </w:r>
      <w:r>
        <w:rPr>
          <w:rStyle w:val="12"/>
          <w:rFonts w:hint="eastAsia" w:ascii="宋体" w:hAnsi="宋体" w:eastAsia="宋体" w:cs="Times New Roman"/>
          <w:b/>
          <w:bCs/>
          <w:szCs w:val="21"/>
          <w:lang w:val="en-US" w:eastAsia="zh-CN" w:bidi="ar-SA"/>
        </w:rPr>
        <w:t>2</w:t>
      </w:r>
      <w:r>
        <w:rPr>
          <w:rStyle w:val="12"/>
          <w:rFonts w:ascii="宋体" w:hAnsi="宋体" w:eastAsia="宋体" w:cs="Times New Roman"/>
          <w:b/>
          <w:bCs/>
          <w:szCs w:val="21"/>
          <w:lang w:val="en-US" w:eastAsia="zh-CN" w:bidi="ar-SA"/>
        </w:rPr>
        <w:t>[Fe(CN)</w:t>
      </w:r>
      <w:r>
        <w:rPr>
          <w:rStyle w:val="12"/>
          <w:rFonts w:ascii="宋体" w:hAnsi="宋体" w:eastAsia="宋体" w:cs="Times New Roman"/>
          <w:b/>
          <w:bCs/>
          <w:szCs w:val="21"/>
          <w:vertAlign w:val="subscript"/>
          <w:lang w:val="en-US" w:eastAsia="zh-CN" w:bidi="ar-SA"/>
        </w:rPr>
        <w:t>6</w:t>
      </w:r>
      <w:r>
        <w:rPr>
          <w:rStyle w:val="12"/>
          <w:rFonts w:ascii="宋体" w:hAnsi="宋体" w:eastAsia="宋体" w:cs="Times New Roman"/>
          <w:b/>
          <w:bCs/>
          <w:szCs w:val="21"/>
          <w:lang w:val="en-US" w:eastAsia="zh-CN" w:bidi="ar-SA"/>
        </w:rPr>
        <w:t>]</w:t>
      </w:r>
      <w:r>
        <w:rPr>
          <w:rStyle w:val="12"/>
          <w:rFonts w:ascii="宋体" w:hAnsi="宋体" w:eastAsia="宋体" w:cs="Times New Roman"/>
          <w:b/>
          <w:bCs/>
          <w:szCs w:val="21"/>
          <w:vertAlign w:val="superscript"/>
          <w:lang w:val="en-US" w:eastAsia="zh-CN" w:bidi="ar-SA"/>
        </w:rPr>
        <w:t>3</w:t>
      </w:r>
      <w:r>
        <w:rPr>
          <w:rStyle w:val="12"/>
          <w:rFonts w:hint="eastAsia" w:ascii="宋体" w:hAnsi="宋体" w:eastAsia="宋体" w:cs="Times New Roman"/>
          <w:b/>
          <w:bCs/>
          <w:szCs w:val="21"/>
          <w:vertAlign w:val="superscript"/>
          <w:lang w:val="en-US" w:eastAsia="zh-CN" w:bidi="ar-SA"/>
        </w:rPr>
        <w:t>－</w:t>
      </w:r>
      <w:r>
        <w:rPr>
          <w:rStyle w:val="12"/>
          <w:rFonts w:hint="eastAsia" w:ascii="宋体" w:hAnsi="宋体" w:eastAsia="宋体" w:cs="Times New Roman"/>
          <w:b/>
          <w:bCs/>
          <w:szCs w:val="21"/>
          <w:lang w:val="en-US" w:eastAsia="zh-CN" w:bidi="ar-SA"/>
        </w:rPr>
        <w:t>＋</w:t>
      </w:r>
      <w:r>
        <w:rPr>
          <w:rStyle w:val="12"/>
          <w:rFonts w:ascii="宋体" w:hAnsi="宋体" w:eastAsia="宋体" w:cs="Times New Roman"/>
          <w:b/>
          <w:bCs/>
          <w:szCs w:val="21"/>
          <w:lang w:val="en-US" w:eastAsia="zh-CN" w:bidi="ar-SA"/>
        </w:rPr>
        <w:t>S</w:t>
      </w:r>
      <w:r>
        <w:rPr>
          <w:rStyle w:val="12"/>
          <w:rFonts w:ascii="宋体" w:hAnsi="宋体" w:eastAsia="宋体" w:cs="Times New Roman"/>
          <w:b/>
          <w:bCs/>
          <w:szCs w:val="21"/>
          <w:vertAlign w:val="subscript"/>
          <w:lang w:val="en-US" w:eastAsia="zh-CN" w:bidi="ar-SA"/>
        </w:rPr>
        <w:t>2</w:t>
      </w:r>
      <w:r>
        <w:rPr>
          <w:rStyle w:val="12"/>
          <w:rFonts w:ascii="宋体" w:hAnsi="宋体" w:eastAsia="宋体" w:cs="Times New Roman"/>
          <w:b/>
          <w:bCs/>
          <w:szCs w:val="21"/>
          <w:lang w:val="en-US" w:eastAsia="zh-CN" w:bidi="ar-SA"/>
        </w:rPr>
        <w:t>O</w:t>
      </w:r>
      <w:r>
        <w:rPr>
          <w:rStyle w:val="12"/>
          <w:rFonts w:hint="eastAsia" w:ascii="宋体" w:hAnsi="宋体" w:eastAsia="宋体" w:cs="Times New Roman"/>
          <w:b/>
          <w:bCs/>
          <w:szCs w:val="21"/>
          <w:vertAlign w:val="subscript"/>
          <w:lang w:val="en-US" w:eastAsia="zh-CN" w:bidi="ar-SA"/>
        </w:rPr>
        <w:t>4</w:t>
      </w:r>
      <w:r>
        <w:rPr>
          <w:rStyle w:val="12"/>
          <w:rFonts w:hint="eastAsia" w:ascii="宋体" w:hAnsi="宋体" w:eastAsia="宋体" w:cs="Times New Roman"/>
          <w:b/>
          <w:bCs/>
          <w:szCs w:val="21"/>
          <w:vertAlign w:val="superscript"/>
          <w:lang w:val="en-US" w:eastAsia="zh-CN" w:bidi="ar-SA"/>
        </w:rPr>
        <w:t>2-</w:t>
      </w:r>
      <w:r>
        <w:rPr>
          <w:rStyle w:val="12"/>
          <w:rFonts w:hint="eastAsia" w:ascii="宋体" w:hAnsi="宋体" w:eastAsia="宋体" w:cs="Times New Roman"/>
          <w:b/>
          <w:bCs/>
          <w:szCs w:val="21"/>
          <w:lang w:val="en-US" w:eastAsia="zh-CN" w:bidi="ar-SA"/>
        </w:rPr>
        <w:t>＋4</w:t>
      </w:r>
      <w:r>
        <w:rPr>
          <w:rStyle w:val="12"/>
          <w:rFonts w:ascii="宋体" w:hAnsi="宋体" w:eastAsia="宋体" w:cs="Times New Roman"/>
          <w:b/>
          <w:bCs/>
          <w:szCs w:val="21"/>
          <w:lang w:val="en-US" w:eastAsia="zh-CN" w:bidi="ar-SA"/>
        </w:rPr>
        <w:t>OH</w:t>
      </w:r>
      <w:r>
        <w:rPr>
          <w:rStyle w:val="12"/>
          <w:rFonts w:hint="eastAsia" w:ascii="宋体" w:hAnsi="宋体" w:eastAsia="宋体" w:cs="Times New Roman"/>
          <w:b/>
          <w:bCs/>
          <w:szCs w:val="21"/>
          <w:lang w:val="en-US" w:eastAsia="zh-CN" w:bidi="ar-SA"/>
        </w:rPr>
        <w:t>=== 2</w:t>
      </w:r>
      <w:r>
        <w:rPr>
          <w:rStyle w:val="12"/>
          <w:rFonts w:ascii="宋体" w:hAnsi="宋体" w:eastAsia="宋体" w:cs="Times New Roman"/>
          <w:b/>
          <w:bCs/>
          <w:szCs w:val="21"/>
          <w:lang w:val="en-US" w:eastAsia="zh-CN" w:bidi="ar-SA"/>
        </w:rPr>
        <w:t>[Fe(CN)</w:t>
      </w:r>
      <w:r>
        <w:rPr>
          <w:rStyle w:val="12"/>
          <w:rFonts w:ascii="宋体" w:hAnsi="宋体" w:eastAsia="宋体" w:cs="Times New Roman"/>
          <w:b/>
          <w:bCs/>
          <w:szCs w:val="21"/>
          <w:vertAlign w:val="subscript"/>
          <w:lang w:val="en-US" w:eastAsia="zh-CN" w:bidi="ar-SA"/>
        </w:rPr>
        <w:t>6</w:t>
      </w:r>
      <w:r>
        <w:rPr>
          <w:rStyle w:val="12"/>
          <w:rFonts w:ascii="宋体" w:hAnsi="宋体" w:eastAsia="宋体" w:cs="Times New Roman"/>
          <w:b/>
          <w:bCs/>
          <w:szCs w:val="21"/>
          <w:lang w:val="en-US" w:eastAsia="zh-CN" w:bidi="ar-SA"/>
        </w:rPr>
        <w:t>]</w:t>
      </w:r>
      <w:r>
        <w:rPr>
          <w:rStyle w:val="12"/>
          <w:rFonts w:ascii="宋体" w:hAnsi="宋体" w:eastAsia="宋体" w:cs="Times New Roman"/>
          <w:b/>
          <w:bCs/>
          <w:szCs w:val="21"/>
          <w:vertAlign w:val="superscript"/>
          <w:lang w:val="en-US" w:eastAsia="zh-CN" w:bidi="ar-SA"/>
        </w:rPr>
        <w:t>4</w:t>
      </w:r>
      <w:r>
        <w:rPr>
          <w:rStyle w:val="12"/>
          <w:rFonts w:hint="eastAsia" w:ascii="宋体" w:hAnsi="宋体" w:eastAsia="宋体" w:cs="Times New Roman"/>
          <w:b/>
          <w:bCs/>
          <w:szCs w:val="21"/>
          <w:vertAlign w:val="superscript"/>
          <w:lang w:val="en-US" w:eastAsia="zh-CN" w:bidi="ar-SA"/>
        </w:rPr>
        <w:t>－</w:t>
      </w:r>
      <w:r>
        <w:rPr>
          <w:rStyle w:val="12"/>
          <w:rFonts w:hint="eastAsia" w:ascii="宋体" w:hAnsi="宋体" w:eastAsia="宋体" w:cs="Times New Roman"/>
          <w:b/>
          <w:bCs/>
          <w:szCs w:val="21"/>
          <w:lang w:val="en-US" w:eastAsia="zh-CN" w:bidi="ar-SA"/>
        </w:rPr>
        <w:t>＋2</w:t>
      </w:r>
      <w:r>
        <w:rPr>
          <w:rStyle w:val="12"/>
          <w:rFonts w:ascii="宋体" w:hAnsi="宋体" w:eastAsia="宋体" w:cs="Times New Roman"/>
          <w:b/>
          <w:bCs/>
          <w:szCs w:val="21"/>
          <w:lang w:val="en-US" w:eastAsia="zh-CN" w:bidi="ar-SA"/>
        </w:rPr>
        <w:t>SO</w:t>
      </w:r>
      <w:r>
        <w:rPr>
          <w:rStyle w:val="12"/>
          <w:rFonts w:hint="eastAsia" w:ascii="宋体" w:hAnsi="宋体" w:eastAsia="宋体" w:cs="Times New Roman"/>
          <w:b/>
          <w:bCs/>
          <w:szCs w:val="21"/>
          <w:vertAlign w:val="subscript"/>
          <w:lang w:val="en-US" w:eastAsia="zh-CN" w:bidi="ar-SA"/>
        </w:rPr>
        <w:t>3</w:t>
      </w:r>
      <w:r>
        <w:rPr>
          <w:rStyle w:val="12"/>
          <w:rFonts w:hint="eastAsia" w:ascii="宋体" w:hAnsi="宋体" w:eastAsia="宋体" w:cs="Times New Roman"/>
          <w:b/>
          <w:bCs/>
          <w:szCs w:val="21"/>
          <w:vertAlign w:val="superscript"/>
          <w:lang w:val="en-US" w:eastAsia="zh-CN" w:bidi="ar-SA"/>
        </w:rPr>
        <w:t>2-</w:t>
      </w:r>
      <w:r>
        <w:rPr>
          <w:rStyle w:val="12"/>
          <w:rFonts w:hint="eastAsia" w:ascii="宋体" w:hAnsi="宋体" w:eastAsia="宋体" w:cs="Times New Roman"/>
          <w:b/>
          <w:bCs/>
          <w:szCs w:val="21"/>
          <w:lang w:val="en-US" w:eastAsia="zh-CN" w:bidi="ar-SA"/>
        </w:rPr>
        <w:t>＋2</w:t>
      </w:r>
      <w:r>
        <w:rPr>
          <w:rStyle w:val="12"/>
          <w:rFonts w:ascii="宋体" w:hAnsi="宋体" w:eastAsia="宋体" w:cs="Times New Roman"/>
          <w:b/>
          <w:bCs/>
          <w:szCs w:val="21"/>
          <w:lang w:val="en-US" w:eastAsia="zh-CN" w:bidi="ar-SA"/>
        </w:rPr>
        <w:t>H</w:t>
      </w:r>
      <w:r>
        <w:rPr>
          <w:rStyle w:val="12"/>
          <w:rFonts w:ascii="宋体" w:hAnsi="宋体" w:eastAsia="宋体" w:cs="Times New Roman"/>
          <w:b/>
          <w:bCs/>
          <w:szCs w:val="21"/>
          <w:vertAlign w:val="subscript"/>
          <w:lang w:val="en-US" w:eastAsia="zh-CN" w:bidi="ar-SA"/>
        </w:rPr>
        <w:t>2</w:t>
      </w:r>
      <w:r>
        <w:rPr>
          <w:rStyle w:val="12"/>
          <w:rFonts w:ascii="宋体" w:hAnsi="宋体" w:eastAsia="宋体" w:cs="Times New Roman"/>
          <w:b/>
          <w:bCs/>
          <w:szCs w:val="21"/>
          <w:lang w:val="en-US" w:eastAsia="zh-CN" w:bidi="ar-SA"/>
        </w:rPr>
        <w:t>O，用亚甲基蓝为指示剂，达到滴定终点时消耗标准溶液2</w:t>
      </w:r>
      <w:r>
        <w:rPr>
          <w:rStyle w:val="12"/>
          <w:rFonts w:hint="eastAsia" w:ascii="宋体" w:hAnsi="宋体" w:eastAsia="宋体" w:cs="Times New Roman"/>
          <w:b/>
          <w:bCs/>
          <w:szCs w:val="21"/>
          <w:lang w:val="en-US" w:eastAsia="zh-CN" w:bidi="ar-SA"/>
        </w:rPr>
        <w:t>5</w:t>
      </w:r>
      <w:r>
        <w:rPr>
          <w:rStyle w:val="12"/>
          <w:rFonts w:ascii="宋体" w:hAnsi="宋体" w:eastAsia="宋体" w:cs="Times New Roman"/>
          <w:b/>
          <w:bCs/>
          <w:szCs w:val="21"/>
          <w:lang w:val="en-US" w:eastAsia="zh-CN" w:bidi="ar-SA"/>
        </w:rPr>
        <w:t>.00mL，则样品中Na</w:t>
      </w:r>
      <w:r>
        <w:rPr>
          <w:rStyle w:val="12"/>
          <w:rFonts w:ascii="宋体" w:hAnsi="宋体" w:eastAsia="宋体" w:cs="Times New Roman"/>
          <w:b/>
          <w:bCs/>
          <w:szCs w:val="21"/>
          <w:vertAlign w:val="subscript"/>
          <w:lang w:val="en-US" w:eastAsia="zh-CN" w:bidi="ar-SA"/>
        </w:rPr>
        <w:t>2</w:t>
      </w:r>
      <w:r>
        <w:rPr>
          <w:rStyle w:val="12"/>
          <w:rFonts w:ascii="宋体" w:hAnsi="宋体" w:eastAsia="宋体" w:cs="Times New Roman"/>
          <w:b/>
          <w:bCs/>
          <w:szCs w:val="21"/>
          <w:lang w:val="en-US" w:eastAsia="zh-CN" w:bidi="ar-SA"/>
        </w:rPr>
        <w:t>S</w:t>
      </w:r>
      <w:r>
        <w:rPr>
          <w:rStyle w:val="12"/>
          <w:rFonts w:ascii="宋体" w:hAnsi="宋体" w:eastAsia="宋体" w:cs="Times New Roman"/>
          <w:b/>
          <w:bCs/>
          <w:szCs w:val="21"/>
          <w:vertAlign w:val="subscript"/>
          <w:lang w:val="en-US" w:eastAsia="zh-CN" w:bidi="ar-SA"/>
        </w:rPr>
        <w:t>2</w:t>
      </w:r>
      <w:r>
        <w:rPr>
          <w:rStyle w:val="12"/>
          <w:rFonts w:ascii="宋体" w:hAnsi="宋体" w:eastAsia="宋体" w:cs="Times New Roman"/>
          <w:b/>
          <w:bCs/>
          <w:szCs w:val="21"/>
          <w:lang w:val="en-US" w:eastAsia="zh-CN" w:bidi="ar-SA"/>
        </w:rPr>
        <w:t>O</w:t>
      </w:r>
      <w:r>
        <w:rPr>
          <w:rStyle w:val="12"/>
          <w:rFonts w:ascii="宋体" w:hAnsi="宋体" w:eastAsia="宋体" w:cs="Times New Roman"/>
          <w:b/>
          <w:bCs/>
          <w:szCs w:val="21"/>
          <w:vertAlign w:val="subscript"/>
          <w:lang w:val="en-US" w:eastAsia="zh-CN" w:bidi="ar-SA"/>
        </w:rPr>
        <w:t>4</w:t>
      </w:r>
      <w:r>
        <w:rPr>
          <w:rStyle w:val="12"/>
          <w:rFonts w:ascii="宋体" w:hAnsi="宋体" w:eastAsia="宋体" w:cs="Times New Roman"/>
          <w:b/>
          <w:bCs/>
          <w:szCs w:val="21"/>
          <w:lang w:val="en-US" w:eastAsia="zh-CN" w:bidi="ar-SA"/>
        </w:rPr>
        <w:t>的质量分数为___________(杂质不参与反应)。</w:t>
      </w:r>
    </w:p>
    <w:p>
      <w:pPr>
        <w:pStyle w:val="23"/>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28.（14分）甲醇是重要的化工原料，利用煤化工中生产的CO和H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可制取甲醇，发生的反应为CO(g)＋2H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(g) ⇌CH</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OH(g)　。</w:t>
      </w:r>
    </w:p>
    <w:p>
      <w:pPr>
        <w:pStyle w:val="23"/>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已知：CO(g)+1/2O</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(g)=CO</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 xml:space="preserve">(g)  ΔH＝－283 kJ·mol－1 </w:t>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 xml:space="preserve">  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(g)+1/2O</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(g)=H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 xml:space="preserve">O(g)  ΔH＝－280kJ·mol－1 </w:t>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 xml:space="preserve">  CH</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OH(g)+3/2O</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g)=CO</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(g)+2H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 xml:space="preserve">O(g) ΔH＝－744 kJ·mol－1 </w:t>
      </w:r>
    </w:p>
    <w:p>
      <w:pPr>
        <w:pStyle w:val="23"/>
        <w:snapToGrid w:val="0"/>
        <w:spacing w:line="360" w:lineRule="auto"/>
        <w:ind w:firstLine="420"/>
        <w:rPr>
          <w:rStyle w:val="12"/>
          <w:rFonts w:hAnsi="宋体" w:cs="Times New Roman"/>
          <w:b/>
          <w:bCs/>
          <w:u w:val="single"/>
          <w:lang w:val="en-US" w:eastAsia="zh-CN" w:bidi="ar-SA"/>
        </w:rPr>
      </w:pPr>
      <w:r>
        <w:rPr>
          <w:rStyle w:val="12"/>
          <w:rFonts w:hint="eastAsia" w:hAnsi="宋体" w:cs="Times New Roman"/>
          <w:b/>
          <w:bCs/>
          <w:lang w:val="en-US" w:eastAsia="zh-CN" w:bidi="ar-SA"/>
        </w:rPr>
        <w:t>（1）计算反应CO(g)＋2H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(g) ⇌CH</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 xml:space="preserve">OH(g)　ΔH＝ </w:t>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(2)下列关于该反应的说法中，错误的是________。</w:t>
      </w:r>
    </w:p>
    <w:p>
      <w:pPr>
        <w:pStyle w:val="23"/>
        <w:snapToGrid w:val="0"/>
        <w:spacing w:line="360" w:lineRule="auto"/>
        <w:ind w:firstLine="840"/>
        <w:rPr>
          <w:rStyle w:val="12"/>
          <w:rFonts w:hAnsi="宋体" w:cs="Times New Roman"/>
          <w:b/>
          <w:bCs/>
          <w:lang w:val="en-US" w:eastAsia="zh-CN" w:bidi="ar-SA"/>
        </w:rPr>
      </w:pPr>
      <w:r>
        <w:rPr>
          <w:rStyle w:val="12"/>
          <w:rFonts w:hint="eastAsia" w:hAnsi="宋体" w:cs="Times New Roman"/>
          <w:b/>
          <w:bCs/>
          <w:lang w:val="en-US" w:eastAsia="zh-CN" w:bidi="ar-SA"/>
        </w:rPr>
        <w:t>A．消耗CO和消耗CH</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OH的速率相等时，说明该反应达到平衡状态</w:t>
      </w:r>
    </w:p>
    <w:p>
      <w:pPr>
        <w:pStyle w:val="23"/>
        <w:snapToGrid w:val="0"/>
        <w:spacing w:line="360" w:lineRule="auto"/>
        <w:ind w:firstLine="840"/>
        <w:rPr>
          <w:rStyle w:val="12"/>
          <w:rFonts w:hAnsi="宋体" w:cs="Times New Roman"/>
          <w:b/>
          <w:bCs/>
          <w:lang w:val="en-US" w:eastAsia="zh-CN" w:bidi="ar-SA"/>
        </w:rPr>
      </w:pPr>
      <w:r>
        <w:rPr>
          <w:rStyle w:val="12"/>
          <w:rFonts w:hint="eastAsia" w:hAnsi="宋体" w:cs="Times New Roman"/>
          <w:b/>
          <w:bCs/>
          <w:lang w:val="en-US" w:eastAsia="zh-CN" w:bidi="ar-SA"/>
        </w:rPr>
        <w:t>B．升高温度，正反应速率减小，逆反应速率增大</w:t>
      </w:r>
    </w:p>
    <w:p>
      <w:pPr>
        <w:pStyle w:val="23"/>
        <w:snapToGrid w:val="0"/>
        <w:spacing w:line="360" w:lineRule="auto"/>
        <w:ind w:firstLine="840"/>
        <w:rPr>
          <w:rStyle w:val="12"/>
          <w:rFonts w:hAnsi="宋体" w:cs="Times New Roman"/>
          <w:b/>
          <w:bCs/>
          <w:lang w:val="en-US" w:eastAsia="zh-CN" w:bidi="ar-SA"/>
        </w:rPr>
      </w:pPr>
      <w:r>
        <w:rPr>
          <w:rStyle w:val="12"/>
          <w:rFonts w:hint="eastAsia" w:hAnsi="宋体" w:cs="Times New Roman"/>
          <w:b/>
          <w:bCs/>
          <w:lang w:val="en-US" w:eastAsia="zh-CN" w:bidi="ar-SA"/>
        </w:rPr>
        <w:t>C．使用催化剂，可以提高CO的平衡转化率</w:t>
      </w:r>
    </w:p>
    <w:p>
      <w:pPr>
        <w:pStyle w:val="23"/>
        <w:snapToGrid w:val="0"/>
        <w:spacing w:line="360" w:lineRule="auto"/>
        <w:ind w:firstLine="840"/>
        <w:rPr>
          <w:rStyle w:val="12"/>
          <w:rFonts w:hAnsi="宋体" w:cs="Times New Roman"/>
          <w:b/>
          <w:bCs/>
          <w:lang w:val="en-US" w:eastAsia="zh-CN" w:bidi="ar-SA"/>
        </w:rPr>
      </w:pPr>
      <w:r>
        <w:rPr>
          <w:rStyle w:val="12"/>
          <w:rFonts w:hint="eastAsia" w:hAnsi="宋体" w:cs="Times New Roman"/>
          <w:b/>
          <w:bCs/>
          <w:lang w:val="en-US" w:eastAsia="zh-CN" w:bidi="ar-SA"/>
        </w:rPr>
        <w:t>D．增大压强，该反应的化学平衡常数不变</w:t>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(3)在某温度时，将1.0 mol CO与2.0 mol 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充入2 L的密闭容器中，发生上述反应，在第5 min时达到化学平衡状态，此时甲醇的物质的量分数为10%。甲醇浓度的变化状况如图所示。</w:t>
      </w:r>
    </w:p>
    <w:p>
      <w:pPr>
        <w:pStyle w:val="23"/>
        <w:snapToGrid w:val="0"/>
        <w:spacing w:line="360" w:lineRule="auto"/>
        <w:ind w:firstLine="420"/>
        <w:jc w:val="center"/>
        <w:rPr>
          <w:rStyle w:val="12"/>
          <w:rFonts w:hAnsi="宋体" w:cs="Times New Roman"/>
          <w:b/>
          <w:bCs/>
          <w:lang w:val="en-US" w:eastAsia="zh-CN" w:bidi="ar-SA"/>
        </w:rPr>
      </w:pPr>
      <w:r>
        <w:rPr>
          <w:rStyle w:val="12"/>
          <w:rFonts w:hAnsi="宋体" w:cs="Times New Roman"/>
          <w:b/>
          <w:bCs/>
          <w:lang w:val="en-US" w:eastAsia="zh-CN" w:bidi="ar-SA"/>
        </w:rPr>
        <w:drawing>
          <wp:inline distT="0" distB="0" distL="114300" distR="114300">
            <wp:extent cx="254000" cy="254000"/>
            <wp:effectExtent l="0" t="0" r="12700" b="12700"/>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37"/>
                    <a:stretch>
                      <a:fillRect/>
                    </a:stretch>
                  </pic:blipFill>
                  <pic:spPr>
                    <a:xfrm>
                      <a:off x="0" y="0"/>
                      <a:ext cx="254000" cy="254000"/>
                    </a:xfrm>
                    <a:prstGeom prst="rect">
                      <a:avLst/>
                    </a:prstGeom>
                  </pic:spPr>
                </pic:pic>
              </a:graphicData>
            </a:graphic>
          </wp:inline>
        </w:drawing>
      </w:r>
      <w:r>
        <w:rPr>
          <w:rStyle w:val="12"/>
          <w:rFonts w:hint="eastAsia" w:hAnsi="宋体" w:cs="Times New Roman"/>
          <w:b/>
          <w:bCs/>
          <w:lang w:val="en-US" w:eastAsia="zh-CN" w:bidi="ar-SA"/>
        </w:rPr>
        <w:drawing>
          <wp:inline distT="0" distB="0" distL="114300" distR="114300">
            <wp:extent cx="1221740" cy="1153160"/>
            <wp:effectExtent l="19050" t="0" r="0" b="0"/>
            <wp:docPr id="5"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 "/>
                    <pic:cNvPicPr>
                      <a:picLocks noChangeAspect="1"/>
                    </pic:cNvPicPr>
                  </pic:nvPicPr>
                  <pic:blipFill>
                    <a:blip r:embed="rId38"/>
                    <a:stretch>
                      <a:fillRect/>
                    </a:stretch>
                  </pic:blipFill>
                  <pic:spPr>
                    <a:xfrm>
                      <a:off x="0" y="0"/>
                      <a:ext cx="1221740" cy="1153160"/>
                    </a:xfrm>
                    <a:prstGeom prst="rect">
                      <a:avLst/>
                    </a:prstGeom>
                    <a:noFill/>
                    <a:ln>
                      <a:noFill/>
                    </a:ln>
                  </pic:spPr>
                </pic:pic>
              </a:graphicData>
            </a:graphic>
          </wp:inline>
        </w:drawing>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①从反应开始到5 min时，生成甲醇的平均速率为____________。</w:t>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②5 min时达到平衡，H</w:t>
      </w:r>
      <w:r>
        <w:rPr>
          <w:rStyle w:val="12"/>
          <w:rFonts w:hint="eastAsia" w:hAnsi="宋体" w:cs="Times New Roman"/>
          <w:b/>
          <w:bCs/>
          <w:vertAlign w:val="subscript"/>
          <w:lang w:val="en-US" w:eastAsia="zh-CN" w:bidi="ar-SA"/>
        </w:rPr>
        <w:t>2</w:t>
      </w:r>
      <w:r>
        <w:rPr>
          <w:rStyle w:val="12"/>
          <w:rFonts w:hint="eastAsia" w:hAnsi="宋体" w:cs="Times New Roman"/>
          <w:b/>
          <w:bCs/>
          <w:lang w:val="en-US" w:eastAsia="zh-CN" w:bidi="ar-SA"/>
        </w:rPr>
        <w:t>的平衡转化率α＝________%，计算该温度下的化学平衡常数K＝________。若要提高该温度下甲醇的平衡产率，可以采取的措施是。</w:t>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③1 min时的v正(CH</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OH)________(填“&gt;”“&lt;”或“＝”)4 min时的v逆(CH</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OH)。</w:t>
      </w:r>
    </w:p>
    <w:p>
      <w:pPr>
        <w:pStyle w:val="23"/>
        <w:snapToGrid w:val="0"/>
        <w:spacing w:line="360" w:lineRule="auto"/>
        <w:ind w:firstLine="420"/>
        <w:rPr>
          <w:rStyle w:val="12"/>
          <w:rFonts w:hAnsi="宋体" w:cs="Times New Roman"/>
          <w:b/>
          <w:bCs/>
          <w:lang w:val="en-US" w:eastAsia="zh-CN" w:bidi="ar-SA"/>
        </w:rPr>
      </w:pPr>
      <w:r>
        <w:rPr>
          <w:rStyle w:val="12"/>
          <w:rFonts w:hint="eastAsia" w:hAnsi="宋体" w:cs="Times New Roman"/>
          <w:b/>
          <w:bCs/>
          <w:lang w:val="en-US" w:eastAsia="zh-CN" w:bidi="ar-SA"/>
        </w:rPr>
        <w:t>④若将上述容器换成同容积的绝热容器，重复上述实验，平衡时甲醇的物质的量分数________(填“&gt;”“&lt;”或“＝”)0.1。</w:t>
      </w:r>
    </w:p>
    <w:p>
      <w:pPr>
        <w:pStyle w:val="25"/>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29.（9分）研究小组的同学取若干鸡蛋的蛋白煮熟，切成若干1cm</w:t>
      </w:r>
      <w:r>
        <w:rPr>
          <w:rStyle w:val="12"/>
          <w:rFonts w:hint="eastAsia" w:ascii="宋体" w:hAnsi="宋体" w:eastAsia="宋体" w:cs="Times New Roman"/>
          <w:b/>
          <w:bCs/>
          <w:szCs w:val="21"/>
          <w:vertAlign w:val="superscript"/>
          <w:lang w:val="en-US" w:eastAsia="zh-CN" w:bidi="ar-SA"/>
        </w:rPr>
        <w:t>3</w:t>
      </w:r>
      <w:r>
        <w:rPr>
          <w:rStyle w:val="12"/>
          <w:rFonts w:hint="eastAsia" w:ascii="宋体" w:hAnsi="宋体" w:eastAsia="宋体" w:cs="Times New Roman"/>
          <w:b/>
          <w:bCs/>
          <w:szCs w:val="21"/>
          <w:lang w:val="en-US" w:eastAsia="zh-CN" w:bidi="ar-SA"/>
        </w:rPr>
        <w:t>的正方体（蛋白块）进行pH对某种蛋白酶活性的影响实验。他们分别设计了如下实验步骤：</w:t>
      </w:r>
    </w:p>
    <w:p>
      <w:pPr>
        <w:pStyle w:val="25"/>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方案一：取试管→加调节pH的缓冲液→加蛋白酶→加蛋白块→共同适于适宜温度条件下→一段时间后观察并记录单元块消失的时间；</w:t>
      </w:r>
    </w:p>
    <w:p>
      <w:pPr>
        <w:pStyle w:val="25"/>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方案二：取试管→加蛋白酶→加蛋白块→加调节pH的缓冲液→共同至于适宜温度条件下→一段时间后观察并记录蛋白块消失的时间。</w:t>
      </w:r>
    </w:p>
    <w:p>
      <w:pPr>
        <w:pStyle w:val="25"/>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以上操作和试剂使用均符合实验要求。</w:t>
      </w:r>
    </w:p>
    <w:p>
      <w:pPr>
        <w:pStyle w:val="25"/>
        <w:numPr>
          <w:ilvl w:val="0"/>
          <w:numId w:val="2"/>
        </w:numPr>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两种方案中合理的是，简述理由</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en-US" w:eastAsia="zh-CN" w:bidi="ar-SA"/>
        </w:rPr>
        <w:t>。</w:t>
      </w:r>
    </w:p>
    <w:p>
      <w:pPr>
        <w:pStyle w:val="25"/>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（2）根据合理方案实施过程记录数据如下表：</w:t>
      </w:r>
    </w:p>
    <w:tbl>
      <w:tblPr>
        <w:tblStyle w:val="26"/>
        <w:tblpPr w:leftFromText="180" w:rightFromText="180" w:vertAnchor="text" w:horzAnchor="page" w:tblpX="1155" w:tblpY="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1458"/>
        <w:gridCol w:w="1458"/>
        <w:gridCol w:w="1458"/>
        <w:gridCol w:w="1458"/>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试管编号</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A</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B</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C</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D</w:t>
            </w:r>
          </w:p>
        </w:tc>
        <w:tc>
          <w:tcPr>
            <w:tcW w:w="1462"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pH</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1</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2</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3</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4</w:t>
            </w:r>
          </w:p>
        </w:tc>
        <w:tc>
          <w:tcPr>
            <w:tcW w:w="1462"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蛋白块消失的时间（min）</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13</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9</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11</w:t>
            </w:r>
          </w:p>
        </w:tc>
        <w:tc>
          <w:tcPr>
            <w:tcW w:w="1458"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45</w:t>
            </w:r>
          </w:p>
        </w:tc>
        <w:tc>
          <w:tcPr>
            <w:tcW w:w="1462" w:type="dxa"/>
            <w:noWrap/>
            <w:vAlign w:val="center"/>
          </w:tcPr>
          <w:p>
            <w:pPr>
              <w:pStyle w:val="25"/>
              <w:spacing w:line="360" w:lineRule="auto"/>
              <w:jc w:val="center"/>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＞60</w:t>
            </w:r>
          </w:p>
        </w:tc>
      </w:tr>
    </w:tbl>
    <w:p>
      <w:pPr>
        <w:pStyle w:val="25"/>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根据上述结果，概述pH与该蛋白酶活性的关系：</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en-US" w:eastAsia="zh-CN" w:bidi="ar-SA"/>
        </w:rPr>
        <w:t>。</w:t>
      </w:r>
    </w:p>
    <w:p>
      <w:pPr>
        <w:pStyle w:val="25"/>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（3）除pH外，还可选择（写出两种）方法使实验能在更短的时间内完成。</w:t>
      </w:r>
    </w:p>
    <w:p>
      <w:pPr>
        <w:pStyle w:val="23"/>
        <w:tabs>
          <w:tab w:val="left" w:pos="3686"/>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 xml:space="preserve">30.（10分）生物兴趣小组在夏季某晴朗的一天对一密闭蔬菜大棚中的某种气体的含量进行了24 h的检测，结果如图1。图2是表示叶肉细胞内两种细胞器间的气体关系的图解。请回答下列问题： </w:t>
      </w:r>
    </w:p>
    <w:p>
      <w:pPr>
        <w:pStyle w:val="23"/>
        <w:tabs>
          <w:tab w:val="left" w:pos="3686"/>
        </w:tabs>
        <w:snapToGrid w:val="0"/>
        <w:spacing w:line="360" w:lineRule="auto"/>
        <w:ind w:firstLine="420"/>
        <w:jc w:val="center"/>
        <w:rPr>
          <w:rStyle w:val="12"/>
          <w:rFonts w:hAnsi="宋体" w:cs="Times New Roman"/>
          <w:b/>
          <w:bCs/>
          <w:lang w:val="en-US" w:eastAsia="zh-CN" w:bidi="ar-SA"/>
        </w:rPr>
      </w:pPr>
      <w:r>
        <w:rPr>
          <w:rStyle w:val="12"/>
          <w:rFonts w:hint="eastAsia" w:hAnsi="宋体" w:cs="Times New Roman"/>
          <w:b/>
          <w:bCs/>
          <w:lang w:val="en-US" w:eastAsia="zh-CN" w:bidi="ar-SA"/>
        </w:rPr>
        <w:drawing>
          <wp:inline distT="0" distB="0" distL="114300" distR="114300">
            <wp:extent cx="3526155" cy="1387475"/>
            <wp:effectExtent l="1905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39"/>
                    <a:stretch>
                      <a:fillRect/>
                    </a:stretch>
                  </pic:blipFill>
                  <pic:spPr>
                    <a:xfrm>
                      <a:off x="0" y="0"/>
                      <a:ext cx="3526155" cy="1387475"/>
                    </a:xfrm>
                    <a:prstGeom prst="rect">
                      <a:avLst/>
                    </a:prstGeom>
                    <a:noFill/>
                    <a:ln>
                      <a:noFill/>
                    </a:ln>
                  </pic:spPr>
                </pic:pic>
              </a:graphicData>
            </a:graphic>
          </wp:inline>
        </w:drawing>
      </w:r>
    </w:p>
    <w:p>
      <w:pPr>
        <w:pStyle w:val="23"/>
        <w:tabs>
          <w:tab w:val="left" w:pos="3686"/>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(1)图1中所测气体为________。该大棚内的蔬菜经过一昼夜后是否积累有机物？________(填“是”或“否”)。</w:t>
      </w:r>
    </w:p>
    <w:p>
      <w:pPr>
        <w:pStyle w:val="23"/>
        <w:tabs>
          <w:tab w:val="left" w:pos="3686"/>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(2)与它们各自的前一阶段相比，EC段和DB段叶肉细胞内的C</w:t>
      </w:r>
      <w:r>
        <w:rPr>
          <w:rStyle w:val="12"/>
          <w:rFonts w:hint="eastAsia" w:hAnsi="宋体" w:cs="Times New Roman"/>
          <w:b/>
          <w:bCs/>
          <w:vertAlign w:val="subscript"/>
          <w:lang w:val="en-US" w:eastAsia="zh-CN" w:bidi="ar-SA"/>
        </w:rPr>
        <w:t>3</w:t>
      </w:r>
      <w:r>
        <w:rPr>
          <w:rStyle w:val="12"/>
          <w:rFonts w:hint="eastAsia" w:hAnsi="宋体" w:cs="Times New Roman"/>
          <w:b/>
          <w:bCs/>
          <w:lang w:val="en-US" w:eastAsia="zh-CN" w:bidi="ar-SA"/>
        </w:rPr>
        <w:t>含量的变化趋势分别是_______________。</w:t>
      </w:r>
    </w:p>
    <w:p>
      <w:pPr>
        <w:pStyle w:val="23"/>
        <w:tabs>
          <w:tab w:val="left" w:pos="3686"/>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(3)对应图1中的B点时，图2中应该进行的气体转移途径有__________。</w:t>
      </w:r>
    </w:p>
    <w:p>
      <w:pPr>
        <w:pStyle w:val="23"/>
        <w:tabs>
          <w:tab w:val="left" w:pos="3686"/>
        </w:tabs>
        <w:snapToGrid w:val="0"/>
        <w:spacing w:line="360" w:lineRule="auto"/>
        <w:rPr>
          <w:rStyle w:val="12"/>
          <w:rFonts w:hAnsi="宋体" w:cs="Times New Roman"/>
          <w:b/>
          <w:bCs/>
          <w:lang w:val="en-US" w:eastAsia="zh-CN" w:bidi="ar-SA"/>
        </w:rPr>
      </w:pPr>
      <w:r>
        <w:rPr>
          <w:rStyle w:val="12"/>
          <w:rFonts w:hint="eastAsia" w:hAnsi="宋体" w:cs="Times New Roman"/>
          <w:b/>
          <w:bCs/>
          <w:lang w:val="en-US" w:eastAsia="zh-CN" w:bidi="ar-SA"/>
        </w:rPr>
        <w:t>(4)大棚蔬菜一天中有机物积累量最大是在图1中的________(用图中字母表示)点，若要进一步提高大棚蔬菜的产量，可采取的措施是夜间_________________________________。</w:t>
      </w:r>
    </w:p>
    <w:p>
      <w:pPr>
        <w:pStyle w:val="27"/>
        <w:spacing w:before="0" w:beforeAutospacing="0" w:after="0" w:afterAutospacing="0" w:line="360" w:lineRule="auto"/>
        <w:rPr>
          <w:rStyle w:val="12"/>
          <w:rFonts w:eastAsia="宋体" w:cs="Times New Roman"/>
          <w:b/>
          <w:bCs/>
          <w:kern w:val="2"/>
          <w:sz w:val="21"/>
          <w:szCs w:val="21"/>
          <w:lang w:val="en-US" w:eastAsia="zh-CN" w:bidi="ar-SA"/>
        </w:rPr>
      </w:pPr>
      <w:r>
        <w:rPr>
          <w:rStyle w:val="12"/>
          <w:rFonts w:hint="eastAsia" w:eastAsia="宋体" w:cs="Times New Roman"/>
          <w:b/>
          <w:bCs/>
          <w:kern w:val="2"/>
          <w:sz w:val="21"/>
          <w:szCs w:val="21"/>
          <w:lang w:val="en-US" w:eastAsia="zh-CN" w:bidi="ar-SA"/>
        </w:rPr>
        <w:t>31.（10分）变异是非常普遍的生物现象，原因复杂多样，表现形式也丰富多彩。</w:t>
      </w:r>
    </w:p>
    <w:p>
      <w:pPr>
        <w:pStyle w:val="27"/>
        <w:spacing w:before="0" w:beforeAutospacing="0" w:after="0" w:afterAutospacing="0" w:line="360" w:lineRule="auto"/>
        <w:rPr>
          <w:rStyle w:val="12"/>
          <w:rFonts w:eastAsia="宋体" w:cs="Times New Roman"/>
          <w:b/>
          <w:bCs/>
          <w:kern w:val="2"/>
          <w:sz w:val="21"/>
          <w:szCs w:val="21"/>
          <w:lang w:val="en-US" w:eastAsia="zh-CN" w:bidi="ar-SA"/>
        </w:rPr>
      </w:pPr>
      <w:r>
        <w:rPr>
          <w:rStyle w:val="12"/>
          <w:rFonts w:hint="eastAsia" w:eastAsia="宋体" w:cs="Times New Roman"/>
          <w:b/>
          <w:bCs/>
          <w:kern w:val="2"/>
          <w:sz w:val="21"/>
          <w:szCs w:val="21"/>
          <w:lang w:val="en-US" w:eastAsia="zh-CN" w:bidi="ar-SA"/>
        </w:rPr>
        <w:t>（1）染色体结构变异，导致染色体上的基因的</w:t>
      </w:r>
      <w:r>
        <w:rPr>
          <w:rStyle w:val="12"/>
          <w:rFonts w:hint="eastAsia" w:eastAsia="宋体" w:cs="Times New Roman"/>
          <w:b/>
          <w:bCs/>
          <w:szCs w:val="21"/>
          <w:u w:val="single"/>
          <w:lang w:val="en-US" w:eastAsia="zh-CN" w:bidi="ar-SA"/>
        </w:rPr>
        <w:t xml:space="preserve">     </w:t>
      </w:r>
      <w:r>
        <w:rPr>
          <w:rStyle w:val="12"/>
          <w:rFonts w:hint="eastAsia" w:eastAsia="宋体" w:cs="Times New Roman"/>
          <w:b/>
          <w:bCs/>
          <w:kern w:val="2"/>
          <w:sz w:val="21"/>
          <w:szCs w:val="21"/>
          <w:lang w:val="en-US" w:eastAsia="zh-CN" w:bidi="ar-SA"/>
        </w:rPr>
        <w:t>发生改变，而导致</w:t>
      </w:r>
      <w:r>
        <w:rPr>
          <w:rStyle w:val="12"/>
          <w:rFonts w:hint="eastAsia" w:eastAsia="宋体" w:cs="Times New Roman"/>
          <w:b/>
          <w:bCs/>
          <w:szCs w:val="21"/>
          <w:u w:val="single"/>
          <w:lang w:val="en-US" w:eastAsia="zh-CN" w:bidi="ar-SA"/>
        </w:rPr>
        <w:t xml:space="preserve">     </w:t>
      </w:r>
      <w:r>
        <w:rPr>
          <w:rStyle w:val="12"/>
          <w:rFonts w:hint="eastAsia" w:eastAsia="宋体" w:cs="Times New Roman"/>
          <w:b/>
          <w:bCs/>
          <w:kern w:val="2"/>
          <w:sz w:val="21"/>
          <w:szCs w:val="21"/>
          <w:lang w:val="en-US" w:eastAsia="zh-CN" w:bidi="ar-SA"/>
        </w:rPr>
        <w:t>性状发生改变。</w:t>
      </w:r>
    </w:p>
    <w:p>
      <w:pPr>
        <w:pStyle w:val="27"/>
        <w:spacing w:before="0" w:beforeAutospacing="0" w:after="0" w:afterAutospacing="0" w:line="360" w:lineRule="auto"/>
        <w:rPr>
          <w:rStyle w:val="12"/>
          <w:rFonts w:eastAsia="宋体" w:cs="Times New Roman"/>
          <w:b/>
          <w:bCs/>
          <w:kern w:val="2"/>
          <w:sz w:val="21"/>
          <w:szCs w:val="21"/>
          <w:lang w:val="en-US" w:eastAsia="zh-CN" w:bidi="ar-SA"/>
        </w:rPr>
      </w:pPr>
      <w:r>
        <w:rPr>
          <w:rStyle w:val="12"/>
          <w:rFonts w:hint="eastAsia" w:eastAsia="宋体" w:cs="Times New Roman"/>
          <w:b/>
          <w:bCs/>
          <w:kern w:val="2"/>
          <w:sz w:val="21"/>
          <w:szCs w:val="21"/>
          <w:lang w:val="en-US" w:eastAsia="zh-CN" w:bidi="ar-SA"/>
        </w:rPr>
        <w:t>（2）基因突变是碱基对的增添、缺失、替换，引起基因结构改变，而导致性状发生改变。基因结构改变后，指导合成的多肽链的可能的变化是</w:t>
      </w:r>
      <w:r>
        <w:rPr>
          <w:rStyle w:val="12"/>
          <w:rFonts w:hint="eastAsia" w:eastAsia="宋体" w:cs="Times New Roman"/>
          <w:b/>
          <w:bCs/>
          <w:szCs w:val="21"/>
          <w:u w:val="single"/>
          <w:lang w:val="en-US" w:eastAsia="zh-CN" w:bidi="ar-SA"/>
        </w:rPr>
        <w:t xml:space="preserve">     </w:t>
      </w:r>
      <w:r>
        <w:rPr>
          <w:rStyle w:val="12"/>
          <w:rFonts w:hint="eastAsia" w:eastAsia="宋体" w:cs="Times New Roman"/>
          <w:b/>
          <w:bCs/>
          <w:kern w:val="2"/>
          <w:sz w:val="21"/>
          <w:szCs w:val="21"/>
          <w:lang w:val="en-US" w:eastAsia="zh-CN" w:bidi="ar-SA"/>
        </w:rPr>
        <w:t>（回答2点即可）。</w:t>
      </w:r>
    </w:p>
    <w:p>
      <w:pPr>
        <w:pStyle w:val="27"/>
        <w:spacing w:before="0" w:beforeAutospacing="0" w:after="0" w:afterAutospacing="0" w:line="360" w:lineRule="auto"/>
        <w:rPr>
          <w:rStyle w:val="12"/>
          <w:rFonts w:eastAsia="宋体" w:cs="Times New Roman"/>
          <w:b/>
          <w:bCs/>
          <w:kern w:val="2"/>
          <w:sz w:val="21"/>
          <w:szCs w:val="21"/>
          <w:lang w:val="en-US" w:eastAsia="zh-CN" w:bidi="ar-SA"/>
        </w:rPr>
      </w:pPr>
      <w:r>
        <w:rPr>
          <w:rStyle w:val="12"/>
          <w:rFonts w:hint="eastAsia" w:eastAsia="宋体" w:cs="Times New Roman"/>
          <w:b/>
          <w:bCs/>
          <w:kern w:val="2"/>
          <w:sz w:val="21"/>
          <w:szCs w:val="21"/>
          <w:lang w:val="en-US" w:eastAsia="zh-CN" w:bidi="ar-SA"/>
        </w:rPr>
        <w:t xml:space="preserve">（3）一些条件下，基因结构发生了改变，生物的性状却不改变，其原因可能有 </w:t>
      </w:r>
      <w:r>
        <w:rPr>
          <w:rStyle w:val="12"/>
          <w:rFonts w:hint="eastAsia" w:eastAsia="宋体" w:cs="Times New Roman"/>
          <w:b/>
          <w:bCs/>
          <w:kern w:val="2"/>
          <w:sz w:val="21"/>
          <w:szCs w:val="21"/>
          <w:u w:val="single"/>
          <w:lang w:val="en-US" w:eastAsia="zh-CN" w:bidi="ar-SA"/>
        </w:rPr>
        <w:t xml:space="preserve">        （</w:t>
      </w:r>
      <w:r>
        <w:rPr>
          <w:rStyle w:val="12"/>
          <w:rFonts w:hint="eastAsia" w:eastAsia="宋体" w:cs="Times New Roman"/>
          <w:b/>
          <w:bCs/>
          <w:kern w:val="2"/>
          <w:sz w:val="21"/>
          <w:szCs w:val="21"/>
          <w:lang w:val="en-US" w:eastAsia="zh-CN" w:bidi="ar-SA"/>
        </w:rPr>
        <w:t>回答2点即可）。</w:t>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32.(10分)动物中缺失一条染色体的个体叫单体（2n-1）。大多数动物的单体不能存活，但在黑腹果蝇（2n=8）中，点状染色体（IV）缺失一条可以存活，而且能够正常繁殖后代，常用来进行遗传学研究。请分析回答下列问题：</w:t>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drawing>
          <wp:anchor distT="0" distB="0" distL="114300" distR="114300" simplePos="0" relativeHeight="251669504" behindDoc="1" locked="0" layoutInCell="1" allowOverlap="1">
            <wp:simplePos x="0" y="0"/>
            <wp:positionH relativeFrom="column">
              <wp:posOffset>1025525</wp:posOffset>
            </wp:positionH>
            <wp:positionV relativeFrom="paragraph">
              <wp:posOffset>83185</wp:posOffset>
            </wp:positionV>
            <wp:extent cx="1244600" cy="1266825"/>
            <wp:effectExtent l="19050" t="0" r="0" b="0"/>
            <wp:wrapTight wrapText="bothSides">
              <wp:wrapPolygon>
                <wp:start x="-331" y="0"/>
                <wp:lineTo x="-331" y="21438"/>
                <wp:lineTo x="21490" y="21438"/>
                <wp:lineTo x="21490" y="0"/>
                <wp:lineTo x="-331" y="0"/>
              </wp:wrapPolygon>
            </wp:wrapTight>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40"/>
                    <a:stretch>
                      <a:fillRect/>
                    </a:stretch>
                  </pic:blipFill>
                  <pic:spPr>
                    <a:xfrm>
                      <a:off x="0" y="0"/>
                      <a:ext cx="1244600" cy="1266825"/>
                    </a:xfrm>
                    <a:prstGeom prst="rect">
                      <a:avLst/>
                    </a:prstGeom>
                    <a:noFill/>
                    <a:ln>
                      <a:noFill/>
                    </a:ln>
                  </pic:spPr>
                </pic:pic>
              </a:graphicData>
            </a:graphic>
          </wp:anchor>
        </w:drawing>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drawing>
          <wp:anchor distT="0" distB="0" distL="114300" distR="114300" simplePos="0" relativeHeight="251670528" behindDoc="1" locked="0" layoutInCell="1" allowOverlap="1">
            <wp:simplePos x="0" y="0"/>
            <wp:positionH relativeFrom="column">
              <wp:posOffset>3161030</wp:posOffset>
            </wp:positionH>
            <wp:positionV relativeFrom="paragraph">
              <wp:posOffset>140970</wp:posOffset>
            </wp:positionV>
            <wp:extent cx="1811020" cy="939165"/>
            <wp:effectExtent l="19050" t="0" r="0" b="0"/>
            <wp:wrapTight wrapText="bothSides">
              <wp:wrapPolygon>
                <wp:start x="-227" y="0"/>
                <wp:lineTo x="-227" y="21030"/>
                <wp:lineTo x="21585" y="21030"/>
                <wp:lineTo x="21585" y="0"/>
                <wp:lineTo x="-227" y="0"/>
              </wp:wrapPolygon>
            </wp:wrapTight>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41"/>
                    <a:stretch>
                      <a:fillRect/>
                    </a:stretch>
                  </pic:blipFill>
                  <pic:spPr>
                    <a:xfrm>
                      <a:off x="0" y="0"/>
                      <a:ext cx="1811020" cy="939165"/>
                    </a:xfrm>
                    <a:prstGeom prst="rect">
                      <a:avLst/>
                    </a:prstGeom>
                    <a:noFill/>
                    <a:ln>
                      <a:noFill/>
                    </a:ln>
                  </pic:spPr>
                </pic:pic>
              </a:graphicData>
            </a:graphic>
          </wp:anchor>
        </w:drawing>
      </w:r>
    </w:p>
    <w:p>
      <w:pPr>
        <w:pStyle w:val="4"/>
        <w:spacing w:line="360" w:lineRule="auto"/>
        <w:rPr>
          <w:rStyle w:val="12"/>
          <w:rFonts w:ascii="宋体" w:hAnsi="宋体" w:eastAsia="宋体" w:cs="Times New Roman"/>
          <w:b/>
          <w:bCs/>
          <w:szCs w:val="21"/>
          <w:lang w:val="en-US" w:eastAsia="zh-CN" w:bidi="ar-SA"/>
        </w:rPr>
      </w:pPr>
    </w:p>
    <w:p>
      <w:pPr>
        <w:pStyle w:val="4"/>
        <w:spacing w:line="360" w:lineRule="auto"/>
        <w:rPr>
          <w:rStyle w:val="12"/>
          <w:rFonts w:ascii="宋体" w:hAnsi="宋体" w:eastAsia="宋体" w:cs="Times New Roman"/>
          <w:b/>
          <w:bCs/>
          <w:szCs w:val="21"/>
          <w:lang w:val="en-US" w:eastAsia="zh-CN" w:bidi="ar-SA"/>
        </w:rPr>
      </w:pPr>
    </w:p>
    <w:p>
      <w:pPr>
        <w:pStyle w:val="4"/>
        <w:spacing w:line="360" w:lineRule="auto"/>
        <w:rPr>
          <w:rStyle w:val="12"/>
          <w:rFonts w:ascii="宋体" w:hAnsi="宋体" w:eastAsia="宋体" w:cs="Times New Roman"/>
          <w:b/>
          <w:bCs/>
          <w:szCs w:val="21"/>
          <w:lang w:val="en-US" w:eastAsia="zh-CN" w:bidi="ar-SA"/>
        </w:rPr>
      </w:pP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（1）某果蝇体细胞染色体组成如下图，则该果蝇的性别是</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en-US" w:eastAsia="zh-CN" w:bidi="ar-SA"/>
        </w:rPr>
        <w:t>。</w:t>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（2）果蝇群体中存在短肢个体，短肢基因位于常染色体上，将短肢果蝇个体与纯合正常肢个体交配得F</w:t>
      </w:r>
      <w:r>
        <w:rPr>
          <w:rStyle w:val="12"/>
          <w:rFonts w:hint="eastAsia" w:ascii="宋体" w:hAnsi="宋体" w:eastAsia="宋体" w:cs="Times New Roman"/>
          <w:b/>
          <w:bCs/>
          <w:szCs w:val="21"/>
          <w:vertAlign w:val="subscript"/>
          <w:lang w:val="en-US" w:eastAsia="zh-CN" w:bidi="ar-SA"/>
        </w:rPr>
        <w:t>1</w:t>
      </w:r>
      <w:r>
        <w:rPr>
          <w:rStyle w:val="12"/>
          <w:rFonts w:hint="eastAsia" w:ascii="宋体" w:hAnsi="宋体" w:eastAsia="宋体" w:cs="Times New Roman"/>
          <w:b/>
          <w:bCs/>
          <w:szCs w:val="21"/>
          <w:lang w:val="en-US" w:eastAsia="zh-CN" w:bidi="ar-SA"/>
        </w:rPr>
        <w:t>，F</w:t>
      </w:r>
      <w:r>
        <w:rPr>
          <w:rStyle w:val="12"/>
          <w:rFonts w:hint="eastAsia" w:ascii="宋体" w:hAnsi="宋体" w:eastAsia="宋体" w:cs="Times New Roman"/>
          <w:b/>
          <w:bCs/>
          <w:szCs w:val="21"/>
          <w:vertAlign w:val="subscript"/>
          <w:lang w:val="en-US" w:eastAsia="zh-CN" w:bidi="ar-SA"/>
        </w:rPr>
        <w:t>1</w:t>
      </w:r>
      <w:r>
        <w:rPr>
          <w:rStyle w:val="12"/>
          <w:rFonts w:hint="eastAsia" w:ascii="宋体" w:hAnsi="宋体" w:eastAsia="宋体" w:cs="Times New Roman"/>
          <w:b/>
          <w:bCs/>
          <w:szCs w:val="21"/>
          <w:lang w:val="en-US" w:eastAsia="zh-CN" w:bidi="ar-SA"/>
        </w:rPr>
        <w:t>自由交配得F</w:t>
      </w:r>
      <w:r>
        <w:rPr>
          <w:rStyle w:val="12"/>
          <w:rFonts w:hint="eastAsia" w:ascii="宋体" w:hAnsi="宋体" w:eastAsia="宋体" w:cs="Times New Roman"/>
          <w:b/>
          <w:bCs/>
          <w:szCs w:val="21"/>
          <w:vertAlign w:val="subscript"/>
          <w:lang w:val="en-US" w:eastAsia="zh-CN" w:bidi="ar-SA"/>
        </w:rPr>
        <w:t>2</w:t>
      </w:r>
      <w:r>
        <w:rPr>
          <w:rStyle w:val="12"/>
          <w:rFonts w:hint="eastAsia" w:ascii="宋体" w:hAnsi="宋体" w:eastAsia="宋体" w:cs="Times New Roman"/>
          <w:b/>
          <w:bCs/>
          <w:szCs w:val="21"/>
          <w:lang w:val="en-US" w:eastAsia="zh-CN" w:bidi="ar-SA"/>
        </w:rPr>
        <w:t>，子代的表现型及比例如下表。据表判断，显性性状为，理由是:</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en-US" w:eastAsia="zh-CN" w:bidi="ar-SA"/>
        </w:rPr>
        <w:t>。</w:t>
      </w:r>
    </w:p>
    <w:p>
      <w:pPr>
        <w:pStyle w:val="4"/>
        <w:spacing w:line="360" w:lineRule="auto"/>
        <w:rPr>
          <w:rStyle w:val="12"/>
          <w:rFonts w:ascii="宋体" w:hAnsi="宋体" w:eastAsia="宋体" w:cs="Times New Roman"/>
          <w:b/>
          <w:bCs/>
          <w:szCs w:val="21"/>
          <w:lang w:val="en-US" w:eastAsia="zh-CN" w:bidi="ar-SA"/>
        </w:rPr>
      </w:pPr>
      <w:r>
        <w:rPr>
          <w:rStyle w:val="12"/>
          <w:rFonts w:hint="eastAsia" w:ascii="宋体" w:hAnsi="宋体" w:eastAsia="宋体" w:cs="Times New Roman"/>
          <w:b/>
          <w:bCs/>
          <w:szCs w:val="21"/>
          <w:lang w:val="en-US" w:eastAsia="zh-CN" w:bidi="ar-SA"/>
        </w:rPr>
        <w:t>（3）根据（2）中判断结果，可利用非单体的短肢果蝇与正常肢（纯合）IV号染色体单体果蝇交配，统计子代数目及比例，探究短肢和正常肢基因是否位于IV号染色体上。若子代表现型及比例为，则说明短肢和正常肢基因位于IV号染色体上；若子代表现型及比例为，则说明短肢和正常肢基因不在IV号染色体上。</w:t>
      </w:r>
    </w:p>
    <w:p>
      <w:pPr>
        <w:pStyle w:val="4"/>
        <w:spacing w:line="360" w:lineRule="auto"/>
        <w:rPr>
          <w:rStyle w:val="12"/>
          <w:rFonts w:eastAsia="宋体" w:asciiTheme="minorEastAsia" w:hAnsiTheme="minorEastAsia" w:cstheme="minorEastAsia"/>
          <w:b/>
          <w:bCs/>
          <w:lang w:val="en-US" w:eastAsia="zh-CN" w:bidi="ar-SA"/>
        </w:rPr>
      </w:pPr>
      <w:r>
        <w:rPr>
          <w:rStyle w:val="12"/>
          <w:rFonts w:hint="eastAsia" w:ascii="宋体" w:hAnsi="宋体" w:eastAsia="宋体" w:cs="Times New Roman"/>
          <w:b/>
          <w:bCs/>
          <w:szCs w:val="21"/>
          <w:lang w:val="en-US" w:eastAsia="zh-CN" w:bidi="ar-SA"/>
        </w:rPr>
        <w:t>（4）若研究果蝇短肢和正常肢的同时，还研究位于X染色体上红眼和白眼性状，则它们遵循的遗传规律是</w:t>
      </w:r>
      <w:r>
        <w:rPr>
          <w:rStyle w:val="12"/>
          <w:rFonts w:hint="eastAsia" w:ascii="宋体" w:hAnsi="宋体" w:eastAsia="宋体" w:cs="Times New Roman"/>
          <w:b/>
          <w:bCs/>
          <w:szCs w:val="21"/>
          <w:u w:val="single"/>
          <w:lang w:val="en-US" w:eastAsia="zh-CN" w:bidi="ar-SA"/>
        </w:rPr>
        <w:t xml:space="preserve">     </w:t>
      </w:r>
      <w:r>
        <w:rPr>
          <w:rStyle w:val="12"/>
          <w:rFonts w:hint="eastAsia" w:ascii="宋体" w:hAnsi="宋体" w:eastAsia="宋体" w:cs="Times New Roman"/>
          <w:b/>
          <w:bCs/>
          <w:szCs w:val="21"/>
          <w:lang w:val="en-US" w:eastAsia="zh-CN" w:bidi="ar-SA"/>
        </w:rPr>
        <w:t>。</w:t>
      </w:r>
    </w:p>
    <w:p>
      <w:pPr>
        <w:pStyle w:val="4"/>
        <w:spacing w:line="360" w:lineRule="auto"/>
        <w:rPr>
          <w:rStyle w:val="12"/>
          <w:rFonts w:ascii="黑体" w:hAnsi="黑体" w:eastAsia="黑体" w:cs="黑体"/>
          <w:b/>
          <w:bCs/>
          <w:lang w:val="en-US" w:eastAsia="zh-CN" w:bidi="ar-SA"/>
        </w:rPr>
      </w:pPr>
      <w:r>
        <w:rPr>
          <w:rStyle w:val="12"/>
          <w:rFonts w:hint="eastAsia" w:ascii="黑体" w:hAnsi="黑体" w:eastAsia="黑体" w:cs="黑体"/>
          <w:b/>
          <w:bCs/>
          <w:lang w:val="en-US" w:eastAsia="zh-CN" w:bidi="ar-SA"/>
        </w:rPr>
        <w:t>（二）选考题：共45分，请考生从2道物理题、2道化学题、2道生物题中每科任选一题作答。如果多做，则每科按所做的第一题积分</w:t>
      </w:r>
    </w:p>
    <w:p>
      <w:pPr>
        <w:pStyle w:val="4"/>
        <w:spacing w:line="360" w:lineRule="auto"/>
        <w:rPr>
          <w:rStyle w:val="12"/>
          <w:rFonts w:ascii="Times New Roman" w:hAnsi="Times New Roman" w:eastAsia="宋体" w:cs="Times New Roman"/>
          <w:b/>
          <w:bCs/>
          <w:lang w:val="en-US" w:eastAsia="zh-CN" w:bidi="ar-SA"/>
        </w:rPr>
      </w:pPr>
      <w:r>
        <w:rPr>
          <w:rStyle w:val="12"/>
          <w:rFonts w:hint="eastAsia" w:ascii="宋体" w:hAnsi="宋体" w:eastAsia="宋体" w:cs="Times New Roman"/>
          <w:b/>
          <w:bCs/>
          <w:lang w:val="en-US" w:eastAsia="zh-CN" w:bidi="ar-SA"/>
        </w:rPr>
        <w:t>33.[物理—选修3-3]（15分）略</w:t>
      </w:r>
    </w:p>
    <w:p>
      <w:pPr>
        <w:pStyle w:val="4"/>
        <w:spacing w:line="360" w:lineRule="auto"/>
        <w:rPr>
          <w:rStyle w:val="12"/>
          <w:rFonts w:eastAsia="宋体" w:asciiTheme="minorEastAsia" w:hAnsiTheme="minorEastAsia" w:cstheme="minorEastAsia"/>
          <w:b/>
          <w:bCs/>
          <w:lang w:val="en-US" w:eastAsia="zh-CN" w:bidi="ar-SA"/>
        </w:rPr>
      </w:pPr>
      <w:r>
        <w:rPr>
          <w:rStyle w:val="12"/>
          <w:rFonts w:hint="eastAsia" w:eastAsia="宋体" w:asciiTheme="minorEastAsia" w:hAnsiTheme="minorEastAsia" w:cstheme="minorEastAsia"/>
          <w:b/>
          <w:bCs/>
          <w:lang w:val="en-US" w:eastAsia="zh-CN" w:bidi="ar-SA"/>
        </w:rPr>
        <w:t>34.【物理选修3-4】（15分）</w:t>
      </w:r>
    </w:p>
    <w:p>
      <w:pPr>
        <w:pStyle w:val="4"/>
        <w:spacing w:line="360" w:lineRule="auto"/>
        <w:rPr>
          <w:rStyle w:val="12"/>
          <w:rFonts w:eastAsia="宋体" w:asciiTheme="minorEastAsia" w:hAnsiTheme="minorEastAsia" w:cstheme="minorEastAsia"/>
          <w:b/>
          <w:bCs/>
          <w:lang w:val="en-US" w:eastAsia="zh-CN" w:bidi="ar-SA"/>
        </w:rPr>
      </w:pPr>
      <w:r>
        <w:rPr>
          <w:rStyle w:val="12"/>
          <w:rFonts w:hint="eastAsia" w:eastAsia="宋体" w:asciiTheme="minorEastAsia" w:hAnsiTheme="minorEastAsia" w:cstheme="minorEastAsia"/>
          <w:b/>
          <w:bCs/>
          <w:lang w:val="en-US" w:eastAsia="zh-CN" w:bidi="ar-SA"/>
        </w:rPr>
        <w:t>（1）</w:t>
      </w:r>
      <w:bookmarkStart w:id="7" w:name="topic_5130e944-2c09-4b06-81e6-5e63a5fef0"/>
      <w:r>
        <w:rPr>
          <w:rStyle w:val="12"/>
          <w:rFonts w:hint="eastAsia" w:eastAsia="宋体" w:asciiTheme="minorEastAsia" w:hAnsiTheme="minorEastAsia" w:cstheme="minorEastAsia"/>
          <w:b/>
          <w:bCs/>
          <w:lang w:val="en-US" w:eastAsia="zh-CN" w:bidi="ar-SA"/>
        </w:rPr>
        <w:t>（5分）一列简谐横波沿x轴正方向传播，t时刻波形图如图中的实线所示，此时波刚好传到P点，</w:t>
      </w:r>
      <m:oMath>
        <m:r>
          <m:rPr>
            <m:sty m:val="b"/>
          </m:rPr>
          <w:rPr>
            <w:rStyle w:val="12"/>
            <w:rFonts w:hint="eastAsia" w:ascii="Cambria Math" w:hAnsi="Cambria Math" w:eastAsia="宋体" w:cstheme="minorEastAsia"/>
            <w:lang w:val="en-US" w:eastAsia="zh-CN" w:bidi="ar-SA"/>
          </w:rPr>
          <m:t>t+0.6s</m:t>
        </m:r>
      </m:oMath>
      <w:r>
        <w:rPr>
          <w:rStyle w:val="12"/>
          <w:rFonts w:hint="eastAsia" w:eastAsia="宋体" w:asciiTheme="minorEastAsia" w:hAnsiTheme="minorEastAsia" w:cstheme="minorEastAsia"/>
          <w:b/>
          <w:bCs/>
          <w:lang w:val="en-US" w:eastAsia="zh-CN" w:bidi="ar-SA"/>
        </w:rPr>
        <w:t>时刻，这列波刚好传到Q点，波形如图中的虚线所示，a、b、c、P、Q是介质中的质点，则以下说法正确的是</w:t>
      </w:r>
      <m:oMath>
        <m:r>
          <m:rPr>
            <m:sty m:val="b"/>
          </m:rPr>
          <w:rPr>
            <w:rStyle w:val="12"/>
            <w:rFonts w:hint="eastAsia" w:ascii="Cambria Math" w:hAnsi="Cambria Math" w:eastAsia="宋体" w:cstheme="minorEastAsia"/>
            <w:lang w:val="en-US" w:eastAsia="zh-CN" w:bidi="ar-SA"/>
          </w:rPr>
          <m:t>(    )</m:t>
        </m:r>
      </m:oMath>
      <w:bookmarkEnd w:id="7"/>
      <w:r>
        <w:rPr>
          <w:rStyle w:val="12"/>
          <w:rFonts w:hint="eastAsia" w:eastAsia="宋体" w:asciiTheme="minorEastAsia" w:hAnsiTheme="minorEastAsia" w:cstheme="minorEastAsia"/>
          <w:b/>
          <w:bCs/>
          <w:lang w:val="en-US" w:eastAsia="zh-CN" w:bidi="ar-SA"/>
        </w:rPr>
        <w:t>（选对1个得2分，选对2个得4分，选对3个得5分，每选错1个扣3分，最低得分</w:t>
      </w:r>
      <w:r>
        <w:rPr>
          <w:rStyle w:val="12"/>
          <w:rFonts w:hint="eastAsia" w:eastAsia="宋体" w:asciiTheme="minorEastAsia" w:hAnsiTheme="minorEastAsia" w:cstheme="minorEastAsia"/>
          <w:b/>
          <w:bCs/>
          <w:lang w:val="en-US" w:eastAsia="zh-CN" w:bidi="ar-SA"/>
        </w:rPr>
        <w:drawing>
          <wp:anchor distT="0" distB="0" distL="114300" distR="114300" simplePos="0" relativeHeight="251671552" behindDoc="1" locked="0" layoutInCell="1" allowOverlap="0">
            <wp:simplePos x="0" y="0"/>
            <wp:positionH relativeFrom="column">
              <wp:posOffset>3549650</wp:posOffset>
            </wp:positionH>
            <wp:positionV relativeFrom="line">
              <wp:posOffset>95250</wp:posOffset>
            </wp:positionV>
            <wp:extent cx="2409825" cy="847725"/>
            <wp:effectExtent l="19050" t="0" r="9525" b="0"/>
            <wp:wrapTight wrapText="bothSides">
              <wp:wrapPolygon>
                <wp:start x="-171" y="0"/>
                <wp:lineTo x="-171" y="21357"/>
                <wp:lineTo x="21685" y="21357"/>
                <wp:lineTo x="21685" y="0"/>
                <wp:lineTo x="-171" y="0"/>
              </wp:wrapPolygon>
            </wp:wrapTight>
            <wp:docPr id="1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5"/>
                    <pic:cNvPicPr>
                      <a:picLocks noChangeAspect="1"/>
                    </pic:cNvPicPr>
                  </pic:nvPicPr>
                  <pic:blipFill>
                    <a:blip r:embed="rId42"/>
                    <a:stretch>
                      <a:fillRect/>
                    </a:stretch>
                  </pic:blipFill>
                  <pic:spPr>
                    <a:xfrm>
                      <a:off x="0" y="0"/>
                      <a:ext cx="2409825" cy="847725"/>
                    </a:xfrm>
                    <a:prstGeom prst="rect">
                      <a:avLst/>
                    </a:prstGeom>
                    <a:noFill/>
                    <a:ln w="9525">
                      <a:noFill/>
                    </a:ln>
                  </pic:spPr>
                </pic:pic>
              </a:graphicData>
            </a:graphic>
          </wp:anchor>
        </w:drawing>
      </w:r>
      <w:r>
        <w:rPr>
          <w:rStyle w:val="12"/>
          <w:rFonts w:hint="eastAsia" w:eastAsia="宋体" w:asciiTheme="minorEastAsia" w:hAnsiTheme="minorEastAsia" w:cstheme="minorEastAsia"/>
          <w:b/>
          <w:bCs/>
          <w:lang w:val="en-US" w:eastAsia="zh-CN" w:bidi="ar-SA"/>
        </w:rPr>
        <w:t>为0分）</w:t>
      </w:r>
    </w:p>
    <w:p>
      <w:pPr>
        <w:pStyle w:val="4"/>
        <w:spacing w:line="360" w:lineRule="auto"/>
        <w:ind w:firstLine="420"/>
        <w:rPr>
          <w:rStyle w:val="12"/>
          <w:rFonts w:eastAsia="宋体" w:asciiTheme="minorEastAsia" w:hAnsiTheme="minorEastAsia" w:cstheme="minorEastAsia"/>
          <w:b/>
          <w:bCs/>
          <w:lang w:val="en-US" w:eastAsia="zh-CN" w:bidi="ar-SA"/>
        </w:rPr>
      </w:pPr>
      <w:r>
        <w:rPr>
          <w:rStyle w:val="12"/>
          <w:rFonts w:hint="eastAsia" w:eastAsia="宋体" w:asciiTheme="minorEastAsia" w:hAnsiTheme="minorEastAsia" w:cstheme="minorEastAsia"/>
          <w:b/>
          <w:bCs/>
          <w:lang w:val="en-US" w:eastAsia="zh-CN" w:bidi="ar-SA"/>
        </w:rPr>
        <w:t>A. 这列波的波速为</w:t>
      </w:r>
      <m:oMath>
        <m:r>
          <m:rPr>
            <m:sty m:val="b"/>
          </m:rPr>
          <w:rPr>
            <w:rStyle w:val="12"/>
            <w:rFonts w:hint="eastAsia" w:ascii="Cambria Math" w:hAnsi="Cambria Math" w:eastAsia="宋体" w:cstheme="minorEastAsia"/>
            <w:lang w:val="en-US" w:eastAsia="zh-CN" w:bidi="ar-SA"/>
          </w:rPr>
          <m:t>16.7m/s</m:t>
        </m:r>
      </m:oMath>
      <w:r>
        <w:rPr>
          <w:rStyle w:val="12"/>
          <w:rFonts w:hint="eastAsia" w:eastAsia="宋体" w:asciiTheme="minorEastAsia" w:hAnsiTheme="minorEastAsia" w:cstheme="minorEastAsia"/>
          <w:b/>
          <w:bCs/>
          <w:lang w:val="en-US" w:eastAsia="zh-CN" w:bidi="ar-SA"/>
        </w:rPr>
        <w:br w:type="textWrapping"/>
      </w:r>
      <w:r>
        <w:rPr>
          <w:rStyle w:val="12"/>
          <w:rFonts w:hint="eastAsia" w:eastAsia="宋体" w:asciiTheme="minorEastAsia" w:hAnsiTheme="minorEastAsia" w:cstheme="minorEastAsia"/>
          <w:b/>
          <w:bCs/>
          <w:lang w:val="en-US" w:eastAsia="zh-CN" w:bidi="ar-SA"/>
        </w:rPr>
        <w:t>B. 这列波的周期为</w:t>
      </w:r>
      <m:oMath>
        <m:r>
          <m:rPr>
            <m:sty m:val="b"/>
          </m:rPr>
          <w:rPr>
            <w:rStyle w:val="12"/>
            <w:rFonts w:hint="eastAsia" w:ascii="Cambria Math" w:hAnsi="Cambria Math" w:eastAsia="宋体" w:cstheme="minorEastAsia"/>
            <w:lang w:val="en-US" w:eastAsia="zh-CN" w:bidi="ar-SA"/>
          </w:rPr>
          <m:t>0.8</m:t>
        </m:r>
      </m:oMath>
      <w:r>
        <w:rPr>
          <w:rStyle w:val="12"/>
          <w:rFonts w:hint="eastAsia" w:eastAsia="宋体" w:asciiTheme="minorEastAsia" w:hAnsiTheme="minorEastAsia" w:cstheme="minorEastAsia"/>
          <w:b/>
          <w:bCs/>
          <w:lang w:val="en-US" w:eastAsia="zh-CN" w:bidi="ar-SA"/>
        </w:rPr>
        <w:t>s</w:t>
      </w:r>
      <w:r>
        <w:rPr>
          <w:rStyle w:val="12"/>
          <w:rFonts w:hint="eastAsia" w:eastAsia="宋体" w:asciiTheme="minorEastAsia" w:hAnsiTheme="minorEastAsia" w:cstheme="minorEastAsia"/>
          <w:b/>
          <w:bCs/>
          <w:lang w:val="en-US" w:eastAsia="zh-CN" w:bidi="ar-SA"/>
        </w:rPr>
        <w:br w:type="textWrapping"/>
      </w:r>
      <w:r>
        <w:rPr>
          <w:rStyle w:val="12"/>
          <w:rFonts w:hint="eastAsia" w:eastAsia="宋体" w:asciiTheme="minorEastAsia" w:hAnsiTheme="minorEastAsia" w:cstheme="minorEastAsia"/>
          <w:b/>
          <w:bCs/>
          <w:lang w:val="en-US" w:eastAsia="zh-CN" w:bidi="ar-SA"/>
        </w:rPr>
        <w:t>C. 质点c在这段时间内通过的路程一定等于30cm</w:t>
      </w:r>
      <w:r>
        <w:rPr>
          <w:rStyle w:val="12"/>
          <w:rFonts w:hint="eastAsia" w:eastAsia="宋体" w:asciiTheme="minorEastAsia" w:hAnsiTheme="minorEastAsia" w:cstheme="minorEastAsia"/>
          <w:b/>
          <w:bCs/>
          <w:lang w:val="en-US" w:eastAsia="zh-CN" w:bidi="ar-SA"/>
        </w:rPr>
        <w:br w:type="textWrapping"/>
      </w:r>
      <w:r>
        <w:rPr>
          <w:rStyle w:val="12"/>
          <w:rFonts w:hint="eastAsia" w:eastAsia="宋体" w:asciiTheme="minorEastAsia" w:hAnsiTheme="minorEastAsia" w:cstheme="minorEastAsia"/>
          <w:b/>
          <w:bCs/>
          <w:lang w:val="en-US" w:eastAsia="zh-CN" w:bidi="ar-SA"/>
        </w:rPr>
        <w:t>D. 从t时刻开始计时，质点a第一次到达平衡位置时，恰好是</w:t>
      </w:r>
      <m:oMath>
        <m:r>
          <m:rPr>
            <m:sty m:val="b"/>
          </m:rPr>
          <w:rPr>
            <w:rStyle w:val="12"/>
            <w:rFonts w:hint="eastAsia" w:ascii="Cambria Math" w:hAnsi="Cambria Math" w:eastAsia="宋体" w:cstheme="minorEastAsia"/>
            <w:lang w:val="en-US" w:eastAsia="zh-CN" w:bidi="ar-SA"/>
          </w:rPr>
          <m:t>t+</m:t>
        </m:r>
        <m:f>
          <m:fPr>
            <m:ctrlPr>
              <w:rPr>
                <w:rStyle w:val="12"/>
                <w:rFonts w:hint="eastAsia" w:ascii="Cambria Math" w:hAnsi="Cambria Math" w:eastAsia="宋体" w:cstheme="minorEastAsia"/>
                <w:b/>
                <w:bCs/>
                <w:lang w:val="en-US" w:eastAsia="zh-CN" w:bidi="ar-SA"/>
              </w:rPr>
            </m:ctrlPr>
          </m:fPr>
          <m:num>
            <m:r>
              <m:rPr>
                <m:sty m:val="b"/>
              </m:rPr>
              <w:rPr>
                <w:rStyle w:val="12"/>
                <w:rFonts w:hint="eastAsia" w:ascii="Cambria Math" w:hAnsi="Cambria Math" w:eastAsia="宋体" w:cstheme="minorEastAsia"/>
                <w:lang w:val="en-US" w:eastAsia="zh-CN" w:bidi="ar-SA"/>
              </w:rPr>
              <m:t>1</m:t>
            </m:r>
            <m:ctrlPr>
              <w:rPr>
                <w:rStyle w:val="12"/>
                <w:rFonts w:ascii="Times New Roman" w:hAnsi="Times New Roman" w:eastAsia="宋体" w:cs="Times New Roman"/>
                <w:lang w:val="en-US" w:eastAsia="zh-CN" w:bidi="ar-SA"/>
              </w:rPr>
            </m:ctrlPr>
          </m:num>
          <m:den>
            <m:r>
              <m:rPr>
                <m:sty m:val="b"/>
              </m:rPr>
              <w:rPr>
                <w:rStyle w:val="12"/>
                <w:rFonts w:hint="eastAsia" w:ascii="Cambria Math" w:hAnsi="Cambria Math" w:eastAsia="宋体" w:cstheme="minorEastAsia"/>
                <w:lang w:val="en-US" w:eastAsia="zh-CN" w:bidi="ar-SA"/>
              </w:rPr>
              <m:t>3</m:t>
            </m:r>
            <m:ctrlPr>
              <w:rPr>
                <w:rStyle w:val="12"/>
                <w:rFonts w:ascii="Times New Roman" w:hAnsi="Times New Roman" w:eastAsia="宋体" w:cs="Times New Roman"/>
                <w:lang w:val="en-US" w:eastAsia="zh-CN" w:bidi="ar-SA"/>
              </w:rPr>
            </m:ctrlPr>
          </m:den>
        </m:f>
        <m:r>
          <m:rPr>
            <m:sty m:val="b"/>
          </m:rPr>
          <w:rPr>
            <w:rStyle w:val="12"/>
            <w:rFonts w:hint="eastAsia" w:ascii="Cambria Math" w:hAnsi="Cambria Math" w:eastAsia="宋体" w:cstheme="minorEastAsia"/>
            <w:lang w:val="en-US" w:eastAsia="zh-CN" w:bidi="ar-SA"/>
          </w:rPr>
          <m:t>s</m:t>
        </m:r>
      </m:oMath>
      <w:r>
        <w:rPr>
          <w:rStyle w:val="12"/>
          <w:rFonts w:hint="eastAsia" w:eastAsia="宋体" w:asciiTheme="minorEastAsia" w:hAnsiTheme="minorEastAsia" w:cstheme="minorEastAsia"/>
          <w:b/>
          <w:bCs/>
          <w:lang w:val="en-US" w:eastAsia="zh-CN" w:bidi="ar-SA"/>
        </w:rPr>
        <w:t>这个时刻</w:t>
      </w:r>
      <w:r>
        <w:rPr>
          <w:rStyle w:val="12"/>
          <w:rFonts w:hint="eastAsia" w:eastAsia="宋体" w:asciiTheme="minorEastAsia" w:hAnsiTheme="minorEastAsia" w:cstheme="minorEastAsia"/>
          <w:b/>
          <w:bCs/>
          <w:lang w:val="en-US" w:eastAsia="zh-CN" w:bidi="ar-SA"/>
        </w:rPr>
        <w:br w:type="textWrapping"/>
      </w:r>
      <w:r>
        <w:rPr>
          <w:rStyle w:val="12"/>
          <w:rFonts w:hint="eastAsia" w:eastAsia="宋体" w:asciiTheme="minorEastAsia" w:hAnsiTheme="minorEastAsia" w:cstheme="minorEastAsia"/>
          <w:b/>
          <w:bCs/>
          <w:lang w:val="en-US" w:eastAsia="zh-CN" w:bidi="ar-SA"/>
        </w:rPr>
        <w:t>E. 当</w:t>
      </w:r>
      <m:oMath>
        <m:r>
          <m:rPr>
            <m:sty m:val="b"/>
          </m:rPr>
          <w:rPr>
            <w:rStyle w:val="12"/>
            <w:rFonts w:hint="eastAsia" w:ascii="Cambria Math" w:hAnsi="Cambria Math" w:eastAsia="宋体" w:cstheme="minorEastAsia"/>
            <w:lang w:val="en-US" w:eastAsia="zh-CN" w:bidi="ar-SA"/>
          </w:rPr>
          <m:t>t+0.5</m:t>
        </m:r>
      </m:oMath>
      <w:r>
        <w:rPr>
          <w:rStyle w:val="12"/>
          <w:rFonts w:hint="eastAsia" w:eastAsia="宋体" w:asciiTheme="minorEastAsia" w:hAnsiTheme="minorEastAsia" w:cstheme="minorEastAsia"/>
          <w:b/>
          <w:bCs/>
          <w:lang w:val="en-US" w:eastAsia="zh-CN" w:bidi="ar-SA"/>
        </w:rPr>
        <w:t> s时刻，质点b、P的位移相同</w:t>
      </w:r>
    </w:p>
    <w:p>
      <w:pPr>
        <w:pStyle w:val="4"/>
        <w:spacing w:line="360" w:lineRule="auto"/>
        <w:rPr>
          <w:rStyle w:val="12"/>
          <w:rFonts w:eastAsia="宋体" w:asciiTheme="minorEastAsia" w:hAnsiTheme="minorEastAsia" w:cstheme="minorEastAsia"/>
          <w:b/>
          <w:bCs/>
          <w:lang w:val="en-US" w:eastAsia="zh-CN" w:bidi="ar-SA"/>
        </w:rPr>
      </w:pPr>
      <w:r>
        <w:rPr>
          <w:rStyle w:val="12"/>
          <w:rFonts w:hint="eastAsia" w:eastAsia="宋体" w:asciiTheme="minorEastAsia" w:hAnsiTheme="minorEastAsia" w:cstheme="minorEastAsia"/>
          <w:b/>
          <w:bCs/>
          <w:lang w:val="en-US" w:eastAsia="zh-CN" w:bidi="ar-SA"/>
        </w:rPr>
        <w:t>（2）（10分）如图所示，为某种透明介质的截面图，</w:t>
      </w:r>
      <m:oMath>
        <m:r>
          <m:rPr>
            <m:sty m:val="b"/>
          </m:rPr>
          <w:rPr>
            <w:rStyle w:val="12"/>
            <w:rFonts w:hint="eastAsia" w:ascii="Cambria Math" w:hAnsi="Cambria Math" w:eastAsia="宋体" w:cstheme="minorEastAsia"/>
            <w:lang w:val="en-US" w:eastAsia="zh-CN" w:bidi="ar-SA"/>
          </w:rPr>
          <m:t>△AOC</m:t>
        </m:r>
      </m:oMath>
      <w:r>
        <w:rPr>
          <w:rStyle w:val="12"/>
          <w:rFonts w:hint="eastAsia" w:eastAsia="宋体" w:asciiTheme="minorEastAsia" w:hAnsiTheme="minorEastAsia" w:cstheme="minorEastAsia"/>
          <w:b/>
          <w:bCs/>
          <w:lang w:val="en-US" w:eastAsia="zh-CN" w:bidi="ar-SA"/>
        </w:rPr>
        <w:t>为等腰直角三角形，BC为半径</w:t>
      </w:r>
      <m:oMath>
        <m:r>
          <m:rPr>
            <m:sty m:val="b"/>
          </m:rPr>
          <w:rPr>
            <w:rStyle w:val="12"/>
            <w:rFonts w:hint="eastAsia" w:ascii="Cambria Math" w:hAnsi="Cambria Math" w:eastAsia="宋体" w:cstheme="minorEastAsia"/>
            <w:lang w:val="en-US" w:eastAsia="zh-CN" w:bidi="ar-SA"/>
          </w:rPr>
          <m:t>R=10cm</m:t>
        </m:r>
      </m:oMath>
      <w:r>
        <w:rPr>
          <w:rStyle w:val="12"/>
          <w:rFonts w:hint="eastAsia" w:eastAsia="宋体" w:asciiTheme="minorEastAsia" w:hAnsiTheme="minorEastAsia" w:cstheme="minorEastAsia"/>
          <w:b/>
          <w:bCs/>
          <w:lang w:val="en-US" w:eastAsia="zh-CN" w:bidi="ar-SA"/>
        </w:rPr>
        <w:t>的四分之一圆弧，AB与水平屏幕MN垂直并接触于A点．由红光和紫光两种单色光组成的复色光射向圆心O，在AB分界面上的入射角</w:t>
      </w:r>
      <m:oMath>
        <m:r>
          <m:rPr>
            <m:sty m:val="b"/>
          </m:rPr>
          <w:rPr>
            <w:rStyle w:val="12"/>
            <w:rFonts w:hint="eastAsia" w:ascii="Cambria Math" w:hAnsi="Cambria Math" w:eastAsia="宋体" w:cstheme="minorEastAsia"/>
            <w:lang w:val="en-US" w:eastAsia="zh-CN" w:bidi="ar-SA"/>
          </w:rPr>
          <m:t>i=45°</m:t>
        </m:r>
      </m:oMath>
      <w:r>
        <w:rPr>
          <w:rStyle w:val="12"/>
          <w:rFonts w:hint="eastAsia" w:eastAsia="宋体" w:asciiTheme="minorEastAsia" w:hAnsiTheme="minorEastAsia" w:cstheme="minorEastAsia"/>
          <w:b/>
          <w:bCs/>
          <w:lang w:val="en-US" w:eastAsia="zh-CN" w:bidi="ar-SA"/>
        </w:rPr>
        <w:t>，结果在水平屏幕MN上出现两个亮斑．已知该介质对红光和紫光的折射率分别为</w:t>
      </w:r>
      <m:oMath>
        <m:sSub>
          <m:sSubPr>
            <m:ctrlPr>
              <w:rPr>
                <w:rStyle w:val="12"/>
                <w:rFonts w:hint="eastAsia" w:ascii="Cambria Math" w:hAnsi="Cambria Math" w:eastAsia="宋体" w:cstheme="minorEastAsia"/>
                <w:b/>
                <w:bCs/>
                <w:lang w:val="en-US" w:eastAsia="zh-CN" w:bidi="ar-SA"/>
              </w:rPr>
            </m:ctrlPr>
          </m:sSubPr>
          <m:e>
            <m:r>
              <m:rPr>
                <m:sty m:val="b"/>
              </m:rPr>
              <w:rPr>
                <w:rStyle w:val="12"/>
                <w:rFonts w:hint="eastAsia" w:ascii="Cambria Math" w:hAnsi="Cambria Math" w:eastAsia="宋体" w:cstheme="minorEastAsia"/>
                <w:lang w:val="en-US" w:eastAsia="zh-CN" w:bidi="ar-SA"/>
              </w:rPr>
              <m:t>n</m:t>
            </m:r>
            <m:ctrlPr>
              <w:rPr>
                <w:rStyle w:val="12"/>
                <w:rFonts w:ascii="Times New Roman" w:hAnsi="Times New Roman" w:eastAsia="宋体" w:cs="Times New Roman"/>
                <w:lang w:val="en-US" w:eastAsia="zh-CN" w:bidi="ar-SA"/>
              </w:rPr>
            </m:ctrlPr>
          </m:e>
          <m:sub>
            <m:r>
              <m:rPr>
                <m:sty m:val="b"/>
              </m:rPr>
              <w:rPr>
                <w:rStyle w:val="12"/>
                <w:rFonts w:hint="eastAsia" w:ascii="Cambria Math" w:hAnsi="Cambria Math" w:eastAsia="宋体" w:cstheme="minorEastAsia"/>
                <w:lang w:val="en-US" w:eastAsia="zh-CN" w:bidi="ar-SA"/>
              </w:rPr>
              <m:t>1</m:t>
            </m:r>
            <m:ctrlPr>
              <w:rPr>
                <w:rStyle w:val="12"/>
                <w:rFonts w:ascii="Times New Roman" w:hAnsi="Times New Roman" w:eastAsia="宋体" w:cs="Times New Roman"/>
                <w:lang w:val="en-US" w:eastAsia="zh-CN" w:bidi="ar-SA"/>
              </w:rPr>
            </m:ctrlPr>
          </m:sub>
        </m:sSub>
        <m:r>
          <m:rPr>
            <m:sty m:val="b"/>
          </m:rPr>
          <w:rPr>
            <w:rStyle w:val="12"/>
            <w:rFonts w:hint="eastAsia" w:ascii="Cambria Math" w:hAnsi="Cambria Math" w:eastAsia="宋体" w:cstheme="minorEastAsia"/>
            <w:lang w:val="en-US" w:eastAsia="zh-CN" w:bidi="ar-SA"/>
          </w:rPr>
          <m:t>=</m:t>
        </m:r>
        <m:f>
          <m:fPr>
            <m:ctrlPr>
              <w:rPr>
                <w:rStyle w:val="12"/>
                <w:rFonts w:hint="eastAsia" w:ascii="Cambria Math" w:hAnsi="Cambria Math" w:eastAsia="宋体" w:cstheme="minorEastAsia"/>
                <w:b/>
                <w:bCs/>
                <w:lang w:val="en-US" w:eastAsia="zh-CN" w:bidi="ar-SA"/>
              </w:rPr>
            </m:ctrlPr>
          </m:fPr>
          <m:num>
            <m:r>
              <m:rPr>
                <m:sty m:val="b"/>
              </m:rPr>
              <w:rPr>
                <w:rStyle w:val="12"/>
                <w:rFonts w:hint="eastAsia" w:ascii="Cambria Math" w:hAnsi="Cambria Math" w:eastAsia="宋体" w:cstheme="minorEastAsia"/>
                <w:lang w:val="en-US" w:eastAsia="zh-CN" w:bidi="ar-SA"/>
              </w:rPr>
              <m:t>2</m:t>
            </m:r>
            <m:rad>
              <m:radPr>
                <m:degHide m:val="1"/>
                <m:ctrlPr>
                  <w:rPr>
                    <w:rStyle w:val="12"/>
                    <w:rFonts w:hint="eastAsia" w:ascii="Cambria Math" w:hAnsi="Cambria Math" w:eastAsia="宋体" w:cstheme="minorEastAsia"/>
                    <w:b/>
                    <w:bCs/>
                    <w:lang w:val="en-US" w:eastAsia="zh-CN" w:bidi="ar-SA"/>
                  </w:rPr>
                </m:ctrlPr>
              </m:radPr>
              <m:deg>
                <m:ctrlPr>
                  <w:rPr>
                    <w:rStyle w:val="12"/>
                    <w:rFonts w:ascii="Times New Roman" w:hAnsi="Times New Roman" w:eastAsia="宋体" w:cs="Times New Roman"/>
                    <w:lang w:val="en-US" w:eastAsia="zh-CN" w:bidi="ar-SA"/>
                  </w:rPr>
                </m:ctrlPr>
              </m:deg>
              <m:e>
                <m:r>
                  <m:rPr>
                    <m:sty m:val="b"/>
                  </m:rPr>
                  <w:rPr>
                    <w:rStyle w:val="12"/>
                    <w:rFonts w:hint="eastAsia" w:ascii="Cambria Math" w:hAnsi="Cambria Math" w:eastAsia="宋体" w:cstheme="minorEastAsia"/>
                    <w:lang w:val="en-US" w:eastAsia="zh-CN" w:bidi="ar-SA"/>
                  </w:rPr>
                  <m:t>3</m:t>
                </m:r>
                <m:ctrlPr>
                  <w:rPr>
                    <w:rStyle w:val="12"/>
                    <w:rFonts w:ascii="Times New Roman" w:hAnsi="Times New Roman" w:eastAsia="宋体" w:cs="Times New Roman"/>
                    <w:lang w:val="en-US" w:eastAsia="zh-CN" w:bidi="ar-SA"/>
                  </w:rPr>
                </m:ctrlPr>
              </m:e>
            </m:rad>
            <m:ctrlPr>
              <w:rPr>
                <w:rStyle w:val="12"/>
                <w:rFonts w:ascii="Times New Roman" w:hAnsi="Times New Roman" w:eastAsia="宋体" w:cs="Times New Roman"/>
                <w:lang w:val="en-US" w:eastAsia="zh-CN" w:bidi="ar-SA"/>
              </w:rPr>
            </m:ctrlPr>
          </m:num>
          <m:den>
            <m:r>
              <m:rPr>
                <m:sty m:val="b"/>
              </m:rPr>
              <w:rPr>
                <w:rStyle w:val="12"/>
                <w:rFonts w:hint="eastAsia" w:ascii="Cambria Math" w:hAnsi="Cambria Math" w:eastAsia="宋体" w:cstheme="minorEastAsia"/>
                <w:lang w:val="en-US" w:eastAsia="zh-CN" w:bidi="ar-SA"/>
              </w:rPr>
              <m:t>3</m:t>
            </m:r>
            <m:ctrlPr>
              <w:rPr>
                <w:rStyle w:val="12"/>
                <w:rFonts w:ascii="Times New Roman" w:hAnsi="Times New Roman" w:eastAsia="宋体" w:cs="Times New Roman"/>
                <w:lang w:val="en-US" w:eastAsia="zh-CN" w:bidi="ar-SA"/>
              </w:rPr>
            </m:ctrlPr>
          </m:den>
        </m:f>
      </m:oMath>
      <w:r>
        <w:rPr>
          <w:rStyle w:val="12"/>
          <w:rFonts w:hint="eastAsia" w:eastAsia="宋体" w:asciiTheme="minorEastAsia" w:hAnsiTheme="minorEastAsia" w:cstheme="minorEastAsia"/>
          <w:b/>
          <w:bCs/>
          <w:lang w:val="en-US" w:eastAsia="zh-CN" w:bidi="ar-SA"/>
        </w:rPr>
        <w:t>，</w:t>
      </w:r>
      <m:oMath>
        <m:sSub>
          <m:sSubPr>
            <m:ctrlPr>
              <w:rPr>
                <w:rStyle w:val="12"/>
                <w:rFonts w:hint="eastAsia" w:ascii="Cambria Math" w:hAnsi="Cambria Math" w:eastAsia="宋体" w:cstheme="minorEastAsia"/>
                <w:b/>
                <w:bCs/>
                <w:lang w:val="en-US" w:eastAsia="zh-CN" w:bidi="ar-SA"/>
              </w:rPr>
            </m:ctrlPr>
          </m:sSubPr>
          <m:e>
            <m:r>
              <m:rPr>
                <m:sty m:val="b"/>
              </m:rPr>
              <w:rPr>
                <w:rStyle w:val="12"/>
                <w:rFonts w:hint="eastAsia" w:ascii="Cambria Math" w:hAnsi="Cambria Math" w:eastAsia="宋体" w:cstheme="minorEastAsia"/>
                <w:lang w:val="en-US" w:eastAsia="zh-CN" w:bidi="ar-SA"/>
              </w:rPr>
              <m:t>n</m:t>
            </m:r>
            <m:ctrlPr>
              <w:rPr>
                <w:rStyle w:val="12"/>
                <w:rFonts w:ascii="Times New Roman" w:hAnsi="Times New Roman" w:eastAsia="宋体" w:cs="Times New Roman"/>
                <w:lang w:val="en-US" w:eastAsia="zh-CN" w:bidi="ar-SA"/>
              </w:rPr>
            </m:ctrlPr>
          </m:e>
          <m:sub>
            <m:r>
              <m:rPr>
                <m:sty m:val="b"/>
              </m:rPr>
              <w:rPr>
                <w:rStyle w:val="12"/>
                <w:rFonts w:hint="eastAsia" w:ascii="Cambria Math" w:hAnsi="Cambria Math" w:eastAsia="宋体" w:cstheme="minorEastAsia"/>
                <w:lang w:val="en-US" w:eastAsia="zh-CN" w:bidi="ar-SA"/>
              </w:rPr>
              <m:t>2</m:t>
            </m:r>
            <m:ctrlPr>
              <w:rPr>
                <w:rStyle w:val="12"/>
                <w:rFonts w:ascii="Times New Roman" w:hAnsi="Times New Roman" w:eastAsia="宋体" w:cs="Times New Roman"/>
                <w:lang w:val="en-US" w:eastAsia="zh-CN" w:bidi="ar-SA"/>
              </w:rPr>
            </m:ctrlPr>
          </m:sub>
        </m:sSub>
        <m:r>
          <m:rPr>
            <m:sty m:val="b"/>
          </m:rPr>
          <w:rPr>
            <w:rStyle w:val="12"/>
            <w:rFonts w:hint="eastAsia" w:ascii="Cambria Math" w:hAnsi="Cambria Math" w:eastAsia="宋体" w:cstheme="minorEastAsia"/>
            <w:lang w:val="en-US" w:eastAsia="zh-CN" w:bidi="ar-SA"/>
          </w:rPr>
          <m:t>=</m:t>
        </m:r>
        <m:rad>
          <m:radPr>
            <m:degHide m:val="1"/>
            <m:ctrlPr>
              <w:rPr>
                <w:rStyle w:val="12"/>
                <w:rFonts w:hint="eastAsia" w:ascii="Cambria Math" w:hAnsi="Cambria Math" w:eastAsia="宋体" w:cstheme="minorEastAsia"/>
                <w:b/>
                <w:bCs/>
                <w:lang w:val="en-US" w:eastAsia="zh-CN" w:bidi="ar-SA"/>
              </w:rPr>
            </m:ctrlPr>
          </m:radPr>
          <m:deg>
            <m:ctrlPr>
              <w:rPr>
                <w:rStyle w:val="12"/>
                <w:rFonts w:ascii="Times New Roman" w:hAnsi="Times New Roman" w:eastAsia="宋体" w:cs="Times New Roman"/>
                <w:lang w:val="en-US" w:eastAsia="zh-CN" w:bidi="ar-SA"/>
              </w:rPr>
            </m:ctrlPr>
          </m:deg>
          <m:e>
            <m:r>
              <m:rPr>
                <m:sty m:val="b"/>
              </m:rPr>
              <w:rPr>
                <w:rStyle w:val="12"/>
                <w:rFonts w:hint="eastAsia" w:ascii="Cambria Math" w:hAnsi="Cambria Math" w:eastAsia="宋体" w:cstheme="minorEastAsia"/>
                <w:lang w:val="en-US" w:eastAsia="zh-CN" w:bidi="ar-SA"/>
              </w:rPr>
              <m:t>2</m:t>
            </m:r>
            <m:ctrlPr>
              <w:rPr>
                <w:rStyle w:val="12"/>
                <w:rFonts w:ascii="Times New Roman" w:hAnsi="Times New Roman" w:eastAsia="宋体" w:cs="Times New Roman"/>
                <w:lang w:val="en-US" w:eastAsia="zh-CN" w:bidi="ar-SA"/>
              </w:rPr>
            </m:ctrlPr>
          </m:e>
        </m:rad>
      </m:oMath>
      <w:r>
        <w:rPr>
          <w:rStyle w:val="12"/>
          <w:rFonts w:hint="eastAsia" w:eastAsia="宋体" w:asciiTheme="minorEastAsia" w:hAnsiTheme="minorEastAsia" w:cstheme="minorEastAsia"/>
          <w:b/>
          <w:bCs/>
          <w:lang w:val="en-US" w:eastAsia="zh-CN" w:bidi="ar-SA"/>
        </w:rPr>
        <w:t>．</w:t>
      </w:r>
      <m:oMath>
        <m:r>
          <m:rPr>
            <m:sty m:val="b"/>
          </m:rPr>
          <w:rPr>
            <w:rStyle w:val="12"/>
            <w:rFonts w:hint="eastAsia" w:ascii="Cambria Math" w:hAnsi="Cambria Math" w:eastAsia="宋体" w:cstheme="minorEastAsia"/>
            <w:lang w:val="en-US" w:eastAsia="zh-CN" w:bidi="ar-SA"/>
          </w:rPr>
          <m:t>①</m:t>
        </m:r>
      </m:oMath>
      <w:r>
        <w:rPr>
          <w:rStyle w:val="12"/>
          <w:rFonts w:hint="eastAsia" w:eastAsia="宋体" w:asciiTheme="minorEastAsia" w:hAnsiTheme="minorEastAsia" w:cstheme="minorEastAsia"/>
          <w:b/>
          <w:bCs/>
          <w:lang w:val="en-US" w:eastAsia="zh-CN" w:bidi="ar-SA"/>
        </w:rPr>
        <w:t>判断在AM和AN两处产生亮斑的颜色；</w:t>
      </w:r>
      <m:oMath>
        <m:r>
          <m:rPr>
            <m:sty m:val="b"/>
          </m:rPr>
          <w:rPr>
            <w:rStyle w:val="12"/>
            <w:rFonts w:hint="eastAsia" w:ascii="Cambria Math" w:hAnsi="Cambria Math" w:eastAsia="宋体" w:cstheme="minorEastAsia"/>
            <w:lang w:val="en-US" w:eastAsia="zh-CN" w:bidi="ar-SA"/>
          </w:rPr>
          <m:t>②</m:t>
        </m:r>
      </m:oMath>
      <w:r>
        <w:rPr>
          <w:rStyle w:val="12"/>
          <w:rFonts w:hint="eastAsia" w:eastAsia="宋体" w:asciiTheme="minorEastAsia" w:hAnsiTheme="minorEastAsia" w:cstheme="minorEastAsia"/>
          <w:b/>
          <w:bCs/>
          <w:lang w:val="en-US" w:eastAsia="zh-CN" w:bidi="ar-SA"/>
        </w:rPr>
        <w:t>求两个亮斑间的距离.</w:t>
      </w:r>
    </w:p>
    <w:p>
      <w:pPr>
        <w:pStyle w:val="4"/>
        <w:spacing w:line="360" w:lineRule="auto"/>
        <w:rPr>
          <w:rStyle w:val="12"/>
          <w:rFonts w:eastAsia="宋体" w:asciiTheme="minorEastAsia" w:hAnsiTheme="minorEastAsia" w:cstheme="minorEastAsia"/>
          <w:b/>
          <w:bCs/>
          <w:lang w:val="en-US" w:eastAsia="zh-CN" w:bidi="ar-SA"/>
        </w:rPr>
      </w:pPr>
      <w:r>
        <w:rPr>
          <w:rStyle w:val="12"/>
          <w:rFonts w:hint="eastAsia" w:ascii="Cambria Math" w:hAnsi="Cambria Math" w:eastAsia="宋体" w:cstheme="minorEastAsia"/>
          <w:b/>
          <w:lang w:val="en-US" w:eastAsia="zh-CN" w:bidi="ar-SA"/>
        </w:rPr>
        <w:drawing>
          <wp:anchor distT="0" distB="0" distL="114300" distR="114300" simplePos="0" relativeHeight="251672576" behindDoc="0" locked="0" layoutInCell="1" allowOverlap="0">
            <wp:simplePos x="0" y="0"/>
            <wp:positionH relativeFrom="column">
              <wp:posOffset>4077335</wp:posOffset>
            </wp:positionH>
            <wp:positionV relativeFrom="line">
              <wp:posOffset>123825</wp:posOffset>
            </wp:positionV>
            <wp:extent cx="1438275" cy="1257300"/>
            <wp:effectExtent l="19050" t="0" r="9525" b="0"/>
            <wp:wrapSquare wrapText="left"/>
            <wp:docPr id="1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6"/>
                    <pic:cNvPicPr>
                      <a:picLocks noChangeAspect="1"/>
                    </pic:cNvPicPr>
                  </pic:nvPicPr>
                  <pic:blipFill>
                    <a:blip r:embed="rId43"/>
                    <a:stretch>
                      <a:fillRect/>
                    </a:stretch>
                  </pic:blipFill>
                  <pic:spPr>
                    <a:xfrm>
                      <a:off x="0" y="0"/>
                      <a:ext cx="1438275" cy="1257300"/>
                    </a:xfrm>
                    <a:prstGeom prst="rect">
                      <a:avLst/>
                    </a:prstGeom>
                    <a:noFill/>
                    <a:ln w="9525">
                      <a:noFill/>
                    </a:ln>
                  </pic:spPr>
                </pic:pic>
              </a:graphicData>
            </a:graphic>
          </wp:anchor>
        </w:drawing>
      </w:r>
    </w:p>
    <w:p>
      <w:pPr>
        <w:pStyle w:val="25"/>
        <w:spacing w:line="360" w:lineRule="auto"/>
        <w:rPr>
          <w:rStyle w:val="12"/>
          <w:rFonts w:asciiTheme="minorEastAsia" w:hAnsiTheme="minorEastAsia" w:eastAsiaTheme="minorEastAsia" w:cstheme="minorEastAsia"/>
          <w:b/>
          <w:bCs/>
          <w:lang w:val="en-US" w:eastAsia="zh-CN" w:bidi="ar-SA"/>
        </w:rPr>
      </w:pPr>
    </w:p>
    <w:p>
      <w:pPr>
        <w:pStyle w:val="25"/>
        <w:spacing w:line="360" w:lineRule="auto"/>
        <w:rPr>
          <w:rStyle w:val="12"/>
          <w:rFonts w:asciiTheme="minorEastAsia" w:hAnsiTheme="minorEastAsia" w:eastAsiaTheme="minorEastAsia" w:cstheme="minorEastAsia"/>
          <w:b/>
          <w:bCs/>
          <w:lang w:val="en-US" w:eastAsia="zh-CN" w:bidi="ar-SA"/>
        </w:rPr>
      </w:pP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lang w:val="en-US" w:eastAsia="zh-CN" w:bidi="ar-SA"/>
        </w:rPr>
        <w:t>35.（15分）</w:t>
      </w:r>
      <w:r>
        <w:rPr>
          <w:rStyle w:val="12"/>
          <w:rFonts w:hint="eastAsia" w:asciiTheme="minorEastAsia" w:hAnsiTheme="minorEastAsia" w:eastAsiaTheme="minorEastAsia" w:cstheme="minorEastAsia"/>
          <w:b/>
          <w:bCs/>
          <w:color w:val="000000"/>
          <w:lang w:val="en-US" w:eastAsia="zh-CN" w:bidi="ar-SA"/>
        </w:rPr>
        <w:t>[物质的结构与性质]</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东晋《华阳国志·南中志》已有关于白铜的记载，云南镍白铜(铜镍合金)闻名中外，曾主要用于造币，亦可用于制作仿银饰品。回答下列问题：</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(1)镍元素基态原子价层电子排布式为，</w:t>
      </w:r>
      <w:r>
        <w:rPr>
          <w:rStyle w:val="12"/>
          <w:rFonts w:hint="eastAsia" w:eastAsia="宋体" w:asciiTheme="minorEastAsia" w:hAnsiTheme="minorEastAsia" w:cstheme="minorEastAsia"/>
          <w:b/>
          <w:bCs/>
          <w:szCs w:val="21"/>
          <w:lang w:val="en-US" w:eastAsia="zh-CN" w:bidi="ar-SA"/>
        </w:rPr>
        <w:object>
          <v:shape id="_x0000_i1031" o:spt="75" alt=" " type="#_x0000_t75" style="height:14.25pt;width:16.3pt;" o:ole="t" filled="f" o:preferrelative="t" stroked="f" coordsize="21600,21600">
            <v:path/>
            <v:fill on="f" focussize="0,0"/>
            <v:stroke on="f" joinstyle="miter"/>
            <v:imagedata r:id="rId45" o:title="eqId8cbb096f2cc849aab13ef59c452d548d"/>
            <o:lock v:ext="edit" aspectratio="t"/>
            <w10:wrap type="none"/>
            <w10:anchorlock/>
          </v:shape>
          <o:OLEObject Type="Embed" ProgID="Equation.DSMT4" ShapeID="_x0000_i1031" DrawAspect="Content" ObjectID="_1468075731" r:id="rId44">
            <o:LockedField>false</o:LockedField>
          </o:OLEObject>
        </w:object>
      </w:r>
      <w:r>
        <w:rPr>
          <w:rStyle w:val="12"/>
          <w:rFonts w:hint="eastAsia" w:eastAsia="宋体" w:asciiTheme="minorEastAsia" w:hAnsiTheme="minorEastAsia" w:cstheme="minorEastAsia"/>
          <w:b/>
          <w:bCs/>
          <w:szCs w:val="21"/>
          <w:lang w:val="en-US" w:eastAsia="zh-CN" w:bidi="ar-SA"/>
        </w:rPr>
        <w:t>能级上未成对电子数为。</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(2)硫酸镍溶于氨水形成</w:t>
      </w:r>
      <w:r>
        <w:rPr>
          <w:rStyle w:val="12"/>
          <w:rFonts w:hint="eastAsia" w:eastAsia="宋体" w:asciiTheme="minorEastAsia" w:hAnsiTheme="minorEastAsia" w:cstheme="minorEastAsia"/>
          <w:b/>
          <w:bCs/>
          <w:szCs w:val="21"/>
          <w:lang w:val="en-US" w:eastAsia="zh-CN" w:bidi="ar-SA"/>
        </w:rPr>
        <w:object>
          <v:shape id="_x0000_i1032" o:spt="75" alt=" " type="#_x0000_t75" style="height:22.4pt;width:84.9pt;" o:ole="t" filled="f" o:preferrelative="t" stroked="f" coordsize="21600,21600">
            <v:path/>
            <v:fill on="f" focussize="0,0"/>
            <v:stroke on="f" joinstyle="miter"/>
            <v:imagedata r:id="rId47" o:title="eqIda6cc8e70ec7a4cd38f685b82f6300ec6"/>
            <o:lock v:ext="edit" aspectratio="t"/>
            <w10:wrap type="none"/>
            <w10:anchorlock/>
          </v:shape>
          <o:OLEObject Type="Embed" ProgID="Equation.DSMT4" ShapeID="_x0000_i1032" DrawAspect="Content" ObjectID="_1468075732" r:id="rId46">
            <o:LockedField>false</o:LockedField>
          </o:OLEObject>
        </w:object>
      </w:r>
      <w:r>
        <w:rPr>
          <w:rStyle w:val="12"/>
          <w:rFonts w:hint="eastAsia" w:eastAsia="宋体" w:asciiTheme="minorEastAsia" w:hAnsiTheme="minorEastAsia" w:cstheme="minorEastAsia"/>
          <w:b/>
          <w:bCs/>
          <w:szCs w:val="21"/>
          <w:lang w:val="en-US" w:eastAsia="zh-CN" w:bidi="ar-SA"/>
        </w:rPr>
        <w:t>蓝色溶液。</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①</w:t>
      </w:r>
      <w:r>
        <w:rPr>
          <w:rStyle w:val="12"/>
          <w:rFonts w:hint="eastAsia" w:eastAsia="宋体" w:asciiTheme="minorEastAsia" w:hAnsiTheme="minorEastAsia" w:cstheme="minorEastAsia"/>
          <w:b/>
          <w:bCs/>
          <w:szCs w:val="21"/>
          <w:lang w:val="en-US" w:eastAsia="zh-CN" w:bidi="ar-SA"/>
        </w:rPr>
        <w:object>
          <v:shape id="_x0000_i1033" o:spt="75" alt=" " type="#_x0000_t75" style="height:22.4pt;width:84.9pt;" o:ole="t" filled="f" o:preferrelative="t" stroked="f" coordsize="21600,21600">
            <v:path/>
            <v:fill on="f" focussize="0,0"/>
            <v:stroke on="f" joinstyle="miter"/>
            <v:imagedata r:id="rId47" o:title="eqIda6cc8e70ec7a4cd38f685b82f6300ec6"/>
            <o:lock v:ext="edit" aspectratio="t"/>
            <w10:wrap type="none"/>
            <w10:anchorlock/>
          </v:shape>
          <o:OLEObject Type="Embed" ProgID="Equation.DSMT4" ShapeID="_x0000_i1033" DrawAspect="Content" ObjectID="_1468075733" r:id="rId48">
            <o:LockedField>false</o:LockedField>
          </o:OLEObject>
        </w:object>
      </w:r>
      <w:r>
        <w:rPr>
          <w:rStyle w:val="12"/>
          <w:rFonts w:hint="eastAsia" w:eastAsia="宋体" w:asciiTheme="minorEastAsia" w:hAnsiTheme="minorEastAsia" w:cstheme="minorEastAsia"/>
          <w:b/>
          <w:bCs/>
          <w:szCs w:val="21"/>
          <w:lang w:val="en-US" w:eastAsia="zh-CN" w:bidi="ar-SA"/>
        </w:rPr>
        <w:t>中阴离子的立体构型是</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②在</w:t>
      </w:r>
      <w:r>
        <w:rPr>
          <w:rStyle w:val="12"/>
          <w:rFonts w:hint="eastAsia" w:eastAsia="宋体" w:asciiTheme="minorEastAsia" w:hAnsiTheme="minorEastAsia" w:cstheme="minorEastAsia"/>
          <w:b/>
          <w:bCs/>
          <w:szCs w:val="21"/>
          <w:lang w:val="en-US" w:eastAsia="zh-CN" w:bidi="ar-SA"/>
        </w:rPr>
        <w:object>
          <v:shape id="_x0000_i1034" o:spt="75" alt=" " type="#_x0000_t75" style="height:23.75pt;width:73.35pt;" o:ole="t" filled="f" o:preferrelative="t" stroked="f" coordsize="21600,21600">
            <v:path/>
            <v:fill on="f" focussize="0,0"/>
            <v:stroke on="f" joinstyle="miter"/>
            <v:imagedata r:id="rId50" o:title="eqIdf68d4239266a407b92f0ad6709599d23"/>
            <o:lock v:ext="edit" aspectratio="t"/>
            <w10:wrap type="none"/>
            <w10:anchorlock/>
          </v:shape>
          <o:OLEObject Type="Embed" ProgID="Equation.DSMT4" ShapeID="_x0000_i1034" DrawAspect="Content" ObjectID="_1468075734" r:id="rId49">
            <o:LockedField>false</o:LockedField>
          </o:OLEObject>
        </w:object>
      </w:r>
      <w:r>
        <w:rPr>
          <w:rStyle w:val="12"/>
          <w:rFonts w:hint="eastAsia" w:eastAsia="宋体" w:asciiTheme="minorEastAsia" w:hAnsiTheme="minorEastAsia" w:cstheme="minorEastAsia"/>
          <w:b/>
          <w:bCs/>
          <w:szCs w:val="21"/>
          <w:lang w:val="en-US" w:eastAsia="zh-CN" w:bidi="ar-SA"/>
        </w:rPr>
        <w:t>中</w:t>
      </w:r>
      <w:r>
        <w:rPr>
          <w:rStyle w:val="12"/>
          <w:rFonts w:hint="eastAsia" w:eastAsia="宋体" w:asciiTheme="minorEastAsia" w:hAnsiTheme="minorEastAsia" w:cstheme="minorEastAsia"/>
          <w:b/>
          <w:bCs/>
          <w:szCs w:val="21"/>
          <w:lang w:val="en-US" w:eastAsia="zh-CN" w:bidi="ar-SA"/>
        </w:rPr>
        <w:object>
          <v:shape id="_x0000_i1035" o:spt="75" alt=" " type="#_x0000_t75" style="height:15.6pt;width:24.45pt;" o:ole="t" filled="f" o:preferrelative="t" stroked="f" coordsize="21600,21600">
            <v:path/>
            <v:fill on="f" focussize="0,0"/>
            <v:stroke on="f" joinstyle="miter"/>
            <v:imagedata r:id="rId52" o:title="eqId2d78fa9dc9a64b9d99478980bd11a771"/>
            <o:lock v:ext="edit" aspectratio="t"/>
            <w10:wrap type="none"/>
            <w10:anchorlock/>
          </v:shape>
          <o:OLEObject Type="Embed" ProgID="Equation.DSMT4" ShapeID="_x0000_i1035" DrawAspect="Content" ObjectID="_1468075735" r:id="rId51">
            <o:LockedField>false</o:LockedField>
          </o:OLEObject>
        </w:object>
      </w:r>
      <w:r>
        <w:rPr>
          <w:rStyle w:val="12"/>
          <w:rFonts w:hint="eastAsia" w:eastAsia="宋体" w:asciiTheme="minorEastAsia" w:hAnsiTheme="minorEastAsia" w:cstheme="minorEastAsia"/>
          <w:b/>
          <w:bCs/>
          <w:szCs w:val="21"/>
          <w:lang w:val="en-US" w:eastAsia="zh-CN" w:bidi="ar-SA"/>
        </w:rPr>
        <w:t>与</w:t>
      </w:r>
      <w:r>
        <w:rPr>
          <w:rStyle w:val="12"/>
          <w:rFonts w:hint="eastAsia" w:eastAsia="宋体" w:asciiTheme="minorEastAsia" w:hAnsiTheme="minorEastAsia" w:cstheme="minorEastAsia"/>
          <w:b/>
          <w:bCs/>
          <w:szCs w:val="21"/>
          <w:lang w:val="en-US" w:eastAsia="zh-CN" w:bidi="ar-SA"/>
        </w:rPr>
        <w:object>
          <v:shape id="_x0000_i1036" o:spt="75" alt=" " type="#_x0000_t75" style="height:18.35pt;width:24.45pt;" o:ole="t" filled="f" o:preferrelative="t" stroked="f" coordsize="21600,21600">
            <v:path/>
            <v:fill on="f" focussize="0,0"/>
            <v:stroke on="f" joinstyle="miter"/>
            <v:imagedata r:id="rId54" o:title="eqIdc04307ccfad44c10b07793df452970a4"/>
            <o:lock v:ext="edit" aspectratio="t"/>
            <w10:wrap type="none"/>
            <w10:anchorlock/>
          </v:shape>
          <o:OLEObject Type="Embed" ProgID="Equation.DSMT4" ShapeID="_x0000_i1036" DrawAspect="Content" ObjectID="_1468075736" r:id="rId53">
            <o:LockedField>false</o:LockedField>
          </o:OLEObject>
        </w:object>
      </w:r>
      <w:r>
        <w:rPr>
          <w:rStyle w:val="12"/>
          <w:rFonts w:hint="eastAsia" w:eastAsia="宋体" w:asciiTheme="minorEastAsia" w:hAnsiTheme="minorEastAsia" w:cstheme="minorEastAsia"/>
          <w:b/>
          <w:bCs/>
          <w:szCs w:val="21"/>
          <w:lang w:val="en-US" w:eastAsia="zh-CN" w:bidi="ar-SA"/>
        </w:rPr>
        <w:t>之间形成的化学键称为</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，提供孤电子对的成键原子是</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③氨是分子(填“极性”或“非极性”)，中心原子的轨道杂化类型为</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④向硫酸铜溶液逐滴加入氨水，会先生成难溶物而后溶解也能形成深蓝色溶液，写出难溶物溶于氨水的离子方程式：</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(3)单质铜及镍都是由键形成的晶体；元素铜与镍的第二电离能分别为：</w:t>
      </w:r>
      <w:r>
        <w:rPr>
          <w:rStyle w:val="12"/>
          <w:rFonts w:hint="eastAsia" w:eastAsia="宋体" w:asciiTheme="minorEastAsia" w:hAnsiTheme="minorEastAsia" w:cstheme="minorEastAsia"/>
          <w:b/>
          <w:bCs/>
          <w:szCs w:val="21"/>
          <w:lang w:val="en-US" w:eastAsia="zh-CN" w:bidi="ar-SA"/>
        </w:rPr>
        <w:object>
          <v:shape id="_x0000_i1037" o:spt="75" alt=" " type="#_x0000_t75" style="height:19.7pt;width:95.75pt;" o:ole="t" filled="f" o:preferrelative="t" stroked="f" coordsize="21600,21600">
            <v:path/>
            <v:fill on="f" focussize="0,0"/>
            <v:stroke on="f" joinstyle="miter"/>
            <v:imagedata r:id="rId56" o:title="eqId96395c9d89454587a0f44bd9f5ca7bfb"/>
            <o:lock v:ext="edit" aspectratio="t"/>
            <w10:wrap type="none"/>
            <w10:anchorlock/>
          </v:shape>
          <o:OLEObject Type="Embed" ProgID="Equation.DSMT4" ShapeID="_x0000_i1037" DrawAspect="Content" ObjectID="_1468075737" r:id="rId55">
            <o:LockedField>false</o:LockedField>
          </o:OLEObject>
        </w:object>
      </w:r>
      <w:r>
        <w:rPr>
          <w:rStyle w:val="12"/>
          <w:rFonts w:hint="eastAsia" w:eastAsia="宋体" w:asciiTheme="minorEastAsia" w:hAnsiTheme="minorEastAsia" w:cstheme="minorEastAsia"/>
          <w:b/>
          <w:bCs/>
          <w:szCs w:val="21"/>
          <w:lang w:val="en-US" w:eastAsia="zh-CN" w:bidi="ar-SA"/>
        </w:rPr>
        <w:t>，</w:t>
      </w:r>
      <w:r>
        <w:rPr>
          <w:rStyle w:val="12"/>
          <w:rFonts w:hint="eastAsia" w:eastAsia="宋体" w:asciiTheme="minorEastAsia" w:hAnsiTheme="minorEastAsia" w:cstheme="minorEastAsia"/>
          <w:b/>
          <w:bCs/>
          <w:szCs w:val="21"/>
          <w:lang w:val="en-US" w:eastAsia="zh-CN" w:bidi="ar-SA"/>
        </w:rPr>
        <w:object>
          <v:shape id="_x0000_i1038" o:spt="75" alt=" " type="#_x0000_t75" style="height:19pt;width:93.75pt;" o:ole="t" filled="f" o:preferrelative="t" stroked="f" coordsize="21600,21600">
            <v:path/>
            <v:fill on="f" focussize="0,0"/>
            <v:stroke on="f" joinstyle="miter"/>
            <v:imagedata r:id="rId58" o:title="eqId12ff4110160441109c48e168c39153f0"/>
            <o:lock v:ext="edit" aspectratio="t"/>
            <w10:wrap type="none"/>
            <w10:anchorlock/>
          </v:shape>
          <o:OLEObject Type="Embed" ProgID="Equation.DSMT4" ShapeID="_x0000_i1038" DrawAspect="Content" ObjectID="_1468075738" r:id="rId57">
            <o:LockedField>false</o:LockedField>
          </o:OLEObject>
        </w:object>
      </w:r>
      <w:r>
        <w:rPr>
          <w:rStyle w:val="12"/>
          <w:rFonts w:hint="eastAsia" w:eastAsia="宋体" w:asciiTheme="minorEastAsia" w:hAnsiTheme="minorEastAsia" w:cstheme="minorEastAsia"/>
          <w:b/>
          <w:bCs/>
          <w:szCs w:val="21"/>
          <w:lang w:val="en-US" w:eastAsia="zh-CN" w:bidi="ar-SA"/>
        </w:rPr>
        <w:t>，</w:t>
      </w:r>
      <w:r>
        <w:rPr>
          <w:rStyle w:val="12"/>
          <w:rFonts w:hint="eastAsia" w:eastAsia="宋体" w:asciiTheme="minorEastAsia" w:hAnsiTheme="minorEastAsia" w:cstheme="minorEastAsia"/>
          <w:b/>
          <w:bCs/>
          <w:szCs w:val="21"/>
          <w:lang w:val="en-US" w:eastAsia="zh-CN" w:bidi="ar-SA"/>
        </w:rPr>
        <w:object>
          <v:shape id="_x0000_i1039" o:spt="75" alt=" " type="#_x0000_t75" style="height:18.35pt;width:42.1pt;" o:ole="t" filled="f" o:preferrelative="t" stroked="f" coordsize="21600,21600">
            <v:path/>
            <v:fill on="f" focussize="0,0"/>
            <v:stroke on="f" joinstyle="miter"/>
            <v:imagedata r:id="rId60" o:title="eqId85cb16ac526c42728375d333c18b3997"/>
            <o:lock v:ext="edit" aspectratio="t"/>
            <w10:wrap type="none"/>
            <w10:anchorlock/>
          </v:shape>
          <o:OLEObject Type="Embed" ProgID="Equation.DSMT4" ShapeID="_x0000_i1039" DrawAspect="Content" ObjectID="_1468075739" r:id="rId59">
            <o:LockedField>false</o:LockedField>
          </o:OLEObject>
        </w:object>
      </w:r>
      <w:r>
        <w:rPr>
          <w:rStyle w:val="12"/>
          <w:rFonts w:hint="eastAsia" w:eastAsia="宋体" w:asciiTheme="minorEastAsia" w:hAnsiTheme="minorEastAsia" w:cstheme="minorEastAsia"/>
          <w:b/>
          <w:bCs/>
          <w:szCs w:val="21"/>
          <w:lang w:val="en-US" w:eastAsia="zh-CN" w:bidi="ar-SA"/>
        </w:rPr>
        <w:t>的原因是</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drawing>
          <wp:anchor distT="0" distB="0" distL="114300" distR="114300" simplePos="0" relativeHeight="251673600" behindDoc="0" locked="0" layoutInCell="1" allowOverlap="1">
            <wp:simplePos x="0" y="0"/>
            <wp:positionH relativeFrom="column">
              <wp:posOffset>3495675</wp:posOffset>
            </wp:positionH>
            <wp:positionV relativeFrom="paragraph">
              <wp:posOffset>13335</wp:posOffset>
            </wp:positionV>
            <wp:extent cx="1476375" cy="1019175"/>
            <wp:effectExtent l="19050" t="0" r="9525" b="0"/>
            <wp:wrapSquare wrapText="bothSides"/>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pic:cNvPicPr>
                      <a:picLocks noChangeAspect="1"/>
                    </pic:cNvPicPr>
                  </pic:nvPicPr>
                  <pic:blipFill>
                    <a:blip r:embed="rId61"/>
                    <a:stretch>
                      <a:fillRect/>
                    </a:stretch>
                  </pic:blipFill>
                  <pic:spPr>
                    <a:xfrm>
                      <a:off x="0" y="0"/>
                      <a:ext cx="1476375" cy="1019175"/>
                    </a:xfrm>
                    <a:prstGeom prst="rect">
                      <a:avLst/>
                    </a:prstGeom>
                    <a:noFill/>
                    <a:ln>
                      <a:noFill/>
                    </a:ln>
                  </pic:spPr>
                </pic:pic>
              </a:graphicData>
            </a:graphic>
          </wp:anchor>
        </w:drawing>
      </w:r>
      <w:r>
        <w:rPr>
          <w:rStyle w:val="12"/>
          <w:rFonts w:hint="eastAsia" w:eastAsia="宋体" w:asciiTheme="minorEastAsia" w:hAnsiTheme="minorEastAsia" w:cstheme="minorEastAsia"/>
          <w:b/>
          <w:bCs/>
          <w:szCs w:val="21"/>
          <w:lang w:val="en-US" w:eastAsia="zh-CN" w:bidi="ar-SA"/>
        </w:rPr>
        <w:t>(4)某镍白铜合金的立方晶胞结构如图所示。</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①晶胞中镍原子周围距离最近的铜原子有</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个。</w:t>
      </w:r>
    </w:p>
    <w:p>
      <w:pPr>
        <w:pStyle w:val="4"/>
        <w:spacing w:line="360" w:lineRule="auto"/>
        <w:ind w:firstLine="424"/>
        <w:jc w:val="left"/>
        <w:textAlignment w:val="center"/>
        <w:rPr>
          <w:rStyle w:val="12"/>
          <w:rFonts w:eastAsia="宋体" w:asciiTheme="minorEastAsia" w:hAnsiTheme="minorEastAsia" w:cstheme="minorEastAsia"/>
          <w:b/>
          <w:bCs/>
          <w:szCs w:val="21"/>
          <w:lang w:val="en-US" w:eastAsia="zh-CN" w:bidi="ar-SA"/>
        </w:rPr>
      </w:pPr>
      <w:r>
        <w:rPr>
          <w:rStyle w:val="12"/>
          <w:rFonts w:hint="eastAsia" w:eastAsia="宋体" w:asciiTheme="minorEastAsia" w:hAnsiTheme="minorEastAsia" w:cstheme="minorEastAsia"/>
          <w:b/>
          <w:bCs/>
          <w:szCs w:val="21"/>
          <w:lang w:val="en-US" w:eastAsia="zh-CN" w:bidi="ar-SA"/>
        </w:rPr>
        <w:t>②若合金的密度为</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 xml:space="preserve"> </w:t>
      </w:r>
      <w:r>
        <w:rPr>
          <w:rStyle w:val="12"/>
          <w:rFonts w:hint="eastAsia" w:eastAsia="宋体" w:asciiTheme="minorEastAsia" w:hAnsiTheme="minorEastAsia" w:cstheme="minorEastAsia"/>
          <w:b/>
          <w:bCs/>
          <w:szCs w:val="21"/>
          <w:lang w:val="en-US" w:eastAsia="zh-CN" w:bidi="ar-SA"/>
        </w:rPr>
        <w:object>
          <v:shape id="_x0000_i1040" o:spt="75" alt=" " type="#_x0000_t75" style="height:18.35pt;width:44.15pt;" o:ole="t" filled="f" o:preferrelative="t" stroked="f" coordsize="21600,21600">
            <v:path/>
            <v:fill on="f" focussize="0,0"/>
            <v:stroke on="f" joinstyle="miter"/>
            <v:imagedata r:id="rId63" o:title="eqId74c03648548c48afbdb393f40b227c6a"/>
            <o:lock v:ext="edit" aspectratio="t"/>
            <w10:wrap type="none"/>
            <w10:anchorlock/>
          </v:shape>
          <o:OLEObject Type="Embed" ProgID="Equation.DSMT4" ShapeID="_x0000_i1040" DrawAspect="Content" ObjectID="_1468075740" r:id="rId62">
            <o:LockedField>false</o:LockedField>
          </o:OLEObject>
        </w:object>
      </w:r>
      <w:r>
        <w:rPr>
          <w:rStyle w:val="12"/>
          <w:rFonts w:hint="eastAsia" w:eastAsia="宋体" w:asciiTheme="minorEastAsia" w:hAnsiTheme="minorEastAsia" w:cstheme="minorEastAsia"/>
          <w:b/>
          <w:bCs/>
          <w:szCs w:val="21"/>
          <w:lang w:val="en-US" w:eastAsia="zh-CN" w:bidi="ar-SA"/>
        </w:rPr>
        <w:t>，</w:t>
      </w:r>
    </w:p>
    <w:p>
      <w:pPr>
        <w:pStyle w:val="4"/>
        <w:spacing w:line="360" w:lineRule="auto"/>
        <w:ind w:firstLine="424"/>
        <w:jc w:val="left"/>
        <w:textAlignment w:val="center"/>
        <w:rPr>
          <w:rStyle w:val="12"/>
          <w:rFonts w:eastAsia="宋体" w:asciiTheme="minorEastAsia" w:hAnsiTheme="minorEastAsia" w:cstheme="minorEastAsia"/>
          <w:b/>
          <w:bCs/>
          <w:lang w:val="en-US" w:eastAsia="zh-CN" w:bidi="ar-SA"/>
        </w:rPr>
      </w:pPr>
      <w:r>
        <w:rPr>
          <w:rStyle w:val="12"/>
          <w:rFonts w:hint="eastAsia" w:eastAsia="宋体" w:asciiTheme="minorEastAsia" w:hAnsiTheme="minorEastAsia" w:cstheme="minorEastAsia"/>
          <w:b/>
          <w:bCs/>
          <w:szCs w:val="21"/>
          <w:lang w:val="en-US" w:eastAsia="zh-CN" w:bidi="ar-SA"/>
        </w:rPr>
        <w:t>该立方晶胞的边长约为</w:t>
      </w:r>
      <w:r>
        <w:rPr>
          <w:rStyle w:val="12"/>
          <w:rFonts w:hint="eastAsia" w:ascii="宋体" w:hAnsi="宋体" w:eastAsia="宋体" w:cs="Times New Roman"/>
          <w:b/>
          <w:bCs/>
          <w:szCs w:val="21"/>
          <w:u w:val="single"/>
          <w:lang w:val="en-US" w:eastAsia="zh-CN" w:bidi="ar-SA"/>
        </w:rPr>
        <w:t xml:space="preserve">     </w:t>
      </w:r>
      <w:r>
        <w:rPr>
          <w:rStyle w:val="12"/>
          <w:rFonts w:hint="eastAsia" w:eastAsia="宋体" w:asciiTheme="minorEastAsia" w:hAnsiTheme="minorEastAsia" w:cstheme="minorEastAsia"/>
          <w:b/>
          <w:bCs/>
          <w:szCs w:val="21"/>
          <w:lang w:val="en-US" w:eastAsia="zh-CN" w:bidi="ar-SA"/>
        </w:rPr>
        <w:t xml:space="preserve"> </w:t>
      </w:r>
      <w:r>
        <w:rPr>
          <w:rStyle w:val="12"/>
          <w:rFonts w:hint="eastAsia" w:eastAsia="宋体" w:asciiTheme="minorEastAsia" w:hAnsiTheme="minorEastAsia" w:cstheme="minorEastAsia"/>
          <w:b/>
          <w:bCs/>
          <w:szCs w:val="21"/>
          <w:lang w:val="en-US" w:eastAsia="zh-CN" w:bidi="ar-SA"/>
        </w:rPr>
        <w:object>
          <v:shape id="_x0000_i1041" o:spt="75" alt=" " type="#_x0000_t75" style="height:9.5pt;width:20.4pt;" o:ole="t" filled="f" o:preferrelative="t" stroked="f" coordsize="21600,21600">
            <v:path/>
            <v:fill on="f" focussize="0,0"/>
            <v:stroke on="f" joinstyle="miter"/>
            <v:imagedata r:id="rId65" o:title="eqIdfd83ce51d9624714bde43bceca086df0"/>
            <o:lock v:ext="edit" aspectratio="t"/>
            <w10:wrap type="none"/>
            <w10:anchorlock/>
          </v:shape>
          <o:OLEObject Type="Embed" ProgID="Equation.DSMT4" ShapeID="_x0000_i1041" DrawAspect="Content" ObjectID="_1468075741" r:id="rId64">
            <o:LockedField>false</o:LockedField>
          </o:OLEObject>
        </w:object>
      </w:r>
      <w:r>
        <w:rPr>
          <w:rStyle w:val="12"/>
          <w:rFonts w:hint="eastAsia" w:eastAsia="宋体" w:asciiTheme="minorEastAsia" w:hAnsiTheme="minorEastAsia" w:cstheme="minorEastAsia"/>
          <w:b/>
          <w:bCs/>
          <w:szCs w:val="21"/>
          <w:lang w:val="en-US" w:eastAsia="zh-CN" w:bidi="ar-SA"/>
        </w:rPr>
        <w:t>。</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36.(15分)[有机化学基础]</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有机化合物H是化学合成中的一种中间产物。合成H的一种路线如下：</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drawing>
          <wp:inline distT="0" distB="0" distL="114300" distR="114300">
            <wp:extent cx="4159885" cy="1915795"/>
            <wp:effectExtent l="19050" t="0" r="0"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pic:cNvPicPr>
                  </pic:nvPicPr>
                  <pic:blipFill>
                    <a:blip r:embed="rId66"/>
                    <a:stretch>
                      <a:fillRect/>
                    </a:stretch>
                  </pic:blipFill>
                  <pic:spPr>
                    <a:xfrm>
                      <a:off x="0" y="0"/>
                      <a:ext cx="4159885" cy="1915795"/>
                    </a:xfrm>
                    <a:prstGeom prst="rect">
                      <a:avLst/>
                    </a:prstGeom>
                    <a:noFill/>
                    <a:ln>
                      <a:noFill/>
                    </a:ln>
                  </pic:spPr>
                </pic:pic>
              </a:graphicData>
            </a:graphic>
          </wp:inline>
        </w:drawing>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已知：A为芳香族化合物，分子式为C</w:t>
      </w:r>
      <w:r>
        <w:rPr>
          <w:rStyle w:val="12"/>
          <w:rFonts w:hint="eastAsia" w:asciiTheme="minorEastAsia" w:hAnsiTheme="minorEastAsia" w:eastAsiaTheme="minorEastAsia" w:cstheme="minorEastAsia"/>
          <w:b/>
          <w:bCs/>
          <w:color w:val="000000"/>
          <w:vertAlign w:val="subscript"/>
          <w:lang w:val="en-US" w:eastAsia="zh-CN" w:bidi="ar-SA"/>
        </w:rPr>
        <w:t>7</w:t>
      </w:r>
      <w:r>
        <w:rPr>
          <w:rStyle w:val="12"/>
          <w:rFonts w:hint="eastAsia" w:asciiTheme="minorEastAsia" w:hAnsiTheme="minorEastAsia" w:eastAsiaTheme="minorEastAsia" w:cstheme="minorEastAsia"/>
          <w:b/>
          <w:bCs/>
          <w:color w:val="000000"/>
          <w:lang w:val="en-US" w:eastAsia="zh-CN" w:bidi="ar-SA"/>
        </w:rPr>
        <w:t>H</w:t>
      </w:r>
      <w:r>
        <w:rPr>
          <w:rStyle w:val="12"/>
          <w:rFonts w:hint="eastAsia" w:asciiTheme="minorEastAsia" w:hAnsiTheme="minorEastAsia" w:eastAsiaTheme="minorEastAsia" w:cstheme="minorEastAsia"/>
          <w:b/>
          <w:bCs/>
          <w:color w:val="000000"/>
          <w:vertAlign w:val="subscript"/>
          <w:lang w:val="en-US" w:eastAsia="zh-CN" w:bidi="ar-SA"/>
        </w:rPr>
        <w:t>8</w:t>
      </w:r>
      <w:r>
        <w:rPr>
          <w:rStyle w:val="12"/>
          <w:rFonts w:hint="eastAsia" w:asciiTheme="minorEastAsia" w:hAnsiTheme="minorEastAsia" w:eastAsiaTheme="minorEastAsia" w:cstheme="minorEastAsia"/>
          <w:b/>
          <w:bCs/>
          <w:color w:val="000000"/>
          <w:lang w:val="en-US" w:eastAsia="zh-CN" w:bidi="ar-SA"/>
        </w:rPr>
        <w:t>O。</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drawing>
          <wp:inline distT="0" distB="0" distL="114300" distR="114300">
            <wp:extent cx="5269230" cy="464820"/>
            <wp:effectExtent l="19050" t="0" r="7620" b="0"/>
            <wp:docPr id="10"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 "/>
                    <pic:cNvPicPr>
                      <a:picLocks noChangeAspect="1"/>
                    </pic:cNvPicPr>
                  </pic:nvPicPr>
                  <pic:blipFill>
                    <a:blip r:embed="rId67"/>
                    <a:stretch>
                      <a:fillRect/>
                    </a:stretch>
                  </pic:blipFill>
                  <pic:spPr>
                    <a:xfrm>
                      <a:off x="0" y="0"/>
                      <a:ext cx="5269230" cy="464820"/>
                    </a:xfrm>
                    <a:prstGeom prst="rect">
                      <a:avLst/>
                    </a:prstGeom>
                    <a:noFill/>
                    <a:ln>
                      <a:noFill/>
                    </a:ln>
                  </pic:spPr>
                </pic:pic>
              </a:graphicData>
            </a:graphic>
          </wp:inline>
        </w:drawing>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请回答下列问题：</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(1)芳香化合物A的名称为</w:t>
      </w:r>
      <w:r>
        <w:rPr>
          <w:rStyle w:val="12"/>
          <w:rFonts w:hint="eastAsia" w:ascii="宋体" w:hAnsi="宋体" w:eastAsia="宋体" w:cs="Times New Roman"/>
          <w:b/>
          <w:bCs/>
          <w:szCs w:val="21"/>
          <w:u w:val="single"/>
          <w:lang w:val="en-US" w:eastAsia="zh-CN" w:bidi="ar-SA"/>
        </w:rPr>
        <w:t xml:space="preserve">     </w:t>
      </w:r>
      <w:r>
        <w:rPr>
          <w:rStyle w:val="12"/>
          <w:rFonts w:hint="eastAsia" w:asciiTheme="minorEastAsia" w:hAnsiTheme="minorEastAsia" w:eastAsiaTheme="minorEastAsia" w:cstheme="minorEastAsia"/>
          <w:b/>
          <w:bCs/>
          <w:color w:val="000000"/>
          <w:lang w:val="en-US" w:eastAsia="zh-CN" w:bidi="ar-SA"/>
        </w:rPr>
        <w:t>，B中官能团的名称为</w:t>
      </w:r>
      <w:r>
        <w:rPr>
          <w:rStyle w:val="12"/>
          <w:rFonts w:hint="eastAsia" w:ascii="宋体" w:hAnsi="宋体" w:eastAsia="宋体" w:cs="Times New Roman"/>
          <w:b/>
          <w:bCs/>
          <w:szCs w:val="21"/>
          <w:u w:val="single"/>
          <w:lang w:val="en-US" w:eastAsia="zh-CN" w:bidi="ar-SA"/>
        </w:rPr>
        <w:t xml:space="preserve">     </w:t>
      </w:r>
      <w:r>
        <w:rPr>
          <w:rStyle w:val="12"/>
          <w:rFonts w:hint="eastAsia" w:asciiTheme="minorEastAsia" w:hAnsiTheme="minorEastAsia" w:eastAsiaTheme="minorEastAsia" w:cstheme="minorEastAsia"/>
          <w:b/>
          <w:bCs/>
          <w:color w:val="000000"/>
          <w:lang w:val="en-US" w:eastAsia="zh-CN" w:bidi="ar-SA"/>
        </w:rPr>
        <w:t>。</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(2)写出E→F的反应类型</w:t>
      </w:r>
      <w:r>
        <w:rPr>
          <w:rStyle w:val="12"/>
          <w:rFonts w:hint="eastAsia" w:ascii="宋体" w:hAnsi="宋体" w:eastAsia="宋体" w:cs="Times New Roman"/>
          <w:b/>
          <w:bCs/>
          <w:szCs w:val="21"/>
          <w:u w:val="single"/>
          <w:lang w:val="en-US" w:eastAsia="zh-CN" w:bidi="ar-SA"/>
        </w:rPr>
        <w:t xml:space="preserve">     </w:t>
      </w:r>
      <w:r>
        <w:rPr>
          <w:rStyle w:val="12"/>
          <w:rFonts w:hint="eastAsia" w:asciiTheme="minorEastAsia" w:hAnsiTheme="minorEastAsia" w:eastAsiaTheme="minorEastAsia" w:cstheme="minorEastAsia"/>
          <w:b/>
          <w:bCs/>
          <w:color w:val="000000"/>
          <w:lang w:val="en-US" w:eastAsia="zh-CN" w:bidi="ar-SA"/>
        </w:rPr>
        <w:t>，写出X的结构简式(或键线式)</w:t>
      </w:r>
      <w:r>
        <w:rPr>
          <w:rStyle w:val="12"/>
          <w:rFonts w:hint="eastAsia" w:ascii="宋体" w:hAnsi="宋体" w:eastAsia="宋体" w:cs="Times New Roman"/>
          <w:b/>
          <w:bCs/>
          <w:szCs w:val="21"/>
          <w:u w:val="single"/>
          <w:lang w:val="en-US" w:eastAsia="zh-CN" w:bidi="ar-SA"/>
        </w:rPr>
        <w:t xml:space="preserve">     </w:t>
      </w:r>
      <w:r>
        <w:rPr>
          <w:rStyle w:val="12"/>
          <w:rFonts w:hint="eastAsia" w:asciiTheme="minorEastAsia" w:hAnsiTheme="minorEastAsia" w:eastAsiaTheme="minorEastAsia" w:cstheme="minorEastAsia"/>
          <w:b/>
          <w:bCs/>
          <w:color w:val="000000"/>
          <w:lang w:val="en-US" w:eastAsia="zh-CN" w:bidi="ar-SA"/>
        </w:rPr>
        <w:t>。</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(3)写出由D→E的第①步反应的化学方程式</w:t>
      </w:r>
      <w:r>
        <w:rPr>
          <w:rStyle w:val="12"/>
          <w:rFonts w:hint="eastAsia" w:ascii="宋体" w:hAnsi="宋体" w:eastAsia="宋体" w:cs="Times New Roman"/>
          <w:b/>
          <w:bCs/>
          <w:szCs w:val="21"/>
          <w:u w:val="single"/>
          <w:lang w:val="en-US" w:eastAsia="zh-CN" w:bidi="ar-SA"/>
        </w:rPr>
        <w:t xml:space="preserve">     </w:t>
      </w:r>
      <w:r>
        <w:rPr>
          <w:rStyle w:val="12"/>
          <w:rFonts w:hint="eastAsia" w:asciiTheme="minorEastAsia" w:hAnsiTheme="minorEastAsia" w:eastAsiaTheme="minorEastAsia" w:cstheme="minorEastAsia"/>
          <w:b/>
          <w:bCs/>
          <w:color w:val="000000"/>
          <w:lang w:val="en-US" w:eastAsia="zh-CN" w:bidi="ar-SA"/>
        </w:rPr>
        <w:t>。</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(4)G与乙醇发生酯化反应生成化合物Y，Y有多种同分异构体，写出符合下列条件的物质的结构简式</w:t>
      </w:r>
      <w:r>
        <w:rPr>
          <w:rStyle w:val="12"/>
          <w:rFonts w:hint="eastAsia" w:ascii="宋体" w:hAnsi="宋体" w:eastAsia="宋体" w:cs="Times New Roman"/>
          <w:b/>
          <w:bCs/>
          <w:szCs w:val="21"/>
          <w:u w:val="single"/>
          <w:lang w:val="en-US" w:eastAsia="zh-CN" w:bidi="ar-SA"/>
        </w:rPr>
        <w:t xml:space="preserve">     </w:t>
      </w:r>
      <w:r>
        <w:rPr>
          <w:rStyle w:val="12"/>
          <w:rFonts w:hint="eastAsia" w:asciiTheme="minorEastAsia" w:hAnsiTheme="minorEastAsia" w:eastAsiaTheme="minorEastAsia" w:cstheme="minorEastAsia"/>
          <w:b/>
          <w:bCs/>
          <w:color w:val="000000"/>
          <w:lang w:val="en-US" w:eastAsia="zh-CN" w:bidi="ar-SA"/>
        </w:rPr>
        <w:t>。</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①分子中含有苯环，且能与饱和碳酸氢钠溶液反应放出CO</w:t>
      </w:r>
      <w:r>
        <w:rPr>
          <w:rStyle w:val="12"/>
          <w:rFonts w:hint="eastAsia" w:asciiTheme="minorEastAsia" w:hAnsiTheme="minorEastAsia" w:eastAsiaTheme="minorEastAsia" w:cstheme="minorEastAsia"/>
          <w:b/>
          <w:bCs/>
          <w:color w:val="000000"/>
          <w:vertAlign w:val="subscript"/>
          <w:lang w:val="en-US" w:eastAsia="zh-CN" w:bidi="ar-SA"/>
        </w:rPr>
        <w:t>2</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②其核磁共振氢谱显示有4种不同化学环境的氢，且峰面积之比为6：2：1：1</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③苯环上的一元代物只有一种结构</w:t>
      </w:r>
    </w:p>
    <w:p>
      <w:pPr>
        <w:pStyle w:val="25"/>
        <w:spacing w:line="360" w:lineRule="auto"/>
        <w:rPr>
          <w:rStyle w:val="12"/>
          <w:rFonts w:asciiTheme="minorEastAsia" w:hAnsiTheme="minorEastAsia" w:eastAsiaTheme="minorEastAsia" w:cstheme="minorEastAsia"/>
          <w:b/>
          <w:bCs/>
          <w:color w:val="000000"/>
          <w:lang w:val="en-US" w:eastAsia="zh-CN" w:bidi="ar-SA"/>
        </w:rPr>
      </w:pPr>
      <w:r>
        <w:rPr>
          <w:rStyle w:val="12"/>
          <w:rFonts w:hint="eastAsia" w:asciiTheme="minorEastAsia" w:hAnsiTheme="minorEastAsia" w:eastAsiaTheme="minorEastAsia" w:cstheme="minorEastAsia"/>
          <w:b/>
          <w:bCs/>
          <w:color w:val="000000"/>
          <w:lang w:val="en-US" w:eastAsia="zh-CN" w:bidi="ar-SA"/>
        </w:rPr>
        <w:t>(5)写出以丙烯为原料合成化合物</w:t>
      </w:r>
      <w:r>
        <w:rPr>
          <w:rStyle w:val="12"/>
          <w:rFonts w:hint="eastAsia" w:asciiTheme="minorEastAsia" w:hAnsiTheme="minorEastAsia" w:eastAsiaTheme="minorEastAsia" w:cstheme="minorEastAsia"/>
          <w:b/>
          <w:bCs/>
          <w:color w:val="000000"/>
          <w:lang w:val="en-US" w:eastAsia="zh-CN" w:bidi="ar-SA"/>
        </w:rPr>
        <w:drawing>
          <wp:inline distT="0" distB="0" distL="114300" distR="114300">
            <wp:extent cx="887095" cy="470535"/>
            <wp:effectExtent l="19050" t="0" r="8255" b="0"/>
            <wp:docPr id="12"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 "/>
                    <pic:cNvPicPr>
                      <a:picLocks noChangeAspect="1"/>
                    </pic:cNvPicPr>
                  </pic:nvPicPr>
                  <pic:blipFill>
                    <a:blip r:embed="rId68"/>
                    <a:stretch>
                      <a:fillRect/>
                    </a:stretch>
                  </pic:blipFill>
                  <pic:spPr>
                    <a:xfrm>
                      <a:off x="0" y="0"/>
                      <a:ext cx="887095" cy="470535"/>
                    </a:xfrm>
                    <a:prstGeom prst="rect">
                      <a:avLst/>
                    </a:prstGeom>
                    <a:noFill/>
                    <a:ln>
                      <a:noFill/>
                    </a:ln>
                  </pic:spPr>
                </pic:pic>
              </a:graphicData>
            </a:graphic>
          </wp:inline>
        </w:drawing>
      </w:r>
      <w:r>
        <w:rPr>
          <w:rStyle w:val="12"/>
          <w:rFonts w:hint="eastAsia" w:asciiTheme="minorEastAsia" w:hAnsiTheme="minorEastAsia" w:eastAsiaTheme="minorEastAsia" w:cstheme="minorEastAsia"/>
          <w:b/>
          <w:bCs/>
          <w:color w:val="000000"/>
          <w:lang w:val="en-US" w:eastAsia="zh-CN" w:bidi="ar-SA"/>
        </w:rPr>
        <w:t>的路线流程图(无机试剂任用，合成路线流程图示例见本题题干)。</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r>
        <w:rPr>
          <w:rStyle w:val="12"/>
          <w:rFonts w:hint="eastAsia" w:asciiTheme="minorEastAsia" w:hAnsiTheme="minorEastAsia" w:eastAsiaTheme="minorEastAsia" w:cstheme="minorEastAsia"/>
          <w:b/>
          <w:bCs/>
          <w:szCs w:val="21"/>
          <w:lang w:val="en-US" w:eastAsia="zh-CN" w:bidi="ar-SA"/>
        </w:rPr>
        <w:t>37. （15分）中国杏树的栽培已有两千年以上的历史，但对杏果的利用一直停留在鲜食果肉或杏仁上。研究人员不断创新开发，成功酿制出杏果酒，其色泽淡黄、果香浓郁、营养丰富；检测发现果酒中总黄酮达20%，是目前天然可食植物制品黄酮含量最高的饮品，具有抗癌防衰老性能突出的功能型饮品。回答下列问题：</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r>
        <w:rPr>
          <w:rStyle w:val="12"/>
          <w:rFonts w:hint="eastAsia" w:asciiTheme="minorEastAsia" w:hAnsiTheme="minorEastAsia" w:eastAsiaTheme="minorEastAsia" w:cstheme="minorEastAsia"/>
          <w:b/>
          <w:bCs/>
          <w:szCs w:val="21"/>
          <w:lang w:val="en-US" w:eastAsia="zh-CN" w:bidi="ar-SA"/>
        </w:rPr>
        <w:t>（1）在酿制出杏果酒的开始时一般要先通气，其目的是___________________。制酒过程中可用______________检测酒精的存在。随着酒精度数的提高，果肉中的_________也进人发酵液，使杏果酒呈现淡黄色。</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r>
        <w:rPr>
          <w:rStyle w:val="12"/>
          <w:rFonts w:hint="eastAsia" w:asciiTheme="minorEastAsia" w:hAnsiTheme="minorEastAsia" w:eastAsiaTheme="minorEastAsia" w:cstheme="minorEastAsia"/>
          <w:b/>
          <w:bCs/>
          <w:szCs w:val="21"/>
          <w:lang w:val="en-US" w:eastAsia="zh-CN" w:bidi="ar-SA"/>
        </w:rPr>
        <w:t>（2）酿制杏果酒时，不需要对杏果进行严格的消毒处理，这是因为在__________________。</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r>
        <w:rPr>
          <w:rStyle w:val="12"/>
          <w:rFonts w:hint="eastAsia" w:asciiTheme="minorEastAsia" w:hAnsiTheme="minorEastAsia" w:eastAsiaTheme="minorEastAsia" w:cstheme="minorEastAsia"/>
          <w:b/>
          <w:bCs/>
          <w:szCs w:val="21"/>
          <w:lang w:val="en-US" w:eastAsia="zh-CN" w:bidi="ar-SA"/>
        </w:rPr>
        <w:t>（3）制作成功的杏果酒若暴露在空气中酒味会逐渐消失而出现醋酸味，尤其是气温高的夏天更易如此，分析其原因是______________________________。醋酸菌将乙醇变为醋酸的环境条件是_______（填“充足”或“缺少”)糖源。</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r>
        <w:rPr>
          <w:rStyle w:val="12"/>
          <w:rFonts w:hint="eastAsia" w:asciiTheme="minorEastAsia" w:hAnsiTheme="minorEastAsia" w:eastAsiaTheme="minorEastAsia" w:cstheme="minorEastAsia"/>
          <w:b/>
          <w:bCs/>
          <w:szCs w:val="21"/>
          <w:lang w:val="en-US" w:eastAsia="zh-CN" w:bidi="ar-SA"/>
        </w:rPr>
        <w:t>（4）黄酮易溶于有机溶剂乙醇，常采用萃取法提取果肉中的黄酮，振荡的作用是______________。</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r>
        <w:rPr>
          <w:rStyle w:val="12"/>
          <w:rFonts w:hint="eastAsia" w:asciiTheme="minorEastAsia" w:hAnsiTheme="minorEastAsia" w:eastAsiaTheme="minorEastAsia" w:cstheme="minorEastAsia"/>
          <w:b/>
          <w:bCs/>
          <w:szCs w:val="21"/>
          <w:lang w:val="en-US" w:eastAsia="zh-CN" w:bidi="ar-SA"/>
        </w:rPr>
        <w:t>38.略</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p>
    <w:p>
      <w:pPr>
        <w:pStyle w:val="4"/>
        <w:jc w:val="center"/>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12月考生物参考答案</w:t>
      </w:r>
    </w:p>
    <w:p>
      <w:pPr>
        <w:pStyle w:val="4"/>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CBBDCA</w:t>
      </w:r>
    </w:p>
    <w:p>
      <w:pPr>
        <w:pStyle w:val="25"/>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29.除注明外，每空2分，共9分</w:t>
      </w:r>
    </w:p>
    <w:p>
      <w:pPr>
        <w:pStyle w:val="25"/>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（1）方案一</w:t>
      </w:r>
      <w:r>
        <w:rPr>
          <w:rStyle w:val="12"/>
          <w:rFonts w:hint="eastAsia" w:ascii="黑体" w:hAnsi="黑体" w:eastAsia="黑体" w:cs="黑体"/>
          <w:szCs w:val="21"/>
          <w:lang w:val="en-US" w:eastAsia="zh-CN" w:bidi="ar-SA"/>
        </w:rPr>
        <w:tab/>
      </w:r>
      <w:r>
        <w:rPr>
          <w:rStyle w:val="12"/>
          <w:rFonts w:hint="eastAsia" w:ascii="黑体" w:hAnsi="黑体" w:eastAsia="黑体" w:cs="黑体"/>
          <w:szCs w:val="21"/>
          <w:lang w:val="en-US" w:eastAsia="zh-CN" w:bidi="ar-SA"/>
        </w:rPr>
        <w:t>酶具有高效性，酶和底物一旦接触会发生催化作用，干扰实验结果，应让酶和底物在相应pH环境中接触（合理叙述给分）</w:t>
      </w:r>
    </w:p>
    <w:p>
      <w:pPr>
        <w:pStyle w:val="25"/>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（2）在一定范围内（pH为1—2时），随pH升高，酶活性逐渐增强（1分），pH=2（左右）达到峰值（1分），之后随pH升高，酶活性逐渐减弱（1分）（共3分，合理叙述给分）</w:t>
      </w:r>
    </w:p>
    <w:p>
      <w:pPr>
        <w:pStyle w:val="23"/>
        <w:tabs>
          <w:tab w:val="left" w:pos="3686"/>
        </w:tabs>
        <w:snapToGrid w:val="0"/>
        <w:rPr>
          <w:rStyle w:val="12"/>
          <w:rFonts w:ascii="黑体" w:hAnsi="黑体" w:eastAsia="黑体" w:cs="黑体"/>
          <w:lang w:val="en-US" w:eastAsia="zh-CN" w:bidi="ar-SA"/>
        </w:rPr>
      </w:pPr>
      <w:r>
        <w:rPr>
          <w:rStyle w:val="12"/>
          <w:rFonts w:hint="eastAsia" w:ascii="黑体" w:hAnsi="黑体" w:eastAsia="黑体" w:cs="黑体"/>
          <w:lang w:val="en-US" w:eastAsia="zh-CN" w:bidi="ar-SA"/>
        </w:rPr>
        <w:t>（3）提高酶的浓度、将蛋白块切得更小些（合理叙述给分</w:t>
      </w:r>
    </w:p>
    <w:p>
      <w:pPr>
        <w:pStyle w:val="23"/>
        <w:widowControl/>
        <w:tabs>
          <w:tab w:val="left" w:pos="3686"/>
        </w:tabs>
        <w:snapToGrid w:val="0"/>
        <w:rPr>
          <w:rStyle w:val="12"/>
          <w:rFonts w:ascii="黑体" w:hAnsi="黑体" w:eastAsia="黑体" w:cs="黑体"/>
          <w:lang w:val="en-US" w:eastAsia="zh-CN" w:bidi="ar-SA"/>
        </w:rPr>
      </w:pPr>
      <w:r>
        <w:rPr>
          <w:rStyle w:val="12"/>
          <w:rFonts w:hint="eastAsia" w:ascii="黑体" w:hAnsi="黑体" w:eastAsia="黑体" w:cs="黑体"/>
          <w:lang w:val="en-US" w:eastAsia="zh-CN" w:bidi="ar-SA"/>
        </w:rPr>
        <w:t>30.除注明外，每空2分，共10分</w:t>
      </w:r>
    </w:p>
    <w:p>
      <w:pPr>
        <w:pStyle w:val="23"/>
        <w:widowControl/>
        <w:tabs>
          <w:tab w:val="left" w:pos="3686"/>
        </w:tabs>
        <w:snapToGrid w:val="0"/>
        <w:rPr>
          <w:rStyle w:val="12"/>
          <w:rFonts w:ascii="黑体" w:hAnsi="黑体" w:eastAsia="黑体" w:cs="黑体"/>
          <w:lang w:val="en-US" w:eastAsia="zh-CN" w:bidi="ar-SA"/>
        </w:rPr>
      </w:pPr>
      <w:r>
        <w:rPr>
          <w:rStyle w:val="12"/>
          <w:rFonts w:hint="eastAsia" w:ascii="黑体" w:hAnsi="黑体" w:eastAsia="黑体" w:cs="黑体"/>
          <w:lang w:val="en-US" w:eastAsia="zh-CN" w:bidi="ar-SA"/>
        </w:rPr>
        <w:t>(1)氧气（1分）　是（1分）　(2)减少、增加　(3)acde　(4)B　适当降低温度</w:t>
      </w:r>
    </w:p>
    <w:p>
      <w:pPr>
        <w:pStyle w:val="27"/>
        <w:spacing w:before="0" w:beforeAutospacing="0" w:after="0" w:afterAutospacing="0"/>
        <w:rPr>
          <w:rStyle w:val="12"/>
          <w:rFonts w:ascii="黑体" w:hAnsi="黑体" w:eastAsia="黑体" w:cs="黑体"/>
          <w:sz w:val="21"/>
          <w:szCs w:val="21"/>
          <w:lang w:val="en-US" w:eastAsia="zh-CN" w:bidi="ar-SA"/>
        </w:rPr>
      </w:pPr>
      <w:r>
        <w:rPr>
          <w:rStyle w:val="12"/>
          <w:rFonts w:hint="eastAsia" w:ascii="黑体" w:hAnsi="黑体" w:eastAsia="黑体" w:cs="黑体"/>
          <w:sz w:val="21"/>
          <w:szCs w:val="21"/>
          <w:lang w:val="en-US" w:eastAsia="zh-CN" w:bidi="ar-SA"/>
        </w:rPr>
        <w:t>31.（10分）</w:t>
      </w:r>
    </w:p>
    <w:p>
      <w:pPr>
        <w:pStyle w:val="27"/>
        <w:spacing w:before="0" w:beforeAutospacing="0" w:after="0" w:afterAutospacing="0"/>
        <w:rPr>
          <w:rStyle w:val="12"/>
          <w:rFonts w:ascii="黑体" w:hAnsi="黑体" w:eastAsia="黑体" w:cs="黑体"/>
          <w:sz w:val="21"/>
          <w:szCs w:val="21"/>
          <w:lang w:val="en-US" w:eastAsia="zh-CN" w:bidi="ar-SA"/>
        </w:rPr>
      </w:pPr>
      <w:r>
        <w:rPr>
          <w:rStyle w:val="12"/>
          <w:rFonts w:hint="eastAsia" w:ascii="黑体" w:hAnsi="黑体" w:eastAsia="黑体" w:cs="黑体"/>
          <w:sz w:val="21"/>
          <w:szCs w:val="21"/>
          <w:lang w:val="en-US" w:eastAsia="zh-CN" w:bidi="ar-SA"/>
        </w:rPr>
        <w:t>（1）数目和排列顺序（2分）</w:t>
      </w:r>
    </w:p>
    <w:p>
      <w:pPr>
        <w:pStyle w:val="27"/>
        <w:spacing w:before="0" w:beforeAutospacing="0" w:after="0" w:afterAutospacing="0"/>
        <w:rPr>
          <w:rStyle w:val="12"/>
          <w:rFonts w:ascii="黑体" w:hAnsi="黑体" w:eastAsia="黑体" w:cs="黑体"/>
          <w:sz w:val="21"/>
          <w:szCs w:val="21"/>
          <w:lang w:val="en-US" w:eastAsia="zh-CN" w:bidi="ar-SA"/>
        </w:rPr>
      </w:pPr>
      <w:r>
        <w:rPr>
          <w:rStyle w:val="12"/>
          <w:rFonts w:hint="eastAsia" w:ascii="黑体" w:hAnsi="黑体" w:eastAsia="黑体" w:cs="黑体"/>
          <w:sz w:val="21"/>
          <w:szCs w:val="21"/>
          <w:lang w:val="en-US" w:eastAsia="zh-CN" w:bidi="ar-SA"/>
        </w:rPr>
        <w:t>（2）不改变；不能合成；肽链缩短；肽链增长；肽链的氨基酸种类改变（正确1点2分，共4分）</w:t>
      </w:r>
    </w:p>
    <w:p>
      <w:pPr>
        <w:pStyle w:val="27"/>
        <w:spacing w:before="0" w:beforeAutospacing="0" w:after="0" w:afterAutospacing="0"/>
        <w:rPr>
          <w:rStyle w:val="12"/>
          <w:rFonts w:ascii="黑体" w:hAnsi="黑体" w:eastAsia="黑体" w:cs="黑体"/>
          <w:sz w:val="21"/>
          <w:szCs w:val="21"/>
          <w:lang w:val="en-US" w:eastAsia="zh-CN" w:bidi="ar-SA"/>
        </w:rPr>
      </w:pPr>
      <w:r>
        <w:rPr>
          <w:rStyle w:val="12"/>
          <w:rFonts w:hint="eastAsia" w:ascii="黑体" w:hAnsi="黑体" w:eastAsia="黑体" w:cs="黑体"/>
          <w:sz w:val="21"/>
          <w:szCs w:val="21"/>
          <w:lang w:val="en-US" w:eastAsia="zh-CN" w:bidi="ar-SA"/>
        </w:rPr>
        <w:t>（3）密码子的简并；隐性突变；突变的基因在该组织细胞中不表达（正确1点2分，共4分）</w:t>
      </w:r>
    </w:p>
    <w:p>
      <w:pPr>
        <w:pStyle w:val="4"/>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32.（除注明外，每空2分，共10分）</w:t>
      </w:r>
    </w:p>
    <w:p>
      <w:pPr>
        <w:pStyle w:val="4"/>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（1）雄性（1分）</w:t>
      </w:r>
    </w:p>
    <w:p>
      <w:pPr>
        <w:pStyle w:val="4"/>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（2）正常肢（1分）    具有相对性状的亲本杂交， F</w:t>
      </w:r>
      <w:r>
        <w:rPr>
          <w:rStyle w:val="12"/>
          <w:rFonts w:hint="eastAsia" w:ascii="黑体" w:hAnsi="黑体" w:eastAsia="黑体" w:cs="黑体"/>
          <w:szCs w:val="21"/>
          <w:vertAlign w:val="subscript"/>
          <w:lang w:val="en-US" w:eastAsia="zh-CN" w:bidi="ar-SA"/>
        </w:rPr>
        <w:t>1</w:t>
      </w:r>
      <w:r>
        <w:rPr>
          <w:rStyle w:val="12"/>
          <w:rFonts w:hint="eastAsia" w:ascii="黑体" w:hAnsi="黑体" w:eastAsia="黑体" w:cs="黑体"/>
          <w:szCs w:val="21"/>
          <w:lang w:val="en-US" w:eastAsia="zh-CN" w:bidi="ar-SA"/>
        </w:rPr>
        <w:t>全为正常肢（或F</w:t>
      </w:r>
      <w:r>
        <w:rPr>
          <w:rStyle w:val="12"/>
          <w:rFonts w:hint="eastAsia" w:ascii="黑体" w:hAnsi="黑体" w:eastAsia="黑体" w:cs="黑体"/>
          <w:szCs w:val="21"/>
          <w:vertAlign w:val="subscript"/>
          <w:lang w:val="en-US" w:eastAsia="zh-CN" w:bidi="ar-SA"/>
        </w:rPr>
        <w:t>1</w:t>
      </w:r>
      <w:r>
        <w:rPr>
          <w:rStyle w:val="12"/>
          <w:rFonts w:hint="eastAsia" w:ascii="黑体" w:hAnsi="黑体" w:eastAsia="黑体" w:cs="黑体"/>
          <w:szCs w:val="21"/>
          <w:lang w:val="en-US" w:eastAsia="zh-CN" w:bidi="ar-SA"/>
        </w:rPr>
        <w:t>正常肢相互交配，F</w:t>
      </w:r>
      <w:r>
        <w:rPr>
          <w:rStyle w:val="12"/>
          <w:rFonts w:hint="eastAsia" w:ascii="黑体" w:hAnsi="黑体" w:eastAsia="黑体" w:cs="黑体"/>
          <w:szCs w:val="21"/>
          <w:vertAlign w:val="subscript"/>
          <w:lang w:val="en-US" w:eastAsia="zh-CN" w:bidi="ar-SA"/>
        </w:rPr>
        <w:t>2</w:t>
      </w:r>
      <w:r>
        <w:rPr>
          <w:rStyle w:val="12"/>
          <w:rFonts w:hint="eastAsia" w:ascii="黑体" w:hAnsi="黑体" w:eastAsia="黑体" w:cs="黑体"/>
          <w:szCs w:val="21"/>
          <w:lang w:val="en-US" w:eastAsia="zh-CN" w:bidi="ar-SA"/>
        </w:rPr>
        <w:t>中正常肢︰短肢＝3︰1）</w:t>
      </w:r>
    </w:p>
    <w:p>
      <w:pPr>
        <w:pStyle w:val="4"/>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（3）正常肢︰短肢＝1︰1    正常肢︰短肢＝1︰0（或全正常翅）</w:t>
      </w:r>
    </w:p>
    <w:p>
      <w:pPr>
        <w:pStyle w:val="4"/>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（4）基因的自由组合定律</w:t>
      </w:r>
    </w:p>
    <w:p>
      <w:pPr>
        <w:pStyle w:val="28"/>
        <w:jc w:val="left"/>
        <w:textAlignment w:val="center"/>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37.（除注明外，每空2分，共15分）</w:t>
      </w:r>
    </w:p>
    <w:p>
      <w:pPr>
        <w:pStyle w:val="28"/>
        <w:jc w:val="left"/>
        <w:textAlignment w:val="center"/>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 xml:space="preserve">(1). 让酵母菌在有氧条件下大量繁殖    (2). 酸性重铬酸钾溶液    (3). 色素   </w:t>
      </w:r>
    </w:p>
    <w:p>
      <w:pPr>
        <w:pStyle w:val="28"/>
        <w:jc w:val="left"/>
        <w:textAlignment w:val="center"/>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 xml:space="preserve">(4). 缺氧呈酸性的发酵液中，酵母菌可以生长繁殖，而绝大多数其他微生物都因无法适应该环境而受抑制    </w:t>
      </w:r>
    </w:p>
    <w:p>
      <w:pPr>
        <w:pStyle w:val="28"/>
        <w:jc w:val="left"/>
        <w:textAlignment w:val="center"/>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(5). 空气中含有醋酸菌，醋酸菌是好氧细菌，（2分）最适生长温度为30〜35℃ （1分）</w:t>
      </w:r>
    </w:p>
    <w:p>
      <w:pPr>
        <w:pStyle w:val="28"/>
        <w:jc w:val="left"/>
        <w:textAlignment w:val="center"/>
        <w:rPr>
          <w:rStyle w:val="12"/>
          <w:rFonts w:ascii="黑体" w:hAnsi="黑体" w:eastAsia="黑体" w:cs="黑体"/>
          <w:szCs w:val="21"/>
          <w:lang w:val="en-US" w:eastAsia="zh-CN" w:bidi="ar-SA"/>
        </w:rPr>
      </w:pPr>
      <w:r>
        <w:rPr>
          <w:rStyle w:val="12"/>
          <w:rFonts w:hint="eastAsia" w:ascii="黑体" w:hAnsi="黑体" w:eastAsia="黑体" w:cs="黑体"/>
          <w:szCs w:val="21"/>
          <w:lang w:val="en-US" w:eastAsia="zh-CN" w:bidi="ar-SA"/>
        </w:rPr>
        <w:t>(6). 缺少    (7). 使原料和溶剂充分混匀</w:t>
      </w:r>
    </w:p>
    <w:p>
      <w:pPr>
        <w:pStyle w:val="4"/>
        <w:jc w:val="left"/>
        <w:textAlignment w:val="center"/>
        <w:rPr>
          <w:rStyle w:val="12"/>
          <w:rFonts w:ascii="黑体" w:hAnsi="黑体" w:eastAsia="黑体" w:cs="黑体"/>
          <w:sz w:val="24"/>
          <w:szCs w:val="24"/>
          <w:lang w:val="en-US" w:eastAsia="zh-CN" w:bidi="ar-SA"/>
        </w:rPr>
      </w:pPr>
      <w:r>
        <w:rPr>
          <w:rStyle w:val="12"/>
          <w:rFonts w:hint="eastAsia" w:ascii="黑体" w:hAnsi="黑体" w:eastAsia="黑体" w:cs="黑体"/>
          <w:sz w:val="24"/>
          <w:szCs w:val="24"/>
          <w:lang w:val="en-US" w:eastAsia="zh-CN" w:bidi="ar-SA"/>
        </w:rPr>
        <w:t>38.未出题</w:t>
      </w:r>
    </w:p>
    <w:p>
      <w:pPr>
        <w:pStyle w:val="28"/>
        <w:spacing w:line="360" w:lineRule="auto"/>
        <w:jc w:val="left"/>
        <w:textAlignment w:val="center"/>
        <w:rPr>
          <w:rStyle w:val="12"/>
          <w:rFonts w:asciiTheme="minorEastAsia" w:hAnsiTheme="minorEastAsia" w:eastAsiaTheme="minorEastAsia" w:cstheme="minorEastAsia"/>
          <w:b/>
          <w:bCs/>
          <w:szCs w:val="21"/>
          <w:lang w:val="en-US" w:eastAsia="zh-CN" w:bidi="ar-SA"/>
        </w:rPr>
      </w:pPr>
    </w:p>
    <w:p>
      <w:pPr>
        <w:pStyle w:val="23"/>
        <w:tabs>
          <w:tab w:val="left" w:pos="4320"/>
          <w:tab w:val="left" w:pos="6300"/>
          <w:tab w:val="left" w:pos="7380"/>
          <w:tab w:val="left" w:pos="10980"/>
        </w:tabs>
        <w:snapToGrid w:val="0"/>
        <w:spacing w:line="360" w:lineRule="auto"/>
        <w:jc w:val="center"/>
        <w:rPr>
          <w:rStyle w:val="12"/>
          <w:rFonts w:ascii="Times New Roman" w:hAnsi="Times New Roman" w:cs="Times New Roman"/>
          <w:sz w:val="24"/>
          <w:szCs w:val="24"/>
          <w:lang w:val="en-US" w:eastAsia="zh-CN" w:bidi="ar-SA"/>
        </w:rPr>
      </w:pPr>
      <w:r>
        <w:rPr>
          <w:rStyle w:val="12"/>
          <w:rFonts w:hint="eastAsia" w:ascii="Times New Roman" w:hAnsi="Times New Roman" w:cs="Times New Roman"/>
          <w:sz w:val="24"/>
          <w:szCs w:val="24"/>
          <w:lang w:val="en-US" w:eastAsia="zh-CN" w:bidi="ar-SA"/>
        </w:rPr>
        <w:t>12月月考理综化学参考答案：</w:t>
      </w:r>
    </w:p>
    <w:p>
      <w:pPr>
        <w:pStyle w:val="23"/>
        <w:tabs>
          <w:tab w:val="left" w:pos="4320"/>
          <w:tab w:val="left" w:pos="6300"/>
          <w:tab w:val="left" w:pos="7380"/>
          <w:tab w:val="left" w:pos="10980"/>
        </w:tabs>
        <w:snapToGrid w:val="0"/>
        <w:spacing w:line="360" w:lineRule="auto"/>
        <w:ind w:left="719" w:hanging="360"/>
        <w:rPr>
          <w:rStyle w:val="12"/>
          <w:rFonts w:ascii="Times New Roman" w:hAnsi="Times New Roman" w:cs="Times New Roman"/>
          <w:sz w:val="24"/>
          <w:szCs w:val="24"/>
          <w:lang w:val="en-US" w:eastAsia="zh-CN" w:bidi="ar-SA"/>
        </w:rPr>
      </w:pPr>
      <w:r>
        <w:rPr>
          <w:rStyle w:val="12"/>
          <w:rFonts w:hint="eastAsia" w:ascii="Times New Roman" w:hAnsi="Times New Roman" w:cs="Times New Roman"/>
          <w:sz w:val="24"/>
          <w:szCs w:val="24"/>
          <w:lang w:val="en-US" w:eastAsia="zh-CN" w:bidi="ar-SA"/>
        </w:rPr>
        <w:t>7.B      8.C     9.D     10.C     11.A     12.B     13.D</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hint="eastAsia" w:ascii="Times New Roman" w:hAnsi="Times New Roman" w:eastAsia="宋体" w:cs="Times New Roman"/>
          <w:lang w:val="en-US" w:eastAsia="zh-CN" w:bidi="ar-SA"/>
        </w:rPr>
        <w:t>26.（14分）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hint="eastAsia" w:ascii="Times New Roman" w:hAnsi="Times New Roman" w:eastAsia="宋体" w:cs="Times New Roman"/>
          <w:lang w:val="en-US" w:eastAsia="zh-CN" w:bidi="ar-SA"/>
        </w:rPr>
        <w:t>（1）</w:t>
      </w:r>
      <w:r>
        <w:rPr>
          <w:rStyle w:val="12"/>
          <w:rFonts w:ascii="Times New Roman" w:hAnsi="Times New Roman" w:eastAsia="宋体" w:cs="Times New Roman"/>
          <w:lang w:val="en-US" w:eastAsia="zh-CN" w:bidi="ar-SA"/>
        </w:rPr>
        <w:t>SiO</w:t>
      </w:r>
      <w:r>
        <w:rPr>
          <w:rStyle w:val="12"/>
          <w:rFonts w:ascii="Times New Roman" w:hAnsi="Times New Roman" w:eastAsia="宋体" w:cs="Times New Roman"/>
          <w:vertAlign w:val="subscript"/>
          <w:lang w:val="en-US" w:eastAsia="zh-CN" w:bidi="ar-SA"/>
        </w:rPr>
        <w:t>2</w:t>
      </w:r>
      <w:r>
        <w:rPr>
          <w:rStyle w:val="12"/>
          <w:rFonts w:hint="eastAsia" w:ascii="Times New Roman" w:hAnsi="Times New Roman" w:eastAsia="宋体" w:cs="Times New Roman"/>
          <w:lang w:val="en-US" w:eastAsia="zh-CN" w:bidi="ar-SA"/>
        </w:rPr>
        <w:t>（1分）（2）</w:t>
      </w:r>
      <w:r>
        <w:rPr>
          <w:rStyle w:val="12"/>
          <w:rFonts w:ascii="Times New Roman" w:hAnsi="Times New Roman" w:eastAsia="宋体" w:cs="Times New Roman"/>
          <w:lang w:val="en-US" w:eastAsia="zh-CN" w:bidi="ar-SA"/>
        </w:rPr>
        <w:t>4FeO+6H</w:t>
      </w:r>
      <w:r>
        <w:rPr>
          <w:rStyle w:val="12"/>
          <w:rFonts w:ascii="Times New Roman" w:hAnsi="Times New Roman" w:eastAsia="宋体" w:cs="Times New Roman"/>
          <w:vertAlign w:val="subscript"/>
          <w:lang w:val="en-US" w:eastAsia="zh-CN" w:bidi="ar-SA"/>
        </w:rPr>
        <w:t>2</w:t>
      </w:r>
      <w:r>
        <w:rPr>
          <w:rStyle w:val="12"/>
          <w:rFonts w:ascii="Times New Roman" w:hAnsi="Times New Roman" w:eastAsia="宋体" w:cs="Times New Roman"/>
          <w:lang w:val="en-US" w:eastAsia="zh-CN" w:bidi="ar-SA"/>
        </w:rPr>
        <w:t>SO</w:t>
      </w:r>
      <w:r>
        <w:rPr>
          <w:rStyle w:val="12"/>
          <w:rFonts w:ascii="Times New Roman" w:hAnsi="Times New Roman" w:eastAsia="宋体" w:cs="Times New Roman"/>
          <w:vertAlign w:val="subscript"/>
          <w:lang w:val="en-US" w:eastAsia="zh-CN" w:bidi="ar-SA"/>
        </w:rPr>
        <w:t>4</w:t>
      </w:r>
      <w:r>
        <w:rPr>
          <w:rStyle w:val="12"/>
          <w:rFonts w:ascii="Times New Roman" w:hAnsi="Times New Roman" w:eastAsia="宋体" w:cs="Times New Roman"/>
          <w:lang w:val="en-US" w:eastAsia="zh-CN" w:bidi="ar-SA"/>
        </w:rPr>
        <w:t>+O</w:t>
      </w:r>
      <w:r>
        <w:rPr>
          <w:rStyle w:val="12"/>
          <w:rFonts w:ascii="Times New Roman" w:hAnsi="Times New Roman" w:eastAsia="宋体" w:cs="Times New Roman"/>
          <w:vertAlign w:val="subscript"/>
          <w:lang w:val="en-US" w:eastAsia="zh-CN" w:bidi="ar-SA"/>
        </w:rPr>
        <w:t>2</w:t>
      </w:r>
      <w:r>
        <w:rPr>
          <w:rStyle w:val="12"/>
          <w:rFonts w:ascii="Times New Roman" w:hAnsi="Times New Roman" w:eastAsia="宋体" w:cs="Times New Roman"/>
          <w:lang w:val="en-US" w:eastAsia="zh-CN" w:bidi="ar-SA"/>
        </w:rPr>
        <w:t>=2Fe</w:t>
      </w:r>
      <w:r>
        <w:rPr>
          <w:rStyle w:val="12"/>
          <w:rFonts w:ascii="Times New Roman" w:hAnsi="Times New Roman" w:eastAsia="宋体" w:cs="Times New Roman"/>
          <w:vertAlign w:val="subscript"/>
          <w:lang w:val="en-US" w:eastAsia="zh-CN" w:bidi="ar-SA"/>
        </w:rPr>
        <w:t>2</w:t>
      </w:r>
      <w:r>
        <w:rPr>
          <w:rStyle w:val="12"/>
          <w:rFonts w:ascii="Times New Roman" w:hAnsi="Times New Roman" w:eastAsia="宋体" w:cs="Times New Roman"/>
          <w:lang w:val="en-US" w:eastAsia="zh-CN" w:bidi="ar-SA"/>
        </w:rPr>
        <w:t>(SO</w:t>
      </w:r>
      <w:r>
        <w:rPr>
          <w:rStyle w:val="12"/>
          <w:rFonts w:ascii="Times New Roman" w:hAnsi="Times New Roman" w:eastAsia="宋体" w:cs="Times New Roman"/>
          <w:vertAlign w:val="subscript"/>
          <w:lang w:val="en-US" w:eastAsia="zh-CN" w:bidi="ar-SA"/>
        </w:rPr>
        <w:t>4</w:t>
      </w:r>
      <w:r>
        <w:rPr>
          <w:rStyle w:val="12"/>
          <w:rFonts w:ascii="Times New Roman" w:hAnsi="Times New Roman" w:eastAsia="宋体" w:cs="Times New Roman"/>
          <w:lang w:val="en-US" w:eastAsia="zh-CN" w:bidi="ar-SA"/>
        </w:rPr>
        <w:t>)</w:t>
      </w:r>
      <w:r>
        <w:rPr>
          <w:rStyle w:val="12"/>
          <w:rFonts w:ascii="Times New Roman" w:hAnsi="Times New Roman" w:eastAsia="宋体" w:cs="Times New Roman"/>
          <w:vertAlign w:val="subscript"/>
          <w:lang w:val="en-US" w:eastAsia="zh-CN" w:bidi="ar-SA"/>
        </w:rPr>
        <w:t>3</w:t>
      </w:r>
      <w:r>
        <w:rPr>
          <w:rStyle w:val="12"/>
          <w:rFonts w:ascii="Times New Roman" w:hAnsi="Times New Roman" w:eastAsia="宋体" w:cs="Times New Roman"/>
          <w:lang w:val="en-US" w:eastAsia="zh-CN" w:bidi="ar-SA"/>
        </w:rPr>
        <w:t>+6H</w:t>
      </w:r>
      <w:r>
        <w:rPr>
          <w:rStyle w:val="12"/>
          <w:rFonts w:ascii="Times New Roman" w:hAnsi="Times New Roman" w:eastAsia="宋体" w:cs="Times New Roman"/>
          <w:vertAlign w:val="subscript"/>
          <w:lang w:val="en-US" w:eastAsia="zh-CN" w:bidi="ar-SA"/>
        </w:rPr>
        <w:t>2</w:t>
      </w:r>
      <w:r>
        <w:rPr>
          <w:rStyle w:val="12"/>
          <w:rFonts w:ascii="Times New Roman" w:hAnsi="Times New Roman" w:eastAsia="宋体" w:cs="Times New Roman"/>
          <w:lang w:val="en-US" w:eastAsia="zh-CN" w:bidi="ar-SA"/>
        </w:rPr>
        <w:t xml:space="preserve">O   </w: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hint="eastAsia" w:ascii="Times New Roman" w:hAnsi="Times New Roman" w:eastAsia="宋体" w:cs="Times New Roman"/>
          <w:lang w:val="en-US" w:eastAsia="zh-CN" w:bidi="ar-SA"/>
        </w:rPr>
        <w:t>（3）</w:t>
      </w:r>
      <w:r>
        <w:rPr>
          <w:rStyle w:val="12"/>
          <w:rFonts w:ascii="Times New Roman" w:hAnsi="Times New Roman" w:eastAsia="宋体" w:cs="Times New Roman"/>
          <w:lang w:val="en-US" w:eastAsia="zh-CN" w:bidi="ar-SA"/>
        </w:rPr>
        <w:t xml:space="preserve">99%  </w:t>
      </w:r>
      <w:r>
        <w:rPr>
          <w:rStyle w:val="12"/>
          <w:rFonts w:hint="eastAsia" w:ascii="Times New Roman" w:hAnsi="Times New Roman" w:eastAsia="宋体" w:cs="Times New Roman"/>
          <w:lang w:val="en-US" w:eastAsia="zh-CN" w:bidi="ar-SA"/>
        </w:rPr>
        <w:t>（2分）（4）</w:t>
      </w:r>
      <w:r>
        <w:rPr>
          <w:rStyle w:val="12"/>
          <w:rFonts w:ascii="Times New Roman" w:hAnsi="Times New Roman" w:eastAsia="宋体" w:cs="Times New Roman"/>
          <w:lang w:val="en-US" w:eastAsia="zh-CN" w:bidi="ar-SA"/>
        </w:rPr>
        <w:t xml:space="preserve">0.25 </w:t>
      </w:r>
      <w:r>
        <w:rPr>
          <w:rStyle w:val="12"/>
          <w:rFonts w:hint="eastAsia" w:ascii="Times New Roman" w:hAnsi="Times New Roman" w:eastAsia="宋体" w:cs="Times New Roman"/>
          <w:lang w:val="en-US" w:eastAsia="zh-CN" w:bidi="ar-SA"/>
        </w:rPr>
        <w:t>（2分）</w:t>
      </w:r>
      <w:r>
        <w:rPr>
          <w:rStyle w:val="12"/>
          <w:rFonts w:ascii="Times New Roman" w:hAnsi="Times New Roman" w:eastAsia="宋体" w:cs="Times New Roman"/>
          <w:lang w:val="en-US" w:eastAsia="zh-CN" w:bidi="ar-SA"/>
        </w:rPr>
        <w:t xml:space="preserve">   强酸性 </w: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hint="eastAsia" w:ascii="Times New Roman" w:hAnsi="Times New Roman" w:eastAsia="宋体" w:cs="Times New Roman"/>
          <w:lang w:val="en-US" w:eastAsia="zh-CN" w:bidi="ar-SA"/>
        </w:rPr>
        <w:t>（5）①</w:t>
      </w:r>
      <w:r>
        <w:rPr>
          <w:rStyle w:val="12"/>
          <w:rFonts w:ascii="Times New Roman" w:hAnsi="Times New Roman" w:eastAsia="宋体" w:cs="Times New Roman"/>
          <w:lang w:val="en-US" w:eastAsia="zh-CN" w:bidi="ar-SA"/>
        </w:rPr>
        <w:t>Fe-6e</w:t>
      </w:r>
      <w:r>
        <w:rPr>
          <w:rStyle w:val="12"/>
          <w:rFonts w:ascii="Times New Roman" w:hAnsi="Times New Roman" w:eastAsia="宋体" w:cs="Times New Roman"/>
          <w:vertAlign w:val="superscript"/>
          <w:lang w:val="en-US" w:eastAsia="zh-CN" w:bidi="ar-SA"/>
        </w:rPr>
        <w:t>-</w:t>
      </w:r>
      <w:r>
        <w:rPr>
          <w:rStyle w:val="12"/>
          <w:rFonts w:ascii="Times New Roman" w:hAnsi="Times New Roman" w:eastAsia="宋体" w:cs="Times New Roman"/>
          <w:lang w:val="en-US" w:eastAsia="zh-CN" w:bidi="ar-SA"/>
        </w:rPr>
        <w:t>+8OH-=FeO</w:t>
      </w:r>
      <w:r>
        <w:rPr>
          <w:rStyle w:val="12"/>
          <w:rFonts w:ascii="Times New Roman" w:hAnsi="Times New Roman" w:eastAsia="宋体" w:cs="Times New Roman"/>
          <w:vertAlign w:val="subscript"/>
          <w:lang w:val="en-US" w:eastAsia="zh-CN" w:bidi="ar-SA"/>
        </w:rPr>
        <w:t>4</w:t>
      </w:r>
      <w:r>
        <w:rPr>
          <w:rStyle w:val="12"/>
          <w:rFonts w:ascii="Times New Roman" w:hAnsi="Times New Roman" w:eastAsia="宋体" w:cs="Times New Roman"/>
          <w:vertAlign w:val="superscript"/>
          <w:lang w:val="en-US" w:eastAsia="zh-CN" w:bidi="ar-SA"/>
        </w:rPr>
        <w:t>2-</w:t>
      </w:r>
      <w:r>
        <w:rPr>
          <w:rStyle w:val="12"/>
          <w:rFonts w:ascii="Times New Roman" w:hAnsi="Times New Roman" w:eastAsia="宋体" w:cs="Times New Roman"/>
          <w:lang w:val="en-US" w:eastAsia="zh-CN" w:bidi="ar-SA"/>
        </w:rPr>
        <w:t>+4H</w:t>
      </w:r>
      <w:r>
        <w:rPr>
          <w:rStyle w:val="12"/>
          <w:rFonts w:ascii="Times New Roman" w:hAnsi="Times New Roman" w:eastAsia="宋体" w:cs="Times New Roman"/>
          <w:vertAlign w:val="subscript"/>
          <w:lang w:val="en-US" w:eastAsia="zh-CN" w:bidi="ar-SA"/>
        </w:rPr>
        <w:t>2</w:t>
      </w:r>
      <w:r>
        <w:rPr>
          <w:rStyle w:val="12"/>
          <w:rFonts w:ascii="Times New Roman" w:hAnsi="Times New Roman" w:eastAsia="宋体" w:cs="Times New Roman"/>
          <w:lang w:val="en-US" w:eastAsia="zh-CN" w:bidi="ar-SA"/>
        </w:rPr>
        <w:t xml:space="preserve">O </w:t>
      </w:r>
      <w:r>
        <w:rPr>
          <w:rStyle w:val="12"/>
          <w:rFonts w:hint="eastAsia" w:ascii="Times New Roman" w:hAnsi="Times New Roman" w:eastAsia="宋体" w:cs="Times New Roman"/>
          <w:lang w:val="en-US" w:eastAsia="zh-CN" w:bidi="ar-SA"/>
        </w:rPr>
        <w:t>（2分）</w:t>
      </w:r>
      <w:r>
        <w:rPr>
          <w:rStyle w:val="12"/>
          <w:rFonts w:hint="eastAsia" w:ascii="宋体" w:hAnsi="宋体" w:eastAsia="宋体" w:cs="宋体"/>
          <w:lang w:val="en-US" w:eastAsia="zh-CN" w:bidi="ar-SA"/>
        </w:rPr>
        <w:t>②</w:t>
      </w:r>
      <w:r>
        <w:rPr>
          <w:rStyle w:val="12"/>
          <w:rFonts w:ascii="Times New Roman" w:hAnsi="Times New Roman" w:eastAsia="宋体" w:cs="Times New Roman"/>
          <w:lang w:val="en-US" w:eastAsia="zh-CN" w:bidi="ar-SA"/>
        </w:rPr>
        <w:t xml:space="preserve">阴 </w:t>
      </w:r>
      <w:r>
        <w:rPr>
          <w:rStyle w:val="12"/>
          <w:rFonts w:hint="eastAsia" w:ascii="Times New Roman" w:hAnsi="Times New Roman" w:eastAsia="宋体" w:cs="Times New Roman"/>
          <w:lang w:val="en-US" w:eastAsia="zh-CN" w:bidi="ar-SA"/>
        </w:rPr>
        <w:t>（1分）</w:t>
      </w:r>
      <w:r>
        <w:rPr>
          <w:rStyle w:val="12"/>
          <w:rFonts w:ascii="Times New Roman" w:hAnsi="Times New Roman" w:eastAsia="宋体" w:cs="Times New Roman"/>
          <w:lang w:val="en-US" w:eastAsia="zh-CN" w:bidi="ar-SA"/>
        </w:rPr>
        <w:t xml:space="preserve">   2Fe(OH)</w:t>
      </w:r>
      <w:r>
        <w:rPr>
          <w:rStyle w:val="12"/>
          <w:rFonts w:ascii="Times New Roman" w:hAnsi="Times New Roman" w:eastAsia="宋体" w:cs="Times New Roman"/>
          <w:vertAlign w:val="subscript"/>
          <w:lang w:val="en-US" w:eastAsia="zh-CN" w:bidi="ar-SA"/>
        </w:rPr>
        <w:t>3</w:t>
      </w:r>
      <w:r>
        <w:rPr>
          <w:rStyle w:val="12"/>
          <w:rFonts w:ascii="Times New Roman" w:hAnsi="Times New Roman" w:eastAsia="宋体" w:cs="Times New Roman"/>
          <w:lang w:val="en-US" w:eastAsia="zh-CN" w:bidi="ar-SA"/>
        </w:rPr>
        <w:t>+3ClO</w:t>
      </w:r>
      <w:r>
        <w:rPr>
          <w:rStyle w:val="12"/>
          <w:rFonts w:ascii="Times New Roman" w:hAnsi="Times New Roman" w:eastAsia="宋体" w:cs="Times New Roman"/>
          <w:vertAlign w:val="superscript"/>
          <w:lang w:val="en-US" w:eastAsia="zh-CN" w:bidi="ar-SA"/>
        </w:rPr>
        <w:t>-</w:t>
      </w:r>
      <w:r>
        <w:rPr>
          <w:rStyle w:val="12"/>
          <w:rFonts w:ascii="Times New Roman" w:hAnsi="Times New Roman" w:eastAsia="宋体" w:cs="Times New Roman"/>
          <w:lang w:val="en-US" w:eastAsia="zh-CN" w:bidi="ar-SA"/>
        </w:rPr>
        <w:t>+4OH</w:t>
      </w:r>
      <w:r>
        <w:rPr>
          <w:rStyle w:val="12"/>
          <w:rFonts w:ascii="Times New Roman" w:hAnsi="Times New Roman" w:eastAsia="宋体" w:cs="Times New Roman"/>
          <w:vertAlign w:val="superscript"/>
          <w:lang w:val="en-US" w:eastAsia="zh-CN" w:bidi="ar-SA"/>
        </w:rPr>
        <w:t>-</w:t>
      </w:r>
      <w:r>
        <w:rPr>
          <w:rStyle w:val="12"/>
          <w:rFonts w:ascii="Times New Roman" w:hAnsi="Times New Roman" w:eastAsia="宋体" w:cs="Times New Roman"/>
          <w:lang w:val="en-US" w:eastAsia="zh-CN" w:bidi="ar-SA"/>
        </w:rPr>
        <w:t>=2FeO</w:t>
      </w:r>
      <w:r>
        <w:rPr>
          <w:rStyle w:val="12"/>
          <w:rFonts w:ascii="Times New Roman" w:hAnsi="Times New Roman" w:eastAsia="宋体" w:cs="Times New Roman"/>
          <w:vertAlign w:val="subscript"/>
          <w:lang w:val="en-US" w:eastAsia="zh-CN" w:bidi="ar-SA"/>
        </w:rPr>
        <w:t>4</w:t>
      </w:r>
      <w:r>
        <w:rPr>
          <w:rStyle w:val="12"/>
          <w:rFonts w:ascii="Times New Roman" w:hAnsi="Times New Roman" w:eastAsia="宋体" w:cs="Times New Roman"/>
          <w:vertAlign w:val="superscript"/>
          <w:lang w:val="en-US" w:eastAsia="zh-CN" w:bidi="ar-SA"/>
        </w:rPr>
        <w:t>2-</w:t>
      </w:r>
      <w:r>
        <w:rPr>
          <w:rStyle w:val="12"/>
          <w:rFonts w:ascii="Times New Roman" w:hAnsi="Times New Roman" w:eastAsia="宋体" w:cs="Times New Roman"/>
          <w:lang w:val="en-US" w:eastAsia="zh-CN" w:bidi="ar-SA"/>
        </w:rPr>
        <w:t>+3Cl</w:t>
      </w:r>
      <w:r>
        <w:rPr>
          <w:rStyle w:val="12"/>
          <w:rFonts w:ascii="Times New Roman" w:hAnsi="Times New Roman" w:eastAsia="宋体" w:cs="Times New Roman"/>
          <w:vertAlign w:val="superscript"/>
          <w:lang w:val="en-US" w:eastAsia="zh-CN" w:bidi="ar-SA"/>
        </w:rPr>
        <w:t>-</w:t>
      </w:r>
      <w:r>
        <w:rPr>
          <w:rStyle w:val="12"/>
          <w:rFonts w:ascii="Times New Roman" w:hAnsi="Times New Roman" w:eastAsia="宋体" w:cs="Times New Roman"/>
          <w:lang w:val="en-US" w:eastAsia="zh-CN" w:bidi="ar-SA"/>
        </w:rPr>
        <w:t>+5H</w:t>
      </w:r>
      <w:r>
        <w:rPr>
          <w:rStyle w:val="12"/>
          <w:rFonts w:ascii="Times New Roman" w:hAnsi="Times New Roman" w:eastAsia="宋体" w:cs="Times New Roman"/>
          <w:vertAlign w:val="subscript"/>
          <w:lang w:val="en-US" w:eastAsia="zh-CN" w:bidi="ar-SA"/>
        </w:rPr>
        <w:t>2</w:t>
      </w:r>
      <w:r>
        <w:rPr>
          <w:rStyle w:val="12"/>
          <w:rFonts w:ascii="Times New Roman" w:hAnsi="Times New Roman" w:eastAsia="宋体" w:cs="Times New Roman"/>
          <w:lang w:val="en-US" w:eastAsia="zh-CN" w:bidi="ar-SA"/>
        </w:rPr>
        <w:t xml:space="preserve">O </w: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hint="eastAsia" w:ascii="Times New Roman" w:hAnsi="Times New Roman" w:eastAsia="宋体" w:cs="Times New Roman"/>
          <w:lang w:val="en-US" w:eastAsia="zh-CN" w:bidi="ar-SA"/>
        </w:rPr>
        <w:t>27.（15分）</w:t>
      </w:r>
    </w:p>
    <w:p>
      <w:pPr>
        <w:pStyle w:val="4"/>
        <w:spacing w:line="360" w:lineRule="auto"/>
        <w:ind w:firstLine="420"/>
        <w:rPr>
          <w:rStyle w:val="12"/>
          <w:rFonts w:ascii="Times New Roman" w:hAnsi="Times New Roman" w:eastAsia="宋体" w:cs="Times New Roman"/>
          <w:bCs/>
          <w:color w:val="000000"/>
          <w:szCs w:val="21"/>
          <w:lang w:val="en-US" w:eastAsia="zh-CN" w:bidi="ar-SA"/>
        </w:rPr>
      </w:pPr>
      <w:r>
        <w:rPr>
          <w:rStyle w:val="12"/>
          <w:rFonts w:hint="eastAsia" w:ascii="Times New Roman" w:hAnsi="Times New Roman" w:eastAsia="宋体" w:cs="Times New Roman"/>
          <w:bCs/>
          <w:color w:val="000000"/>
          <w:szCs w:val="21"/>
          <w:lang w:val="en-US" w:eastAsia="zh-CN" w:bidi="ar-SA"/>
        </w:rPr>
        <w:t>（1）</w:t>
      </w:r>
      <w:r>
        <w:rPr>
          <w:rStyle w:val="12"/>
          <w:rFonts w:ascii="Times New Roman" w:hAnsi="Times New Roman" w:eastAsia="宋体" w:cs="Times New Roman"/>
          <w:bCs/>
          <w:color w:val="000000"/>
          <w:szCs w:val="21"/>
          <w:lang w:val="en-US" w:eastAsia="zh-CN" w:bidi="ar-SA"/>
        </w:rPr>
        <w:t>①</w:t>
      </w:r>
      <w:r>
        <w:rPr>
          <w:rStyle w:val="12"/>
          <w:rFonts w:hint="eastAsia" w:ascii="Times New Roman" w:hAnsi="Times New Roman" w:eastAsia="宋体" w:cs="Times New Roman"/>
          <w:bCs/>
          <w:color w:val="000000"/>
          <w:szCs w:val="21"/>
          <w:lang w:val="en-US" w:eastAsia="zh-CN" w:bidi="ar-SA"/>
        </w:rPr>
        <w:t>三颈烧瓶（1分）</w:t>
      </w:r>
      <w:r>
        <w:rPr>
          <w:rStyle w:val="12"/>
          <w:rFonts w:ascii="Times New Roman" w:hAnsi="Times New Roman" w:eastAsia="宋体" w:cs="Times New Roman"/>
          <w:bCs/>
          <w:color w:val="000000"/>
          <w:szCs w:val="21"/>
          <w:lang w:val="en-US" w:eastAsia="zh-CN" w:bidi="ar-SA"/>
        </w:rPr>
        <w:t>②Cu＋2H</w:t>
      </w:r>
      <w:r>
        <w:rPr>
          <w:rStyle w:val="12"/>
          <w:rFonts w:ascii="Times New Roman" w:hAnsi="Times New Roman" w:eastAsia="宋体" w:cs="Times New Roman"/>
          <w:bCs/>
          <w:color w:val="000000"/>
          <w:szCs w:val="21"/>
          <w:vertAlign w:val="subscript"/>
          <w:lang w:val="en-US" w:eastAsia="zh-CN" w:bidi="ar-SA"/>
        </w:rPr>
        <w:t>2</w:t>
      </w:r>
      <w:r>
        <w:rPr>
          <w:rStyle w:val="12"/>
          <w:rFonts w:ascii="Times New Roman" w:hAnsi="Times New Roman" w:eastAsia="宋体" w:cs="Times New Roman"/>
          <w:bCs/>
          <w:color w:val="000000"/>
          <w:szCs w:val="21"/>
          <w:lang w:val="en-US" w:eastAsia="zh-CN" w:bidi="ar-SA"/>
        </w:rPr>
        <w:t>SO</w:t>
      </w:r>
      <w:r>
        <w:rPr>
          <w:rStyle w:val="12"/>
          <w:rFonts w:ascii="Times New Roman" w:hAnsi="Times New Roman" w:eastAsia="宋体" w:cs="Times New Roman"/>
          <w:bCs/>
          <w:color w:val="000000"/>
          <w:szCs w:val="21"/>
          <w:vertAlign w:val="subscript"/>
          <w:lang w:val="en-US" w:eastAsia="zh-CN" w:bidi="ar-SA"/>
        </w:rPr>
        <w:t>4</w:t>
      </w:r>
      <w:r>
        <w:rPr>
          <w:rStyle w:val="12"/>
          <w:rFonts w:ascii="Times New Roman" w:hAnsi="Times New Roman" w:eastAsia="宋体" w:cs="Times New Roman"/>
          <w:bCs/>
          <w:color w:val="000000"/>
          <w:szCs w:val="21"/>
          <w:lang w:val="en-US" w:eastAsia="zh-CN" w:bidi="ar-SA"/>
        </w:rPr>
        <w:t>(浓)</w:t>
      </w:r>
      <w:r>
        <w:rPr>
          <w:rStyle w:val="12"/>
          <w:rFonts w:ascii="Times New Roman" w:hAnsi="Times New Roman" w:eastAsia="宋体" w:cs="Times New Roman"/>
          <w:bCs/>
          <w:lang w:val="en-US" w:eastAsia="zh-CN" w:bidi="ar-SA"/>
        </w:rPr>
        <w:fldChar w:fldCharType="begin"/>
      </w:r>
      <w:r>
        <w:rPr>
          <w:rStyle w:val="12"/>
          <w:rFonts w:ascii="Times New Roman" w:hAnsi="Times New Roman" w:eastAsia="宋体" w:cs="Times New Roman"/>
          <w:bCs/>
          <w:lang w:val="en-US" w:eastAsia="zh-CN" w:bidi="ar-SA"/>
        </w:rPr>
        <w:instrText xml:space="preserve">eq \o(</w:instrText>
      </w:r>
      <w:r>
        <w:rPr>
          <w:rStyle w:val="12"/>
          <w:rFonts w:ascii="Times New Roman" w:hAnsi="Times New Roman" w:eastAsia="宋体" w:cs="Times New Roman"/>
          <w:bCs/>
          <w:spacing w:val="-16"/>
          <w:lang w:val="en-US" w:eastAsia="zh-CN" w:bidi="ar-SA"/>
        </w:rPr>
        <w:instrText xml:space="preserve">====</w:instrText>
      </w:r>
      <w:r>
        <w:rPr>
          <w:rStyle w:val="12"/>
          <w:rFonts w:ascii="Times New Roman" w:hAnsi="Times New Roman" w:eastAsia="宋体" w:cs="Times New Roman"/>
          <w:bCs/>
          <w:lang w:val="en-US" w:eastAsia="zh-CN" w:bidi="ar-SA"/>
        </w:rPr>
        <w:instrText xml:space="preserve">,\s\up7(</w:instrText>
      </w:r>
      <w:r>
        <w:rPr>
          <w:rStyle w:val="12"/>
          <w:rFonts w:ascii="Symbol" w:hAnsi="Symbol" w:eastAsia="宋体" w:cs="Times New Roman"/>
          <w:bCs/>
          <w:sz w:val="24"/>
          <w:szCs w:val="24"/>
          <w:lang w:val="en-US" w:eastAsia="zh-CN" w:bidi="ar-SA"/>
        </w:rPr>
        <w:sym w:font="Symbol" w:char="F044"/>
      </w:r>
      <w:r>
        <w:rPr>
          <w:rStyle w:val="12"/>
          <w:rFonts w:ascii="Times New Roman" w:hAnsi="Times New Roman" w:eastAsia="宋体" w:cs="Times New Roman"/>
          <w:bCs/>
          <w:lang w:val="en-US" w:eastAsia="zh-CN" w:bidi="ar-SA"/>
        </w:rPr>
        <w:instrText xml:space="preserve">))</w:instrText>
      </w:r>
      <w:r>
        <w:rPr>
          <w:rStyle w:val="12"/>
          <w:rFonts w:ascii="Times New Roman" w:hAnsi="Times New Roman" w:eastAsia="宋体" w:cs="Times New Roman"/>
          <w:bCs/>
          <w:lang w:val="en-US" w:eastAsia="zh-CN" w:bidi="ar-SA"/>
        </w:rPr>
        <w:fldChar w:fldCharType="end"/>
      </w:r>
      <w:r>
        <w:rPr>
          <w:rStyle w:val="12"/>
          <w:rFonts w:ascii="Times New Roman" w:hAnsi="Times New Roman" w:eastAsia="宋体" w:cs="Times New Roman"/>
          <w:bCs/>
          <w:color w:val="000000"/>
          <w:szCs w:val="21"/>
          <w:lang w:val="en-US" w:eastAsia="zh-CN" w:bidi="ar-SA"/>
        </w:rPr>
        <w:t>CuSO</w:t>
      </w:r>
      <w:r>
        <w:rPr>
          <w:rStyle w:val="12"/>
          <w:rFonts w:ascii="Times New Roman" w:hAnsi="Times New Roman" w:eastAsia="宋体" w:cs="Times New Roman"/>
          <w:bCs/>
          <w:color w:val="000000"/>
          <w:szCs w:val="21"/>
          <w:vertAlign w:val="subscript"/>
          <w:lang w:val="en-US" w:eastAsia="zh-CN" w:bidi="ar-SA"/>
        </w:rPr>
        <w:t>4</w:t>
      </w:r>
      <w:r>
        <w:rPr>
          <w:rStyle w:val="12"/>
          <w:rFonts w:ascii="Times New Roman" w:hAnsi="Times New Roman" w:eastAsia="宋体" w:cs="Times New Roman"/>
          <w:bCs/>
          <w:color w:val="000000"/>
          <w:szCs w:val="21"/>
          <w:lang w:val="en-US" w:eastAsia="zh-CN" w:bidi="ar-SA"/>
        </w:rPr>
        <w:t>＋SO</w:t>
      </w:r>
      <w:r>
        <w:rPr>
          <w:rStyle w:val="12"/>
          <w:rFonts w:ascii="Times New Roman" w:hAnsi="Times New Roman" w:eastAsia="宋体" w:cs="Times New Roman"/>
          <w:bCs/>
          <w:color w:val="000000"/>
          <w:szCs w:val="21"/>
          <w:vertAlign w:val="subscript"/>
          <w:lang w:val="en-US" w:eastAsia="zh-CN" w:bidi="ar-SA"/>
        </w:rPr>
        <w:t>2</w:t>
      </w:r>
      <w:r>
        <w:rPr>
          <w:rStyle w:val="12"/>
          <w:rFonts w:ascii="Times New Roman" w:hAnsi="Times New Roman" w:eastAsia="宋体" w:cs="Times New Roman"/>
          <w:bCs/>
          <w:color w:val="000000"/>
          <w:szCs w:val="21"/>
          <w:lang w:val="en-US" w:eastAsia="zh-CN" w:bidi="ar-SA"/>
        </w:rPr>
        <w:t>↑＋2H</w:t>
      </w:r>
      <w:r>
        <w:rPr>
          <w:rStyle w:val="12"/>
          <w:rFonts w:ascii="Times New Roman" w:hAnsi="Times New Roman" w:eastAsia="宋体" w:cs="Times New Roman"/>
          <w:bCs/>
          <w:color w:val="000000"/>
          <w:szCs w:val="21"/>
          <w:vertAlign w:val="subscript"/>
          <w:lang w:val="en-US" w:eastAsia="zh-CN" w:bidi="ar-SA"/>
        </w:rPr>
        <w:t>2</w:t>
      </w:r>
      <w:r>
        <w:rPr>
          <w:rStyle w:val="12"/>
          <w:rFonts w:ascii="Times New Roman" w:hAnsi="Times New Roman" w:eastAsia="宋体" w:cs="Times New Roman"/>
          <w:bCs/>
          <w:color w:val="000000"/>
          <w:szCs w:val="21"/>
          <w:lang w:val="en-US" w:eastAsia="zh-CN" w:bidi="ar-SA"/>
        </w:rPr>
        <w:t>O</w:t>
      </w:r>
      <w:r>
        <w:rPr>
          <w:rStyle w:val="12"/>
          <w:rFonts w:hint="eastAsia" w:ascii="Times New Roman" w:hAnsi="Times New Roman" w:eastAsia="宋体" w:cs="Times New Roman"/>
          <w:lang w:val="en-US" w:eastAsia="zh-CN" w:bidi="ar-SA"/>
        </w:rPr>
        <w:t>（2分）</w:t>
      </w:r>
    </w:p>
    <w:p>
      <w:pPr>
        <w:pStyle w:val="4"/>
        <w:spacing w:line="360" w:lineRule="auto"/>
        <w:ind w:firstLine="1050"/>
        <w:jc w:val="left"/>
        <w:textAlignment w:val="center"/>
        <w:rPr>
          <w:rStyle w:val="12"/>
          <w:rFonts w:ascii="Times New Roman" w:hAnsi="Times New Roman" w:eastAsia="宋体" w:cs="Times New Roman"/>
          <w:bCs/>
          <w:color w:val="000000"/>
          <w:szCs w:val="21"/>
          <w:lang w:val="en-US" w:eastAsia="zh-CN" w:bidi="ar-SA"/>
        </w:rPr>
      </w:pPr>
      <w:r>
        <w:rPr>
          <w:rStyle w:val="12"/>
          <w:rFonts w:ascii="Times New Roman" w:hAnsi="Times New Roman" w:eastAsia="宋体" w:cs="Times New Roman"/>
          <w:bCs/>
          <w:color w:val="000000"/>
          <w:szCs w:val="21"/>
          <w:lang w:val="en-US" w:eastAsia="zh-CN" w:bidi="ar-SA"/>
        </w:rPr>
        <w:t xml:space="preserve">③水浴加热 </w:t>
      </w:r>
      <w:r>
        <w:rPr>
          <w:rStyle w:val="12"/>
          <w:rFonts w:hint="eastAsia" w:ascii="Times New Roman" w:hAnsi="Times New Roman" w:eastAsia="宋体" w:cs="Times New Roman"/>
          <w:bCs/>
          <w:color w:val="000000"/>
          <w:szCs w:val="21"/>
          <w:lang w:val="en-US" w:eastAsia="zh-CN" w:bidi="ar-SA"/>
        </w:rPr>
        <w:t>（1分）   Zn+2SO</w:t>
      </w:r>
      <w:r>
        <w:rPr>
          <w:rStyle w:val="12"/>
          <w:rFonts w:hint="eastAsia" w:ascii="Times New Roman" w:hAnsi="Times New Roman" w:eastAsia="宋体" w:cs="Times New Roman"/>
          <w:bCs/>
          <w:color w:val="000000"/>
          <w:szCs w:val="21"/>
          <w:vertAlign w:val="subscript"/>
          <w:lang w:val="en-US" w:eastAsia="zh-CN" w:bidi="ar-SA"/>
        </w:rPr>
        <w:t>2</w:t>
      </w:r>
      <w:r>
        <w:rPr>
          <w:rStyle w:val="12"/>
          <w:rFonts w:hint="eastAsia" w:ascii="Times New Roman" w:hAnsi="Times New Roman" w:eastAsia="宋体" w:cs="Times New Roman"/>
          <w:bCs/>
          <w:color w:val="000000"/>
          <w:szCs w:val="21"/>
          <w:lang w:val="en-US" w:eastAsia="zh-CN" w:bidi="ar-SA"/>
        </w:rPr>
        <w:t>=ZnS</w:t>
      </w:r>
      <w:r>
        <w:rPr>
          <w:rStyle w:val="12"/>
          <w:rFonts w:hint="eastAsia" w:ascii="Times New Roman" w:hAnsi="Times New Roman" w:eastAsia="宋体" w:cs="Times New Roman"/>
          <w:bCs/>
          <w:color w:val="000000"/>
          <w:szCs w:val="21"/>
          <w:vertAlign w:val="subscript"/>
          <w:lang w:val="en-US" w:eastAsia="zh-CN" w:bidi="ar-SA"/>
        </w:rPr>
        <w:t>2</w:t>
      </w:r>
      <w:r>
        <w:rPr>
          <w:rStyle w:val="12"/>
          <w:rFonts w:hint="eastAsia" w:ascii="Times New Roman" w:hAnsi="Times New Roman" w:eastAsia="宋体" w:cs="Times New Roman"/>
          <w:bCs/>
          <w:color w:val="000000"/>
          <w:szCs w:val="21"/>
          <w:lang w:val="en-US" w:eastAsia="zh-CN" w:bidi="ar-SA"/>
        </w:rPr>
        <w:t>O</w:t>
      </w:r>
      <w:r>
        <w:rPr>
          <w:rStyle w:val="12"/>
          <w:rFonts w:hint="eastAsia" w:ascii="Times New Roman" w:hAnsi="Times New Roman" w:eastAsia="宋体" w:cs="Times New Roman"/>
          <w:bCs/>
          <w:color w:val="000000"/>
          <w:szCs w:val="21"/>
          <w:vertAlign w:val="subscript"/>
          <w:lang w:val="en-US" w:eastAsia="zh-CN" w:bidi="ar-SA"/>
        </w:rPr>
        <w:t>4</w:t>
      </w:r>
      <w:r>
        <w:rPr>
          <w:rStyle w:val="12"/>
          <w:rFonts w:hint="eastAsia" w:ascii="Times New Roman" w:hAnsi="Times New Roman" w:eastAsia="宋体" w:cs="Times New Roman"/>
          <w:lang w:val="en-US" w:eastAsia="zh-CN" w:bidi="ar-SA"/>
        </w:rPr>
        <w:t>（2分）</w:t>
      </w:r>
      <w:r>
        <w:rPr>
          <w:rStyle w:val="12"/>
          <w:rFonts w:ascii="Times New Roman" w:hAnsi="Times New Roman" w:eastAsia="宋体" w:cs="Times New Roman"/>
          <w:bCs/>
          <w:color w:val="000000"/>
          <w:szCs w:val="21"/>
          <w:lang w:val="en-US" w:eastAsia="zh-CN" w:bidi="ar-SA"/>
        </w:rPr>
        <w:t>H</w:t>
      </w:r>
      <w:r>
        <w:rPr>
          <w:rStyle w:val="12"/>
          <w:rFonts w:ascii="Times New Roman" w:hAnsi="Times New Roman" w:eastAsia="宋体" w:cs="Times New Roman"/>
          <w:bCs/>
          <w:color w:val="000000"/>
          <w:szCs w:val="21"/>
          <w:vertAlign w:val="subscript"/>
          <w:lang w:val="en-US" w:eastAsia="zh-CN" w:bidi="ar-SA"/>
        </w:rPr>
        <w:t>2</w:t>
      </w:r>
      <w:r>
        <w:rPr>
          <w:rStyle w:val="12"/>
          <w:rFonts w:hint="eastAsia" w:ascii="Times New Roman" w:hAnsi="Times New Roman" w:eastAsia="宋体" w:cs="Times New Roman"/>
          <w:bCs/>
          <w:color w:val="000000"/>
          <w:szCs w:val="21"/>
          <w:lang w:val="en-US" w:eastAsia="zh-CN" w:bidi="ar-SA"/>
        </w:rPr>
        <w:t>（1分）</w:t>
      </w:r>
      <w:r>
        <w:rPr>
          <w:rStyle w:val="12"/>
          <w:rFonts w:ascii="Times New Roman" w:hAnsi="Times New Roman" w:eastAsia="宋体" w:cs="Times New Roman"/>
          <w:bCs/>
          <w:color w:val="000000"/>
          <w:szCs w:val="21"/>
          <w:lang w:val="en-US" w:eastAsia="zh-CN" w:bidi="ar-SA"/>
        </w:rPr>
        <w:tab/>
      </w:r>
      <w:r>
        <w:rPr>
          <w:rStyle w:val="12"/>
          <w:rFonts w:ascii="Times New Roman" w:hAnsi="Times New Roman" w:eastAsia="宋体" w:cs="Times New Roman"/>
          <w:bCs/>
          <w:color w:val="000000"/>
          <w:szCs w:val="21"/>
          <w:lang w:val="en-US" w:eastAsia="zh-CN" w:bidi="ar-SA"/>
        </w:rPr>
        <w:tab/>
      </w:r>
    </w:p>
    <w:p>
      <w:pPr>
        <w:pStyle w:val="4"/>
        <w:widowControl/>
        <w:spacing w:line="360" w:lineRule="auto"/>
        <w:ind w:firstLine="945"/>
        <w:rPr>
          <w:rStyle w:val="12"/>
          <w:rFonts w:ascii="Times New Roman" w:hAnsi="Times New Roman" w:eastAsia="宋体" w:cs="Times New Roman"/>
          <w:bCs/>
          <w:color w:val="000000"/>
          <w:szCs w:val="21"/>
          <w:vertAlign w:val="subscript"/>
          <w:lang w:val="en-US" w:eastAsia="zh-CN" w:bidi="ar-SA"/>
        </w:rPr>
      </w:pPr>
      <w:r>
        <w:rPr>
          <w:rStyle w:val="12"/>
          <w:rFonts w:ascii="Calibri" w:hAnsi="Calibri" w:eastAsia="宋体" w:cs="Calibri"/>
          <w:bCs/>
          <w:color w:val="000000"/>
          <w:szCs w:val="21"/>
          <w:lang w:val="en-US" w:eastAsia="zh-CN" w:bidi="ar-SA"/>
        </w:rPr>
        <w:t>④</w:t>
      </w:r>
      <w:r>
        <w:rPr>
          <w:rStyle w:val="12"/>
          <w:rFonts w:hint="eastAsia" w:ascii="Times New Roman" w:hAnsi="Times New Roman" w:eastAsia="宋体" w:cs="Times New Roman"/>
          <w:bCs/>
          <w:color w:val="000000"/>
          <w:szCs w:val="21"/>
          <w:lang w:val="en-US" w:eastAsia="zh-CN" w:bidi="ar-SA"/>
        </w:rPr>
        <w:t>（1分）</w:t>
      </w:r>
      <w:r>
        <w:rPr>
          <w:rStyle w:val="12"/>
          <w:rFonts w:ascii="Times New Roman" w:hAnsi="Times New Roman" w:eastAsia="宋体" w:cs="Times New Roman"/>
          <w:bCs/>
          <w:color w:val="000000"/>
          <w:szCs w:val="21"/>
          <w:lang w:val="en-US" w:eastAsia="zh-CN" w:bidi="ar-SA"/>
        </w:rPr>
        <w:t xml:space="preserve">   Zn(OH)</w:t>
      </w:r>
      <w:r>
        <w:rPr>
          <w:rStyle w:val="12"/>
          <w:rFonts w:ascii="Times New Roman" w:hAnsi="Times New Roman" w:eastAsia="宋体" w:cs="Times New Roman"/>
          <w:bCs/>
          <w:color w:val="000000"/>
          <w:szCs w:val="21"/>
          <w:vertAlign w:val="subscript"/>
          <w:lang w:val="en-US" w:eastAsia="zh-CN" w:bidi="ar-SA"/>
        </w:rPr>
        <w:t>2</w:t>
      </w:r>
      <w:r>
        <w:rPr>
          <w:rStyle w:val="12"/>
          <w:rFonts w:hint="eastAsia" w:ascii="Times New Roman" w:hAnsi="Times New Roman" w:eastAsia="宋体" w:cs="Times New Roman"/>
          <w:bCs/>
          <w:color w:val="000000"/>
          <w:szCs w:val="21"/>
          <w:lang w:val="en-US" w:eastAsia="zh-CN" w:bidi="ar-SA"/>
        </w:rPr>
        <w:t>（1分）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ascii="Times New Roman" w:hAnsi="Times New Roman" w:eastAsia="宋体" w:cs="Times New Roman"/>
          <w:bCs/>
          <w:color w:val="000000"/>
          <w:szCs w:val="21"/>
          <w:lang w:val="en-US" w:eastAsia="zh-CN" w:bidi="ar-SA"/>
        </w:rPr>
        <w:t>（2）</w:t>
      </w:r>
      <w:r>
        <w:rPr>
          <w:rStyle w:val="12"/>
          <w:rFonts w:hint="eastAsia" w:ascii="Times New Roman" w:hAnsi="Times New Roman" w:eastAsia="宋体" w:cs="Times New Roman"/>
          <w:bCs/>
          <w:color w:val="000000"/>
          <w:szCs w:val="21"/>
          <w:lang w:val="en-US" w:eastAsia="zh-CN" w:bidi="ar-SA"/>
        </w:rPr>
        <w:t xml:space="preserve">沿玻璃棒往过滤器中注入蒸馏水至刚好浸没沉淀，待水自然流下后重复2-3次 </w: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ascii="Times New Roman" w:hAnsi="Times New Roman" w:eastAsia="宋体" w:cs="Times New Roman"/>
          <w:bCs/>
          <w:color w:val="000000"/>
          <w:szCs w:val="21"/>
          <w:lang w:val="zh-CN" w:eastAsia="zh-CN" w:bidi="ar-SA"/>
        </w:rPr>
        <w:t>降低脱水温度，防止产品受热分解；隔绝空气防止产品被氧化</w: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bCs/>
          <w:color w:val="000000"/>
          <w:szCs w:val="21"/>
          <w:lang w:val="en-US" w:eastAsia="zh-CN" w:bidi="ar-SA"/>
        </w:rPr>
      </w:pPr>
      <w:r>
        <w:rPr>
          <w:rStyle w:val="12"/>
          <w:rFonts w:hint="eastAsia" w:ascii="Times New Roman" w:hAnsi="Times New Roman" w:eastAsia="宋体" w:cs="Times New Roman"/>
          <w:bCs/>
          <w:color w:val="000000"/>
          <w:szCs w:val="21"/>
          <w:lang w:val="en-US" w:eastAsia="zh-CN" w:bidi="ar-SA"/>
        </w:rPr>
        <w:t>（3）87%</w: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hint="eastAsia" w:ascii="Times New Roman" w:hAnsi="Times New Roman" w:eastAsia="宋体" w:cs="Times New Roman"/>
          <w:lang w:val="en-US" w:eastAsia="zh-CN" w:bidi="ar-SA"/>
        </w:rPr>
        <w:t>28.（14分）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ascii="Times New Roman" w:hAnsi="Times New Roman" w:eastAsia="宋体" w:cs="Times New Roman"/>
          <w:lang w:val="en-US" w:eastAsia="zh-CN" w:bidi="ar-SA"/>
        </w:rPr>
        <w:t>(1)</w:t>
      </w:r>
      <w:r>
        <w:rPr>
          <w:rStyle w:val="12"/>
          <w:rFonts w:hint="eastAsia" w:ascii="Times New Roman" w:hAnsi="Times New Roman" w:eastAsia="宋体" w:cs="Times New Roman"/>
          <w:lang w:val="en-US" w:eastAsia="zh-CN" w:bidi="ar-SA"/>
        </w:rPr>
        <w:t>-99</w:t>
      </w:r>
      <w:r>
        <w:rPr>
          <w:rStyle w:val="12"/>
          <w:rFonts w:ascii="Times New Roman" w:hAnsi="Times New Roman" w:eastAsia="宋体" w:cs="Times New Roman"/>
          <w:lang w:val="en-US" w:eastAsia="zh-CN" w:bidi="ar-SA"/>
        </w:rPr>
        <w:t>kJ·mol</w:t>
      </w:r>
      <w:r>
        <w:rPr>
          <w:rStyle w:val="12"/>
          <w:rFonts w:ascii="Times New Roman" w:hAnsi="Times New Roman" w:eastAsia="宋体" w:cs="Times New Roman"/>
          <w:vertAlign w:val="superscript"/>
          <w:lang w:val="en-US" w:eastAsia="zh-CN" w:bidi="ar-SA"/>
        </w:rPr>
        <w:t>－1</w:t>
      </w:r>
      <w:r>
        <w:rPr>
          <w:rStyle w:val="12"/>
          <w:rFonts w:hint="eastAsia" w:ascii="Times New Roman" w:hAnsi="Times New Roman" w:eastAsia="宋体" w:cs="Times New Roman"/>
          <w:lang w:val="en-US" w:eastAsia="zh-CN" w:bidi="ar-SA"/>
        </w:rPr>
        <w:t>（2分）</w:t>
      </w:r>
      <w:r>
        <w:rPr>
          <w:rStyle w:val="12"/>
          <w:rFonts w:ascii="Times New Roman" w:hAnsi="Times New Roman" w:eastAsia="宋体" w:cs="Times New Roman"/>
          <w:lang w:val="en-US" w:eastAsia="zh-CN" w:bidi="ar-SA"/>
        </w:rPr>
        <w:t>(2)BC</w:t>
      </w:r>
      <w:r>
        <w:rPr>
          <w:rStyle w:val="12"/>
          <w:rFonts w:hint="eastAsia" w:ascii="Times New Roman" w:hAnsi="Times New Roman" w:eastAsia="宋体" w:cs="Times New Roman"/>
          <w:lang w:val="en-US" w:eastAsia="zh-CN" w:bidi="ar-SA"/>
        </w:rPr>
        <w:t>（2分）（3）</w:t>
      </w:r>
      <w:r>
        <w:rPr>
          <w:rStyle w:val="12"/>
          <w:rFonts w:ascii="Times New Roman" w:hAnsi="宋体" w:eastAsia="宋体" w:cs="Times New Roman"/>
          <w:lang w:val="en-US" w:eastAsia="zh-CN" w:bidi="ar-SA"/>
        </w:rPr>
        <w:t>①</w:t>
      </w:r>
      <w:r>
        <w:rPr>
          <w:rStyle w:val="12"/>
          <w:rFonts w:ascii="Times New Roman" w:hAnsi="Times New Roman" w:eastAsia="宋体" w:cs="Times New Roman"/>
          <w:lang w:val="en-US" w:eastAsia="zh-CN" w:bidi="ar-SA"/>
        </w:rPr>
        <w:t>0.025 mol·L</w:t>
      </w:r>
      <w:r>
        <w:rPr>
          <w:rStyle w:val="12"/>
          <w:rFonts w:ascii="Times New Roman" w:hAnsi="Times New Roman" w:eastAsia="宋体" w:cs="Times New Roman"/>
          <w:vertAlign w:val="superscript"/>
          <w:lang w:val="en-US" w:eastAsia="zh-CN" w:bidi="ar-SA"/>
        </w:rPr>
        <w:t>－1</w:t>
      </w:r>
      <w:r>
        <w:rPr>
          <w:rStyle w:val="12"/>
          <w:rFonts w:hint="eastAsia" w:ascii="Times New Roman" w:hAnsi="Times New Roman" w:eastAsia="宋体" w:cs="Times New Roman"/>
          <w:lang w:val="en-US" w:eastAsia="zh-CN" w:bidi="ar-SA"/>
        </w:rPr>
        <w:t>·min</w:t>
      </w:r>
      <w:r>
        <w:rPr>
          <w:rStyle w:val="12"/>
          <w:rFonts w:ascii="Times New Roman" w:hAnsi="Times New Roman" w:eastAsia="宋体" w:cs="Times New Roman"/>
          <w:vertAlign w:val="superscript"/>
          <w:lang w:val="en-US" w:eastAsia="zh-CN" w:bidi="ar-SA"/>
        </w:rPr>
        <w:t>－1</w: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lang w:val="en-US" w:eastAsia="zh-CN" w:bidi="ar-SA"/>
        </w:rPr>
      </w:pPr>
      <w:r>
        <w:rPr>
          <w:rStyle w:val="12"/>
          <w:rFonts w:ascii="Times New Roman" w:hAnsi="Times New Roman" w:eastAsia="宋体" w:cs="Times New Roman"/>
          <w:lang w:val="en-US" w:eastAsia="zh-CN" w:bidi="ar-SA"/>
        </w:rPr>
        <w:t>　</w:t>
      </w:r>
      <w:r>
        <w:rPr>
          <w:rStyle w:val="12"/>
          <w:rFonts w:ascii="Times New Roman" w:hAnsi="宋体" w:eastAsia="宋体" w:cs="Times New Roman"/>
          <w:lang w:val="en-US" w:eastAsia="zh-CN" w:bidi="ar-SA"/>
        </w:rPr>
        <w:t>②</w:t>
      </w:r>
      <w:r>
        <w:rPr>
          <w:rStyle w:val="12"/>
          <w:rFonts w:ascii="Times New Roman" w:hAnsi="Times New Roman" w:eastAsia="宋体" w:cs="Times New Roman"/>
          <w:lang w:val="en-US" w:eastAsia="zh-CN" w:bidi="ar-SA"/>
        </w:rPr>
        <w:t>25</w:t>
      </w:r>
      <w:r>
        <w:rPr>
          <w:rStyle w:val="12"/>
          <w:rFonts w:hint="eastAsia" w:ascii="Times New Roman" w:hAnsi="Times New Roman" w:eastAsia="宋体" w:cs="Times New Roman"/>
          <w:lang w:val="en-US" w:eastAsia="zh-CN" w:bidi="ar-SA"/>
        </w:rPr>
        <w:t>（2分）</w:t>
      </w:r>
      <w:r>
        <w:rPr>
          <w:rStyle w:val="12"/>
          <w:rFonts w:ascii="Times New Roman" w:hAnsi="Times New Roman" w:eastAsia="宋体" w:cs="Times New Roman"/>
          <w:lang w:val="en-US" w:eastAsia="zh-CN" w:bidi="ar-SA"/>
        </w:rPr>
        <w:t>　0.59</w:t>
      </w:r>
      <w:r>
        <w:rPr>
          <w:rStyle w:val="12"/>
          <w:rFonts w:hint="eastAsia" w:ascii="Times New Roman" w:hAnsi="Times New Roman" w:eastAsia="宋体" w:cs="Times New Roman"/>
          <w:lang w:val="en-US" w:eastAsia="zh-CN" w:bidi="ar-SA"/>
        </w:rPr>
        <w:t>或16</w:t>
      </w:r>
      <w:r>
        <w:rPr>
          <w:rStyle w:val="12"/>
          <w:rFonts w:hint="eastAsia" w:ascii="Times New Roman" w:hAnsi="Times New Roman" w:eastAsia="宋体" w:cs="Times New Roman"/>
          <w:b/>
          <w:bCs/>
          <w:lang w:val="en-US" w:eastAsia="zh-CN" w:bidi="ar-SA"/>
        </w:rPr>
        <w:t>/</w:t>
      </w:r>
      <w:r>
        <w:rPr>
          <w:rStyle w:val="12"/>
          <w:rFonts w:hint="eastAsia" w:ascii="Times New Roman" w:hAnsi="Times New Roman" w:eastAsia="宋体" w:cs="Times New Roman"/>
          <w:lang w:val="en-US" w:eastAsia="zh-CN" w:bidi="ar-SA"/>
        </w:rPr>
        <w:t>27（2分）</w:t>
      </w:r>
      <w:r>
        <w:rPr>
          <w:rStyle w:val="12"/>
          <w:rFonts w:ascii="Times New Roman" w:hAnsi="宋体" w:eastAsia="宋体" w:cs="Times New Roman"/>
          <w:lang w:val="en-US" w:eastAsia="zh-CN" w:bidi="ar-SA"/>
        </w:rPr>
        <w:t>③</w:t>
      </w:r>
      <w:r>
        <w:rPr>
          <w:rStyle w:val="12"/>
          <w:rFonts w:ascii="Times New Roman" w:hAnsi="Times New Roman" w:eastAsia="宋体" w:cs="Times New Roman"/>
          <w:lang w:val="en-US" w:eastAsia="zh-CN" w:bidi="ar-SA"/>
        </w:rPr>
        <w:t>&gt;</w:t>
      </w:r>
      <w:r>
        <w:rPr>
          <w:rStyle w:val="12"/>
          <w:rFonts w:hint="eastAsia" w:ascii="Times New Roman" w:hAnsi="Times New Roman" w:eastAsia="宋体" w:cs="Times New Roman"/>
          <w:bCs/>
          <w:color w:val="000000"/>
          <w:szCs w:val="21"/>
          <w:lang w:val="en-US" w:eastAsia="zh-CN" w:bidi="ar-SA"/>
        </w:rPr>
        <w:t>（1分）</w:t>
      </w:r>
      <w:r>
        <w:rPr>
          <w:rStyle w:val="12"/>
          <w:rFonts w:ascii="Times New Roman" w:hAnsi="宋体" w:eastAsia="宋体" w:cs="Times New Roman"/>
          <w:lang w:val="en-US" w:eastAsia="zh-CN" w:bidi="ar-SA"/>
        </w:rPr>
        <w:t>④</w:t>
      </w:r>
      <w:r>
        <w:rPr>
          <w:rStyle w:val="12"/>
          <w:rFonts w:ascii="Times New Roman" w:hAnsi="Times New Roman" w:eastAsia="宋体" w:cs="Times New Roman"/>
          <w:lang w:val="en-US" w:eastAsia="zh-CN" w:bidi="ar-SA"/>
        </w:rPr>
        <w:t>&lt;</w:t>
      </w:r>
      <w:r>
        <w:rPr>
          <w:rStyle w:val="12"/>
          <w:rFonts w:hint="eastAsia" w:ascii="Times New Roman" w:hAnsi="Times New Roman" w:eastAsia="宋体" w:cs="Times New Roman"/>
          <w:bCs/>
          <w:color w:val="000000"/>
          <w:szCs w:val="21"/>
          <w:lang w:val="en-US" w:eastAsia="zh-CN" w:bidi="ar-SA"/>
        </w:rPr>
        <w:t>（1分）</w:t>
      </w:r>
    </w:p>
    <w:p>
      <w:pPr>
        <w:pStyle w:val="4"/>
        <w:numPr>
          <w:ilvl w:val="0"/>
          <w:numId w:val="3"/>
        </w:numPr>
        <w:spacing w:line="360" w:lineRule="auto"/>
        <w:jc w:val="left"/>
        <w:textAlignment w:val="center"/>
        <w:rPr>
          <w:rStyle w:val="12"/>
          <w:rFonts w:ascii="Times New Roman" w:hAnsi="Times New Roman" w:eastAsia="宋体" w:cs="Times New Roman"/>
          <w:color w:val="000000" w:themeColor="text1"/>
          <w:lang w:val="en-US" w:eastAsia="zh-CN" w:bidi="ar-SA"/>
        </w:rPr>
      </w:pPr>
      <w:r>
        <w:rPr>
          <w:rStyle w:val="12"/>
          <w:rFonts w:hint="eastAsia" w:ascii="Times New Roman" w:hAnsi="Times New Roman" w:eastAsia="宋体" w:cs="Times New Roman"/>
          <w:color w:val="000000" w:themeColor="text1"/>
          <w:lang w:val="en-US" w:eastAsia="zh-CN" w:bidi="ar-SA"/>
        </w:rPr>
        <w:t>(15分）</w:t>
      </w:r>
    </w:p>
    <w:p>
      <w:pPr>
        <w:pStyle w:val="25"/>
        <w:textAlignment w:val="center"/>
        <w:rPr>
          <w:rStyle w:val="12"/>
          <w:rFonts w:ascii="Times New Roman" w:hAnsi="Times New Roman" w:eastAsia="宋体" w:cs="Times New Roman"/>
          <w:lang w:val="en-US" w:eastAsia="zh-CN" w:bidi="ar-SA"/>
        </w:rPr>
      </w:pPr>
      <w:r>
        <w:rPr>
          <w:rStyle w:val="12"/>
          <w:rFonts w:ascii="Times New Roman" w:hAnsi="Times New Roman" w:eastAsia="宋体" w:cs="Times New Roman"/>
          <w:lang w:val="en-US" w:eastAsia="zh-CN" w:bidi="ar-SA"/>
        </w:rPr>
        <w:t xml:space="preserve">(1). </w:t>
      </w:r>
      <w:r>
        <w:rPr>
          <w:rStyle w:val="12"/>
          <w:rFonts w:ascii="Times New Roman" w:hAnsi="Times New Roman" w:eastAsia="宋体" w:cs="Times New Roman"/>
          <w:lang w:val="en-US" w:eastAsia="zh-CN" w:bidi="ar-SA"/>
        </w:rPr>
        <w:object>
          <v:shape id="_x0000_i1042" o:spt="75" alt=" " type="#_x0000_t75" style="height:15.6pt;width:35.3pt;" o:ole="t" filled="f" o:preferrelative="t" stroked="f" coordsize="21600,21600">
            <v:path/>
            <v:fill on="f" focussize="0,0"/>
            <v:stroke on="f" joinstyle="miter"/>
            <v:imagedata r:id="rId70" o:title="eqId35d6f56861c64d32af044efdfded52b0"/>
            <o:lock v:ext="edit" aspectratio="t"/>
            <w10:wrap type="none"/>
            <w10:anchorlock/>
          </v:shape>
          <o:OLEObject Type="Embed" ProgID="Equation.DSMT4" ShapeID="_x0000_i1042" DrawAspect="Content" ObjectID="_1468075742" r:id="rId69">
            <o:LockedField>false</o:LockedField>
          </o:OLEObject>
        </w:object>
      </w:r>
      <w:r>
        <w:rPr>
          <w:rStyle w:val="12"/>
          <w:rFonts w:hint="eastAsia" w:ascii="Times New Roman" w:hAnsi="Times New Roman" w:eastAsia="宋体" w:cs="Times New Roman"/>
          <w:lang w:val="en-US" w:eastAsia="zh-CN" w:bidi="ar-SA"/>
        </w:rPr>
        <w:t>（1分）</w:t>
      </w:r>
      <w:r>
        <w:rPr>
          <w:rStyle w:val="12"/>
          <w:rFonts w:ascii="Times New Roman" w:hAnsi="Times New Roman" w:eastAsia="Times New Roman" w:cs="Times New Roman"/>
          <w:lang w:val="en-US" w:eastAsia="zh-CN" w:bidi="ar-SA"/>
        </w:rPr>
        <w:t>2</w:t>
      </w:r>
      <w:r>
        <w:rPr>
          <w:rStyle w:val="12"/>
          <w:rFonts w:hint="eastAsia" w:ascii="Times New Roman" w:hAnsi="Times New Roman" w:eastAsia="宋体" w:cs="Times New Roman"/>
          <w:lang w:val="en-US" w:eastAsia="zh-CN" w:bidi="ar-SA"/>
        </w:rPr>
        <w:t>（1分）</w:t>
      </w:r>
    </w:p>
    <w:p>
      <w:pPr>
        <w:pStyle w:val="4"/>
        <w:textAlignment w:val="center"/>
        <w:rPr>
          <w:rStyle w:val="12"/>
          <w:rFonts w:ascii="Times New Roman" w:hAnsi="Times New Roman" w:eastAsia="宋体" w:cs="Times New Roman"/>
          <w:lang w:val="en-US" w:eastAsia="zh-CN" w:bidi="ar-SA"/>
        </w:rPr>
      </w:pPr>
      <w:r>
        <w:rPr>
          <w:rStyle w:val="12"/>
          <w:rFonts w:ascii="Times New Roman" w:hAnsi="Times New Roman" w:eastAsia="宋体" w:cs="Times New Roman"/>
          <w:lang w:val="en-US" w:eastAsia="zh-CN" w:bidi="ar-SA"/>
        </w:rPr>
        <w:t>(</w:t>
      </w:r>
      <w:r>
        <w:rPr>
          <w:rStyle w:val="12"/>
          <w:rFonts w:hint="eastAsia" w:ascii="Times New Roman" w:hAnsi="Times New Roman" w:eastAsia="宋体" w:cs="Times New Roman"/>
          <w:lang w:val="en-US" w:eastAsia="zh-CN" w:bidi="ar-SA"/>
        </w:rPr>
        <w:t>2</w:t>
      </w:r>
      <w:r>
        <w:rPr>
          <w:rStyle w:val="12"/>
          <w:rFonts w:ascii="Times New Roman" w:hAnsi="Times New Roman" w:eastAsia="宋体" w:cs="Times New Roman"/>
          <w:lang w:val="en-US" w:eastAsia="zh-CN" w:bidi="ar-SA"/>
        </w:rPr>
        <w:t xml:space="preserve">). </w:t>
      </w:r>
      <w:r>
        <w:rPr>
          <w:rStyle w:val="12"/>
          <w:rFonts w:hint="eastAsia" w:ascii="宋体" w:hAnsi="宋体" w:eastAsia="宋体" w:cs="宋体"/>
          <w:lang w:val="en-US" w:eastAsia="zh-CN" w:bidi="ar-SA"/>
        </w:rPr>
        <w:t>①</w:t>
      </w:r>
      <w:r>
        <w:rPr>
          <w:rStyle w:val="12"/>
          <w:rFonts w:ascii="Times New Roman" w:hAnsi="Times New Roman" w:eastAsia="宋体" w:cs="Times New Roman"/>
          <w:lang w:val="en-US" w:eastAsia="zh-CN" w:bidi="ar-SA"/>
        </w:rPr>
        <w:t>正四面体</w:t>
      </w:r>
      <w:r>
        <w:rPr>
          <w:rStyle w:val="12"/>
          <w:rFonts w:hint="eastAsia" w:ascii="Times New Roman" w:hAnsi="Times New Roman" w:eastAsia="宋体" w:cs="Times New Roman"/>
          <w:lang w:val="en-US" w:eastAsia="zh-CN" w:bidi="ar-SA"/>
        </w:rPr>
        <w:t>（1分）</w:t>
      </w:r>
      <w:r>
        <w:rPr>
          <w:rStyle w:val="12"/>
          <w:rFonts w:hint="eastAsia" w:ascii="宋体" w:hAnsi="宋体" w:eastAsia="宋体" w:cs="宋体"/>
          <w:lang w:val="en-US" w:eastAsia="zh-CN" w:bidi="ar-SA"/>
        </w:rPr>
        <w:t>②</w:t>
      </w:r>
      <w:r>
        <w:rPr>
          <w:rStyle w:val="12"/>
          <w:rFonts w:ascii="Times New Roman" w:hAnsi="Times New Roman" w:eastAsia="宋体" w:cs="Times New Roman"/>
          <w:lang w:val="en-US" w:eastAsia="zh-CN" w:bidi="ar-SA"/>
        </w:rPr>
        <w:t>配位键</w:t>
      </w:r>
      <w:r>
        <w:rPr>
          <w:rStyle w:val="12"/>
          <w:rFonts w:hint="eastAsia" w:ascii="Times New Roman" w:hAnsi="Times New Roman" w:eastAsia="宋体" w:cs="Times New Roman"/>
          <w:lang w:val="en-US" w:eastAsia="zh-CN" w:bidi="ar-SA"/>
        </w:rPr>
        <w:t>（1分）</w:t>
      </w:r>
      <w:r>
        <w:rPr>
          <w:rStyle w:val="12"/>
          <w:rFonts w:hint="eastAsia" w:ascii="宋体" w:hAnsi="宋体" w:eastAsia="宋体" w:cs="宋体"/>
          <w:lang w:val="en-US" w:eastAsia="zh-CN" w:bidi="ar-SA"/>
        </w:rPr>
        <w:t>③</w:t>
      </w:r>
      <w:r>
        <w:rPr>
          <w:rStyle w:val="12"/>
          <w:rFonts w:ascii="Times New Roman" w:hAnsi="Times New Roman" w:eastAsia="宋体" w:cs="Times New Roman"/>
          <w:lang w:val="en-US" w:eastAsia="zh-CN" w:bidi="ar-SA"/>
        </w:rPr>
        <w:t>极性</w:t>
      </w:r>
      <w:r>
        <w:rPr>
          <w:rStyle w:val="12"/>
          <w:rFonts w:hint="eastAsia" w:ascii="Times New Roman" w:hAnsi="Times New Roman" w:eastAsia="宋体" w:cs="Times New Roman"/>
          <w:lang w:val="en-US" w:eastAsia="zh-CN" w:bidi="ar-SA"/>
        </w:rPr>
        <w:t>（1分）</w:t>
      </w:r>
      <w:r>
        <w:rPr>
          <w:rStyle w:val="12"/>
          <w:rFonts w:ascii="Times New Roman" w:hAnsi="Times New Roman" w:eastAsia="宋体" w:cs="Times New Roman"/>
          <w:lang w:val="en-US" w:eastAsia="zh-CN" w:bidi="ar-SA"/>
        </w:rPr>
        <w:object>
          <v:shape id="_x0000_i1043" o:spt="75" alt=" " type="#_x0000_t75" style="height:18.35pt;width:18.35pt;" o:ole="t" filled="f" o:preferrelative="t" stroked="f" coordsize="21600,21600">
            <v:path/>
            <v:fill on="f" focussize="0,0"/>
            <v:stroke on="f" joinstyle="miter"/>
            <v:imagedata r:id="rId72" o:title="eqIdac854a1255f3423585f47ecdd9cd070d"/>
            <o:lock v:ext="edit" aspectratio="t"/>
            <w10:wrap type="none"/>
            <w10:anchorlock/>
          </v:shape>
          <o:OLEObject Type="Embed" ProgID="Equation.DSMT4" ShapeID="_x0000_i1043" DrawAspect="Content" ObjectID="_1468075743" r:id="rId71">
            <o:LockedField>false</o:LockedField>
          </o:OLEObject>
        </w:object>
      </w:r>
      <w:r>
        <w:rPr>
          <w:rStyle w:val="12"/>
          <w:rFonts w:hint="eastAsia" w:ascii="Times New Roman" w:hAnsi="Times New Roman" w:eastAsia="宋体" w:cs="Times New Roman"/>
          <w:lang w:val="en-US" w:eastAsia="zh-CN" w:bidi="ar-SA"/>
        </w:rPr>
        <w:t>（1分）</w:t>
      </w:r>
    </w:p>
    <w:p>
      <w:pPr>
        <w:pStyle w:val="4"/>
        <w:textAlignment w:val="center"/>
        <w:rPr>
          <w:rStyle w:val="12"/>
          <w:rFonts w:ascii="Times New Roman" w:hAnsi="Times New Roman" w:eastAsia="宋体" w:cs="Times New Roman"/>
          <w:lang w:val="en-US" w:eastAsia="zh-CN" w:bidi="ar-SA"/>
        </w:rPr>
      </w:pPr>
      <w:r>
        <w:rPr>
          <w:rStyle w:val="12"/>
          <w:rFonts w:hint="eastAsia" w:ascii="宋体" w:hAnsi="宋体" w:eastAsia="宋体" w:cs="宋体"/>
          <w:lang w:val="en-US" w:eastAsia="zh-CN" w:bidi="ar-SA"/>
        </w:rPr>
        <w:t>④</w:t>
      </w:r>
      <w:r>
        <w:rPr>
          <w:rStyle w:val="12"/>
          <w:rFonts w:ascii="Times New Roman" w:hAnsi="Times New Roman" w:eastAsia="微软雅黑" w:cs="Times New Roman"/>
          <w:color w:val="333333"/>
          <w:szCs w:val="21"/>
          <w:shd w:val="clear" w:color="auto" w:fill="FFFFEE"/>
          <w:lang w:val="en-US" w:eastAsia="zh-CN" w:bidi="ar-SA"/>
        </w:rPr>
        <w:t>Cu(OH)</w:t>
      </w:r>
      <w:r>
        <w:rPr>
          <w:rStyle w:val="12"/>
          <w:rFonts w:ascii="Times New Roman" w:hAnsi="Times New Roman" w:eastAsia="微软雅黑" w:cs="Times New Roman"/>
          <w:color w:val="333333"/>
          <w:szCs w:val="21"/>
          <w:shd w:val="clear" w:color="auto" w:fill="FFFFEE"/>
          <w:vertAlign w:val="subscript"/>
          <w:lang w:val="en-US" w:eastAsia="zh-CN" w:bidi="ar-SA"/>
        </w:rPr>
        <w:t>2</w:t>
      </w:r>
      <w:r>
        <w:rPr>
          <w:rStyle w:val="12"/>
          <w:rFonts w:ascii="Times New Roman" w:hAnsi="Times New Roman" w:eastAsia="微软雅黑" w:cs="Times New Roman"/>
          <w:color w:val="333333"/>
          <w:szCs w:val="21"/>
          <w:shd w:val="clear" w:color="auto" w:fill="FFFFEE"/>
          <w:lang w:val="en-US" w:eastAsia="zh-CN" w:bidi="ar-SA"/>
        </w:rPr>
        <w:t>+4NH</w:t>
      </w:r>
      <w:r>
        <w:rPr>
          <w:rStyle w:val="12"/>
          <w:rFonts w:ascii="Times New Roman" w:hAnsi="Times New Roman" w:eastAsia="微软雅黑" w:cs="Times New Roman"/>
          <w:color w:val="333333"/>
          <w:szCs w:val="21"/>
          <w:shd w:val="clear" w:color="auto" w:fill="FFFFEE"/>
          <w:vertAlign w:val="subscript"/>
          <w:lang w:val="en-US" w:eastAsia="zh-CN" w:bidi="ar-SA"/>
        </w:rPr>
        <w:t>3</w:t>
      </w:r>
      <w:r>
        <w:rPr>
          <w:rStyle w:val="12"/>
          <w:rFonts w:hint="eastAsia" w:ascii="宋体" w:hAnsi="宋体" w:eastAsia="宋体" w:cs="宋体"/>
          <w:color w:val="333333"/>
          <w:szCs w:val="21"/>
          <w:shd w:val="clear" w:color="auto" w:fill="FFFFEE"/>
          <w:lang w:val="en-US" w:eastAsia="zh-CN" w:bidi="ar-SA"/>
        </w:rPr>
        <w:t>•</w:t>
      </w:r>
      <w:r>
        <w:rPr>
          <w:rStyle w:val="12"/>
          <w:rFonts w:ascii="Times New Roman" w:hAnsi="Times New Roman" w:eastAsia="微软雅黑" w:cs="Times New Roman"/>
          <w:color w:val="333333"/>
          <w:szCs w:val="21"/>
          <w:shd w:val="clear" w:color="auto" w:fill="FFFFEE"/>
          <w:lang w:val="en-US" w:eastAsia="zh-CN" w:bidi="ar-SA"/>
        </w:rPr>
        <w:t>H</w:t>
      </w:r>
      <w:r>
        <w:rPr>
          <w:rStyle w:val="12"/>
          <w:rFonts w:ascii="Times New Roman" w:hAnsi="Times New Roman" w:eastAsia="微软雅黑" w:cs="Times New Roman"/>
          <w:color w:val="333333"/>
          <w:szCs w:val="21"/>
          <w:shd w:val="clear" w:color="auto" w:fill="FFFFEE"/>
          <w:vertAlign w:val="subscript"/>
          <w:lang w:val="en-US" w:eastAsia="zh-CN" w:bidi="ar-SA"/>
        </w:rPr>
        <w:t>2</w:t>
      </w:r>
      <w:r>
        <w:rPr>
          <w:rStyle w:val="12"/>
          <w:rFonts w:ascii="Times New Roman" w:hAnsi="Times New Roman" w:eastAsia="微软雅黑" w:cs="Times New Roman"/>
          <w:color w:val="333333"/>
          <w:szCs w:val="21"/>
          <w:shd w:val="clear" w:color="auto" w:fill="FFFFEE"/>
          <w:lang w:val="en-US" w:eastAsia="zh-CN" w:bidi="ar-SA"/>
        </w:rPr>
        <w:t>O=[Cu(NH</w:t>
      </w:r>
      <w:r>
        <w:rPr>
          <w:rStyle w:val="12"/>
          <w:rFonts w:ascii="Times New Roman" w:hAnsi="Times New Roman" w:eastAsia="微软雅黑" w:cs="Times New Roman"/>
          <w:color w:val="333333"/>
          <w:szCs w:val="21"/>
          <w:shd w:val="clear" w:color="auto" w:fill="FFFFEE"/>
          <w:vertAlign w:val="subscript"/>
          <w:lang w:val="en-US" w:eastAsia="zh-CN" w:bidi="ar-SA"/>
        </w:rPr>
        <w:t>3</w:t>
      </w:r>
      <w:r>
        <w:rPr>
          <w:rStyle w:val="12"/>
          <w:rFonts w:ascii="Times New Roman" w:hAnsi="Times New Roman" w:eastAsia="微软雅黑" w:cs="Times New Roman"/>
          <w:color w:val="333333"/>
          <w:szCs w:val="21"/>
          <w:shd w:val="clear" w:color="auto" w:fill="FFFFEE"/>
          <w:lang w:val="en-US" w:eastAsia="zh-CN" w:bidi="ar-SA"/>
        </w:rPr>
        <w:t>)</w:t>
      </w:r>
      <w:r>
        <w:rPr>
          <w:rStyle w:val="12"/>
          <w:rFonts w:ascii="Times New Roman" w:hAnsi="Times New Roman" w:eastAsia="微软雅黑" w:cs="Times New Roman"/>
          <w:color w:val="333333"/>
          <w:szCs w:val="21"/>
          <w:shd w:val="clear" w:color="auto" w:fill="FFFFEE"/>
          <w:vertAlign w:val="subscript"/>
          <w:lang w:val="en-US" w:eastAsia="zh-CN" w:bidi="ar-SA"/>
        </w:rPr>
        <w:t>4</w:t>
      </w:r>
      <w:r>
        <w:rPr>
          <w:rStyle w:val="12"/>
          <w:rFonts w:ascii="Times New Roman" w:hAnsi="Times New Roman" w:eastAsia="微软雅黑" w:cs="Times New Roman"/>
          <w:color w:val="333333"/>
          <w:szCs w:val="21"/>
          <w:shd w:val="clear" w:color="auto" w:fill="FFFFEE"/>
          <w:lang w:val="en-US" w:eastAsia="zh-CN" w:bidi="ar-SA"/>
        </w:rPr>
        <w:t>]</w:t>
      </w:r>
      <w:r>
        <w:rPr>
          <w:rStyle w:val="12"/>
          <w:rFonts w:ascii="Times New Roman" w:hAnsi="Times New Roman" w:eastAsia="微软雅黑" w:cs="Times New Roman"/>
          <w:color w:val="333333"/>
          <w:szCs w:val="21"/>
          <w:shd w:val="clear" w:color="auto" w:fill="FFFFEE"/>
          <w:vertAlign w:val="superscript"/>
          <w:lang w:val="en-US" w:eastAsia="zh-CN" w:bidi="ar-SA"/>
        </w:rPr>
        <w:t>2+</w:t>
      </w:r>
      <w:r>
        <w:rPr>
          <w:rStyle w:val="12"/>
          <w:rFonts w:ascii="Times New Roman" w:hAnsi="Times New Roman" w:eastAsia="微软雅黑" w:cs="Times New Roman"/>
          <w:color w:val="333333"/>
          <w:szCs w:val="21"/>
          <w:shd w:val="clear" w:color="auto" w:fill="FFFFEE"/>
          <w:lang w:val="en-US" w:eastAsia="zh-CN" w:bidi="ar-SA"/>
        </w:rPr>
        <w:t xml:space="preserve"> +2OH</w:t>
      </w:r>
      <w:r>
        <w:rPr>
          <w:rStyle w:val="12"/>
          <w:rFonts w:ascii="Times New Roman" w:hAnsi="Times New Roman" w:eastAsia="微软雅黑" w:cs="Times New Roman"/>
          <w:color w:val="333333"/>
          <w:szCs w:val="21"/>
          <w:shd w:val="clear" w:color="auto" w:fill="FFFFEE"/>
          <w:vertAlign w:val="superscript"/>
          <w:lang w:val="en-US" w:eastAsia="zh-CN" w:bidi="ar-SA"/>
        </w:rPr>
        <w:t>-</w:t>
      </w:r>
      <w:r>
        <w:rPr>
          <w:rStyle w:val="12"/>
          <w:rFonts w:ascii="Times New Roman" w:hAnsi="Times New Roman" w:eastAsia="微软雅黑" w:cs="Times New Roman"/>
          <w:color w:val="333333"/>
          <w:szCs w:val="21"/>
          <w:shd w:val="clear" w:color="auto" w:fill="FFFFEE"/>
          <w:lang w:val="en-US" w:eastAsia="zh-CN" w:bidi="ar-SA"/>
        </w:rPr>
        <w:t xml:space="preserve"> +4H</w:t>
      </w:r>
      <w:r>
        <w:rPr>
          <w:rStyle w:val="12"/>
          <w:rFonts w:ascii="Times New Roman" w:hAnsi="Times New Roman" w:eastAsia="微软雅黑" w:cs="Times New Roman"/>
          <w:color w:val="333333"/>
          <w:szCs w:val="21"/>
          <w:shd w:val="clear" w:color="auto" w:fill="FFFFEE"/>
          <w:vertAlign w:val="subscript"/>
          <w:lang w:val="en-US" w:eastAsia="zh-CN" w:bidi="ar-SA"/>
        </w:rPr>
        <w:t>2</w:t>
      </w:r>
      <w:r>
        <w:rPr>
          <w:rStyle w:val="12"/>
          <w:rFonts w:ascii="Times New Roman" w:hAnsi="Times New Roman" w:eastAsia="微软雅黑" w:cs="Times New Roman"/>
          <w:color w:val="333333"/>
          <w:szCs w:val="21"/>
          <w:shd w:val="clear" w:color="auto" w:fill="FFFFEE"/>
          <w:lang w:val="en-US" w:eastAsia="zh-CN" w:bidi="ar-SA"/>
        </w:rPr>
        <w:t>O</w:t>
      </w:r>
      <w:r>
        <w:rPr>
          <w:rStyle w:val="12"/>
          <w:rFonts w:hint="eastAsia" w:ascii="Times New Roman" w:hAnsi="Times New Roman" w:eastAsia="宋体" w:cs="Times New Roman"/>
          <w:lang w:val="en-US" w:eastAsia="zh-CN" w:bidi="ar-SA"/>
        </w:rPr>
        <w:t>（2分）</w:t>
      </w:r>
    </w:p>
    <w:p>
      <w:pPr>
        <w:pStyle w:val="4"/>
        <w:numPr>
          <w:ilvl w:val="0"/>
          <w:numId w:val="4"/>
        </w:numPr>
        <w:spacing w:line="360" w:lineRule="auto"/>
        <w:jc w:val="left"/>
        <w:textAlignment w:val="center"/>
        <w:rPr>
          <w:rStyle w:val="12"/>
          <w:rFonts w:ascii="Times New Roman" w:hAnsi="Times New Roman" w:eastAsia="宋体" w:cs="Times New Roman"/>
          <w:lang w:val="en-US" w:eastAsia="zh-CN" w:bidi="ar-SA"/>
        </w:rPr>
      </w:pPr>
      <w:r>
        <w:rPr>
          <w:rStyle w:val="12"/>
          <w:rFonts w:ascii="Times New Roman" w:hAnsi="Times New Roman" w:eastAsia="宋体" w:cs="Times New Roman"/>
          <w:lang w:val="en-US" w:eastAsia="zh-CN" w:bidi="ar-SA"/>
        </w:rPr>
        <w:t>. 金属</w:t>
      </w:r>
      <w:r>
        <w:rPr>
          <w:rStyle w:val="12"/>
          <w:rFonts w:hint="eastAsia" w:ascii="Times New Roman" w:hAnsi="Times New Roman" w:eastAsia="宋体" w:cs="Times New Roman"/>
          <w:lang w:val="en-US" w:eastAsia="zh-CN" w:bidi="ar-SA"/>
        </w:rPr>
        <w:t>（1分）</w:t>
      </w:r>
      <w:r>
        <w:rPr>
          <w:rStyle w:val="12"/>
          <w:rFonts w:ascii="Times New Roman" w:hAnsi="Times New Roman" w:eastAsia="宋体" w:cs="Times New Roman"/>
          <w:lang w:val="en-US" w:eastAsia="zh-CN" w:bidi="ar-SA"/>
        </w:rPr>
        <w:object>
          <v:shape id="_x0000_i1044" o:spt="75" alt=" " type="#_x0000_t75" style="height:15.6pt;width:23.1pt;" o:ole="t" filled="f" o:preferrelative="t" stroked="f" coordsize="21600,21600">
            <v:path/>
            <v:fill on="f" focussize="0,0"/>
            <v:stroke on="f" joinstyle="miter"/>
            <v:imagedata r:id="rId74" o:title="eqIde879e28fb4f849f49939a0f99162538b"/>
            <o:lock v:ext="edit" aspectratio="t"/>
            <w10:wrap type="none"/>
            <w10:anchorlock/>
          </v:shape>
          <o:OLEObject Type="Embed" ProgID="Equation.DSMT4" ShapeID="_x0000_i1044" DrawAspect="Content" ObjectID="_1468075744" r:id="rId73">
            <o:LockedField>false</o:LockedField>
          </o:OLEObject>
        </w:object>
      </w:r>
      <w:r>
        <w:rPr>
          <w:rStyle w:val="12"/>
          <w:rFonts w:ascii="Times New Roman" w:hAnsi="Times New Roman" w:eastAsia="宋体" w:cs="Times New Roman"/>
          <w:lang w:val="en-US" w:eastAsia="zh-CN" w:bidi="ar-SA"/>
        </w:rPr>
        <w:t>失去的是全充满的</w:t>
      </w:r>
      <w:r>
        <w:rPr>
          <w:rStyle w:val="12"/>
          <w:rFonts w:ascii="Times New Roman" w:hAnsi="Times New Roman" w:eastAsia="宋体" w:cs="Times New Roman"/>
          <w:lang w:val="en-US" w:eastAsia="zh-CN" w:bidi="ar-SA"/>
        </w:rPr>
        <w:object>
          <v:shape id="_x0000_i1045" o:spt="75" alt=" " type="#_x0000_t75" style="height:15.6pt;width:21.75pt;" o:ole="t" filled="f" o:preferrelative="t" stroked="f" coordsize="21600,21600">
            <v:path/>
            <v:fill on="f" focussize="0,0"/>
            <v:stroke on="f" joinstyle="miter"/>
            <v:imagedata r:id="rId76" o:title="eqId1422766989b542cdafa3060f490a77b1"/>
            <o:lock v:ext="edit" aspectratio="t"/>
            <w10:wrap type="none"/>
            <w10:anchorlock/>
          </v:shape>
          <o:OLEObject Type="Embed" ProgID="Equation.DSMT4" ShapeID="_x0000_i1045" DrawAspect="Content" ObjectID="_1468075745" r:id="rId75">
            <o:LockedField>false</o:LockedField>
          </o:OLEObject>
        </w:object>
      </w:r>
      <w:r>
        <w:rPr>
          <w:rStyle w:val="12"/>
          <w:rFonts w:ascii="Times New Roman" w:hAnsi="Times New Roman" w:eastAsia="宋体" w:cs="Times New Roman"/>
          <w:lang w:val="en-US" w:eastAsia="zh-CN" w:bidi="ar-SA"/>
        </w:rPr>
        <w:t>电子，</w:t>
      </w:r>
      <w:r>
        <w:rPr>
          <w:rStyle w:val="12"/>
          <w:rFonts w:ascii="Times New Roman" w:hAnsi="Times New Roman" w:eastAsia="宋体" w:cs="Times New Roman"/>
          <w:lang w:val="en-US" w:eastAsia="zh-CN" w:bidi="ar-SA"/>
        </w:rPr>
        <w:object>
          <v:shape id="_x0000_i1046" o:spt="75" alt=" " type="#_x0000_t75" style="height:15.6pt;width:21.05pt;" o:ole="t" filled="f" o:preferrelative="t" stroked="f" coordsize="21600,21600">
            <v:path/>
            <v:fill on="f" focussize="0,0"/>
            <v:stroke on="f" joinstyle="miter"/>
            <v:imagedata r:id="rId78" o:title="eqId9ac9aeb5dac748aba1c1e474b7fc3521"/>
            <o:lock v:ext="edit" aspectratio="t"/>
            <w10:wrap type="none"/>
            <w10:anchorlock/>
          </v:shape>
          <o:OLEObject Type="Embed" ProgID="Equation.DSMT4" ShapeID="_x0000_i1046" DrawAspect="Content" ObjectID="_1468075746" r:id="rId77">
            <o:LockedField>false</o:LockedField>
          </o:OLEObject>
        </w:object>
      </w:r>
      <w:r>
        <w:rPr>
          <w:rStyle w:val="12"/>
          <w:rFonts w:ascii="Times New Roman" w:hAnsi="Times New Roman" w:eastAsia="宋体" w:cs="Times New Roman"/>
          <w:lang w:val="en-US" w:eastAsia="zh-CN" w:bidi="ar-SA"/>
        </w:rPr>
        <w:t>失去的是</w:t>
      </w:r>
      <w:r>
        <w:rPr>
          <w:rStyle w:val="12"/>
          <w:rFonts w:ascii="Times New Roman" w:hAnsi="Times New Roman" w:eastAsia="宋体" w:cs="Times New Roman"/>
          <w:lang w:val="en-US" w:eastAsia="zh-CN" w:bidi="ar-SA"/>
        </w:rPr>
        <w:object>
          <v:shape id="_x0000_i1047" o:spt="75" alt=" " type="#_x0000_t75" style="height:15.6pt;width:17pt;" o:ole="t" filled="f" o:preferrelative="t" stroked="f" coordsize="21600,21600">
            <v:path/>
            <v:fill on="f" focussize="0,0"/>
            <v:stroke on="f" joinstyle="miter"/>
            <v:imagedata r:id="rId80" o:title="eqId6e8c2cd5e01b4c5b83bf34ee02970400"/>
            <o:lock v:ext="edit" aspectratio="t"/>
            <w10:wrap type="none"/>
            <w10:anchorlock/>
          </v:shape>
          <o:OLEObject Type="Embed" ProgID="Equation.DSMT4" ShapeID="_x0000_i1047" DrawAspect="Content" ObjectID="_1468075747" r:id="rId79">
            <o:LockedField>false</o:LockedField>
          </o:OLEObject>
        </w:object>
      </w:r>
      <w:r>
        <w:rPr>
          <w:rStyle w:val="12"/>
          <w:rFonts w:ascii="Times New Roman" w:hAnsi="Times New Roman" w:eastAsia="宋体" w:cs="Times New Roman"/>
          <w:lang w:val="en-US" w:eastAsia="zh-CN" w:bidi="ar-SA"/>
        </w:rPr>
        <w:t>电子</w:t>
      </w:r>
      <w:r>
        <w:rPr>
          <w:rStyle w:val="12"/>
          <w:rFonts w:hint="eastAsia" w:ascii="Times New Roman" w:hAnsi="Times New Roman" w:eastAsia="宋体" w:cs="Times New Roman"/>
          <w:lang w:val="en-US" w:eastAsia="zh-CN" w:bidi="ar-SA"/>
        </w:rPr>
        <w:t>（2分）</w:t>
      </w:r>
    </w:p>
    <w:p>
      <w:pPr>
        <w:pStyle w:val="4"/>
        <w:textAlignment w:val="center"/>
        <w:rPr>
          <w:rStyle w:val="12"/>
          <w:rFonts w:ascii="Times New Roman" w:hAnsi="Times New Roman" w:eastAsia="宋体" w:cs="Times New Roman"/>
          <w:lang w:val="en-US" w:eastAsia="zh-CN" w:bidi="ar-SA"/>
        </w:rPr>
      </w:pPr>
      <w:r>
        <w:rPr>
          <w:rStyle w:val="12"/>
          <w:rFonts w:ascii="Calibri" w:hAnsi="Calibri" w:eastAsia="宋体" w:cs="Times New Roman"/>
          <w:lang w:val="en-US" w:eastAsia="zh-CN" w:bidi="ar-SA"/>
        </w:rPr>
        <w:pict>
          <v:rect id="_x0000_s1049" o:spid="_x0000_s1049" o:spt="1" style="position:absolute;left:0pt;flip:x;margin-left:281.55pt;margin-top:26.8pt;height:6pt;width:6pt;z-index:251658240;v-text-anchor:middle;mso-width-relative:page;mso-height-relative:page;" fillcolor="#FFFFFF" filled="t" stroked="f" coordsize="21600,21600">
            <v:path/>
            <v:fill on="t" focussize="0,0"/>
            <v:stroke on="f"/>
            <v:imagedata o:title=""/>
            <o:lock v:ext="edit"/>
            <v:textbox>
              <w:txbxContent>
                <w:p>
                  <w:pPr>
                    <w:pStyle w:val="4"/>
                    <w:jc w:val="center"/>
                    <w:rPr>
                      <w:rStyle w:val="12"/>
                      <w:rFonts w:ascii="Times New Roman" w:hAnsi="Times New Roman" w:eastAsia="宋体" w:cs="Times New Roman"/>
                      <w:lang w:val="en-US" w:eastAsia="zh-CN" w:bidi="ar-SA"/>
                    </w:rPr>
                  </w:pPr>
                </w:p>
              </w:txbxContent>
            </v:textbox>
          </v:rect>
        </w:pict>
      </w:r>
      <w:r>
        <w:rPr>
          <w:rStyle w:val="12"/>
          <w:rFonts w:ascii="Times New Roman" w:hAnsi="Times New Roman" w:eastAsia="宋体" w:cs="Times New Roman"/>
          <w:lang w:val="en-US" w:eastAsia="zh-CN" w:bidi="ar-SA"/>
        </w:rPr>
        <w:t>(</w:t>
      </w:r>
      <w:r>
        <w:rPr>
          <w:rStyle w:val="12"/>
          <w:rFonts w:hint="eastAsia" w:ascii="Times New Roman" w:hAnsi="Times New Roman" w:eastAsia="宋体" w:cs="Times New Roman"/>
          <w:lang w:val="en-US" w:eastAsia="zh-CN" w:bidi="ar-SA"/>
        </w:rPr>
        <w:t>4</w:t>
      </w:r>
      <w:r>
        <w:rPr>
          <w:rStyle w:val="12"/>
          <w:rFonts w:ascii="Times New Roman" w:hAnsi="Times New Roman" w:eastAsia="宋体" w:cs="Times New Roman"/>
          <w:lang w:val="en-US" w:eastAsia="zh-CN" w:bidi="ar-SA"/>
        </w:rPr>
        <w:t xml:space="preserve">). </w:t>
      </w:r>
      <w:r>
        <w:rPr>
          <w:rStyle w:val="12"/>
          <w:rFonts w:hint="eastAsia" w:ascii="宋体" w:hAnsi="宋体" w:eastAsia="宋体" w:cs="宋体"/>
          <w:lang w:val="en-US" w:eastAsia="zh-CN" w:bidi="ar-SA"/>
        </w:rPr>
        <w:t>①</w:t>
      </w:r>
      <w:r>
        <w:rPr>
          <w:rStyle w:val="12"/>
          <w:rFonts w:hint="eastAsia" w:ascii="Times New Roman" w:hAnsi="Times New Roman" w:eastAsia="宋体" w:cs="Times New Roman"/>
          <w:lang w:val="en-US" w:eastAsia="zh-CN" w:bidi="ar-SA"/>
        </w:rPr>
        <w:t>12（2分）</w:t>
      </w:r>
      <w:r>
        <w:rPr>
          <w:rStyle w:val="12"/>
          <w:rFonts w:hint="eastAsia" w:ascii="宋体" w:hAnsi="宋体" w:eastAsia="宋体" w:cs="宋体"/>
          <w:lang w:val="en-US" w:eastAsia="zh-CN" w:bidi="ar-SA"/>
        </w:rPr>
        <w:t>②</w:t>
      </w:r>
      <w:r>
        <w:rPr>
          <w:rStyle w:val="12"/>
          <w:rFonts w:ascii="Times New Roman" w:hAnsi="Times New Roman" w:eastAsia="宋体" w:cs="Times New Roman"/>
          <w:lang w:val="en-US" w:eastAsia="zh-CN" w:bidi="ar-SA"/>
        </w:rPr>
        <w:object>
          <v:shape id="_x0000_i1048" o:spt="75" alt=" " type="#_x0000_t75" style="height:48.25pt;width:169.8pt;" o:ole="t" filled="f" o:preferrelative="t" stroked="f" coordsize="21600,21600">
            <v:path/>
            <v:fill on="f" focussize="0,0"/>
            <v:stroke on="f" joinstyle="miter"/>
            <v:imagedata r:id="rId82" o:title="eqId4ec8d670b6594bfd9a459c1fd80c913c"/>
            <o:lock v:ext="edit" aspectratio="t"/>
            <w10:wrap type="none"/>
            <w10:anchorlock/>
          </v:shape>
          <o:OLEObject Type="Embed" ProgID="Equation.DSMT4" ShapeID="_x0000_i1048" DrawAspect="Content" ObjectID="_1468075748" r:id="rId81">
            <o:LockedField>false</o:LockedField>
          </o:OLEObject>
        </w:object>
      </w:r>
      <w:r>
        <w:rPr>
          <w:rStyle w:val="12"/>
          <w:rFonts w:hint="eastAsia" w:ascii="Times New Roman" w:hAnsi="Times New Roman" w:eastAsia="宋体" w:cs="Times New Roman"/>
          <w:lang w:val="en-US" w:eastAsia="zh-CN" w:bidi="ar-SA"/>
        </w:rPr>
        <w:t>（2分）</w:t>
      </w:r>
    </w:p>
    <w:p>
      <w:pPr>
        <w:pStyle w:val="4"/>
        <w:spacing w:line="360" w:lineRule="auto"/>
        <w:jc w:val="left"/>
        <w:textAlignment w:val="center"/>
        <w:rPr>
          <w:rStyle w:val="12"/>
          <w:rFonts w:ascii="Times New Roman" w:hAnsi="Times New Roman" w:eastAsia="宋体" w:cs="Times New Roman"/>
          <w:lang w:val="en-US" w:eastAsia="zh-CN" w:bidi="ar-SA"/>
        </w:rPr>
      </w:pPr>
    </w:p>
    <w:p>
      <w:pPr>
        <w:pStyle w:val="4"/>
        <w:ind w:firstLine="231"/>
        <w:rPr>
          <w:rStyle w:val="12"/>
          <w:rFonts w:ascii="Times New Roman" w:hAnsi="Times New Roman" w:eastAsia="宋体" w:cs="Times New Roman"/>
          <w:color w:val="000000" w:themeColor="text1"/>
          <w:lang w:val="en-US" w:eastAsia="zh-CN" w:bidi="ar-SA"/>
        </w:rPr>
      </w:pPr>
      <w:r>
        <w:rPr>
          <w:rStyle w:val="12"/>
          <w:rFonts w:hint="eastAsia" w:ascii="Times New Roman" w:hAnsi="Times New Roman" w:eastAsia="宋体" w:cs="Times New Roman"/>
          <w:color w:val="000000" w:themeColor="text1"/>
          <w:lang w:val="en-US" w:eastAsia="zh-CN" w:bidi="ar-SA"/>
        </w:rPr>
        <w:drawing>
          <wp:inline distT="0" distB="0" distL="114300" distR="114300">
            <wp:extent cx="5268595" cy="3579495"/>
            <wp:effectExtent l="19050" t="0" r="8255"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pic:cNvPicPr>
                  </pic:nvPicPr>
                  <pic:blipFill>
                    <a:blip r:embed="rId83"/>
                    <a:stretch>
                      <a:fillRect/>
                    </a:stretch>
                  </pic:blipFill>
                  <pic:spPr>
                    <a:xfrm>
                      <a:off x="0" y="0"/>
                      <a:ext cx="5268595" cy="3579495"/>
                    </a:xfrm>
                    <a:prstGeom prst="rect">
                      <a:avLst/>
                    </a:prstGeom>
                  </pic:spPr>
                </pic:pic>
              </a:graphicData>
            </a:graphic>
          </wp:inline>
        </w:drawing>
      </w:r>
    </w:p>
    <w:p>
      <w:pPr>
        <w:pStyle w:val="4"/>
        <w:ind w:firstLine="231"/>
        <w:rPr>
          <w:rStyle w:val="12"/>
          <w:rFonts w:ascii="Times New Roman" w:hAnsi="Times New Roman" w:eastAsia="宋体" w:cs="Times New Roman"/>
          <w:color w:val="000000" w:themeColor="text1"/>
          <w:lang w:val="en-US" w:eastAsia="zh-CN" w:bidi="ar-SA"/>
        </w:rPr>
      </w:pPr>
    </w:p>
    <w:p>
      <w:pPr>
        <w:pStyle w:val="4"/>
        <w:ind w:firstLine="231"/>
        <w:rPr>
          <w:rStyle w:val="12"/>
          <w:rFonts w:ascii="Times New Roman" w:hAnsi="Times New Roman" w:eastAsia="宋体" w:cs="Times New Roman"/>
          <w:color w:val="000000" w:themeColor="text1"/>
          <w:lang w:val="en-US" w:eastAsia="zh-CN" w:bidi="ar-SA"/>
        </w:rPr>
      </w:pPr>
    </w:p>
    <w:p>
      <w:pPr>
        <w:pStyle w:val="4"/>
        <w:ind w:firstLine="231"/>
        <w:rPr>
          <w:rStyle w:val="12"/>
          <w:rFonts w:ascii="Times New Roman" w:hAnsi="Times New Roman" w:eastAsia="宋体" w:cs="Times New Roman"/>
          <w:color w:val="000000" w:themeColor="text1"/>
          <w:lang w:val="en-US" w:eastAsia="zh-CN" w:bidi="ar-SA"/>
        </w:rPr>
      </w:pPr>
      <w:r>
        <w:rPr>
          <w:rStyle w:val="12"/>
          <w:rFonts w:hint="eastAsia" w:ascii="Times New Roman" w:hAnsi="Times New Roman" w:eastAsia="宋体" w:cs="Times New Roman"/>
          <w:color w:val="000000" w:themeColor="text1"/>
          <w:lang w:val="en-US" w:eastAsia="zh-CN" w:bidi="ar-SA"/>
        </w:rPr>
        <w:drawing>
          <wp:anchor distT="0" distB="0" distL="114300" distR="114300" simplePos="0" relativeHeight="251674624" behindDoc="0" locked="0" layoutInCell="1" allowOverlap="1">
            <wp:simplePos x="0" y="0"/>
            <wp:positionH relativeFrom="column">
              <wp:posOffset>-5715</wp:posOffset>
            </wp:positionH>
            <wp:positionV relativeFrom="paragraph">
              <wp:posOffset>92710</wp:posOffset>
            </wp:positionV>
            <wp:extent cx="5271135" cy="1057910"/>
            <wp:effectExtent l="19050" t="0" r="5715" b="0"/>
            <wp:wrapSquare wrapText="bothSides"/>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84"/>
                    <a:stretch>
                      <a:fillRect/>
                    </a:stretch>
                  </pic:blipFill>
                  <pic:spPr>
                    <a:xfrm>
                      <a:off x="0" y="0"/>
                      <a:ext cx="5271135" cy="1057910"/>
                    </a:xfrm>
                    <a:prstGeom prst="rect">
                      <a:avLst/>
                    </a:prstGeom>
                  </pic:spPr>
                </pic:pic>
              </a:graphicData>
            </a:graphic>
          </wp:anchor>
        </w:drawing>
      </w:r>
    </w:p>
    <w:p>
      <w:pPr>
        <w:pStyle w:val="4"/>
        <w:rPr>
          <w:rStyle w:val="12"/>
          <w:rFonts w:ascii="Times New Roman" w:hAnsi="Times New Roman" w:eastAsia="宋体" w:cs="Times New Roman"/>
          <w:szCs w:val="21"/>
          <w:lang w:val="en-US" w:eastAsia="zh-CN" w:bidi="ar-SA"/>
        </w:rPr>
      </w:pPr>
      <w:bookmarkStart w:id="8" w:name="_GoBack"/>
      <w:bookmarkEnd w:id="8"/>
    </w:p>
    <w:p>
      <w:pPr>
        <w:pStyle w:val="4"/>
        <w:widowControl/>
        <w:jc w:val="left"/>
        <w:rPr>
          <w:rStyle w:val="12"/>
          <w:rFonts w:ascii="Times New Roman" w:hAnsi="Times New Roman" w:eastAsia="宋体" w:cs="Times New Roman"/>
          <w:lang w:val="en-US" w:eastAsia="zh-CN" w:bidi="ar-SA"/>
        </w:rPr>
      </w:pPr>
      <w:r>
        <w:rPr>
          <w:rStyle w:val="12"/>
          <w:rFonts w:ascii="Times New Roman" w:hAnsi="Times New Roman" w:eastAsia="宋体" w:cs="Times New Roman"/>
          <w:lang w:val="en-US" w:eastAsia="zh-CN" w:bidi="ar-SA"/>
        </w:rPr>
        <w:drawing>
          <wp:inline distT="0" distB="0" distL="0" distR="0">
            <wp:extent cx="6084570" cy="921702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5"/>
                    <a:stretch>
                      <a:fillRect/>
                    </a:stretch>
                  </pic:blipFill>
                  <pic:spPr>
                    <a:xfrm>
                      <a:off x="0" y="0"/>
                      <a:ext cx="6084570" cy="9217648"/>
                    </a:xfrm>
                    <a:prstGeom prst="rect">
                      <a:avLst/>
                    </a:prstGeom>
                    <a:noFill/>
                    <a:ln w="9525">
                      <a:noFill/>
                      <a:miter lim="800000"/>
                      <a:headEnd/>
                      <a:tailEnd/>
                    </a:ln>
                  </pic:spPr>
                </pic:pic>
              </a:graphicData>
            </a:graphic>
          </wp:inline>
        </w:drawing>
      </w:r>
      <w:r>
        <w:rPr>
          <w:rStyle w:val="12"/>
          <w:rFonts w:ascii="Times New Roman" w:hAnsi="Times New Roman" w:eastAsia="宋体" w:cs="Times New Roman"/>
          <w:lang w:val="en-US" w:eastAsia="zh-CN" w:bidi="ar-SA"/>
        </w:rPr>
        <w:drawing>
          <wp:inline distT="0" distB="0" distL="0" distR="0">
            <wp:extent cx="5242560" cy="7746365"/>
            <wp:effectExtent l="19050" t="0" r="0" b="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pic:cNvPicPr>
                      <a:picLocks noChangeAspect="1" noChangeArrowheads="1"/>
                    </pic:cNvPicPr>
                  </pic:nvPicPr>
                  <pic:blipFill>
                    <a:blip r:embed="rId86"/>
                    <a:srcRect b="6943"/>
                    <a:stretch>
                      <a:fillRect/>
                    </a:stretch>
                  </pic:blipFill>
                  <pic:spPr>
                    <a:xfrm>
                      <a:off x="0" y="0"/>
                      <a:ext cx="5243064" cy="7746521"/>
                    </a:xfrm>
                    <a:prstGeom prst="rect">
                      <a:avLst/>
                    </a:prstGeom>
                    <a:noFill/>
                    <a:ln w="9525">
                      <a:noFill/>
                      <a:miter lim="800000"/>
                      <a:headEnd/>
                      <a:tailEnd/>
                    </a:ln>
                  </pic:spPr>
                </pic:pic>
              </a:graphicData>
            </a:graphic>
          </wp:inline>
        </w:drawing>
      </w:r>
      <w:r>
        <w:rPr>
          <w:rStyle w:val="12"/>
          <w:rFonts w:ascii="Times New Roman" w:hAnsi="Times New Roman" w:eastAsia="宋体" w:cs="Times New Roman"/>
          <w:lang w:val="en-US" w:eastAsia="zh-CN" w:bidi="ar-SA"/>
        </w:rPr>
        <w:drawing>
          <wp:inline distT="0" distB="0" distL="0" distR="0">
            <wp:extent cx="4363085" cy="59309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7"/>
                    <a:stretch>
                      <a:fillRect/>
                    </a:stretch>
                  </pic:blipFill>
                  <pic:spPr>
                    <a:xfrm>
                      <a:off x="0" y="0"/>
                      <a:ext cx="4360387" cy="592713"/>
                    </a:xfrm>
                    <a:prstGeom prst="rect">
                      <a:avLst/>
                    </a:prstGeom>
                    <a:noFill/>
                    <a:ln w="9525">
                      <a:noFill/>
                      <a:miter lim="800000"/>
                      <a:headEnd/>
                      <a:tailEnd/>
                    </a:ln>
                  </pic:spPr>
                </pic:pic>
              </a:graphicData>
            </a:graphic>
          </wp:inline>
        </w:drawing>
      </w: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rPr>
        <w:rStyle w:val="14"/>
      </w:rPr>
      <w:fldChar w:fldCharType="begin"/>
    </w:r>
    <w:r>
      <w:rPr>
        <w:rStyle w:val="14"/>
      </w:rPr>
      <w:instrText xml:space="preserve">PAGE  </w:instrText>
    </w:r>
    <w:r>
      <w:rPr>
        <w:rStyle w:val="14"/>
      </w:rPr>
      <w:fldChar w:fldCharType="separate"/>
    </w:r>
    <w:r>
      <w:rPr>
        <w:rStyle w:val="14"/>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996057"/>
    <w:multiLevelType w:val="singleLevel"/>
    <w:tmpl w:val="7B996057"/>
    <w:lvl w:ilvl="0" w:tentative="0">
      <w:start w:val="1"/>
      <w:numFmt w:val="chineseCounting"/>
      <w:suff w:val="nothing"/>
      <w:lvlText w:val="%1、"/>
      <w:lvlJc w:val="left"/>
      <w:rPr>
        <w:rFonts w:hint="eastAsia"/>
      </w:rPr>
    </w:lvl>
  </w:abstractNum>
  <w:abstractNum w:abstractNumId="1">
    <w:nsid w:val="7B996058"/>
    <w:multiLevelType w:val="singleLevel"/>
    <w:tmpl w:val="7B996058"/>
    <w:lvl w:ilvl="0" w:tentative="0">
      <w:start w:val="1"/>
      <w:numFmt w:val="decimal"/>
      <w:suff w:val="nothing"/>
      <w:lvlText w:val="（%1）"/>
      <w:lvlJc w:val="left"/>
    </w:lvl>
  </w:abstractNum>
  <w:abstractNum w:abstractNumId="2">
    <w:nsid w:val="7B996059"/>
    <w:multiLevelType w:val="singleLevel"/>
    <w:tmpl w:val="7B996059"/>
    <w:lvl w:ilvl="0" w:tentative="0">
      <w:start w:val="35"/>
      <w:numFmt w:val="decimal"/>
      <w:lvlText w:val="%1."/>
      <w:lvlJc w:val="left"/>
      <w:pPr>
        <w:tabs>
          <w:tab w:val="left" w:pos="312"/>
        </w:tabs>
      </w:pPr>
    </w:lvl>
  </w:abstractNum>
  <w:abstractNum w:abstractNumId="3">
    <w:nsid w:val="7B99605A"/>
    <w:multiLevelType w:val="singleLevel"/>
    <w:tmpl w:val="7B99605A"/>
    <w:lvl w:ilvl="0" w:tentative="0">
      <w:start w:val="3"/>
      <w:numFmt w:val="decimal"/>
      <w:lvlText w:val="(%1)"/>
      <w:lvlJc w:val="left"/>
      <w:pPr>
        <w:tabs>
          <w:tab w:val="left" w:pos="312"/>
        </w:tabs>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03C70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4"/>
    <w:qFormat/>
    <w:uiPriority w:val="1"/>
    <w:rPr>
      <w:rFonts w:ascii="宋体" w:hAnsi="宋体" w:cs="宋体"/>
      <w:b/>
      <w:bCs/>
      <w:szCs w:val="21"/>
      <w:lang w:val="zh-CN" w:bidi="zh-CN"/>
    </w:rPr>
  </w:style>
  <w:style w:type="paragraph" w:customStyle="1" w:styleId="4">
    <w:name w:val="Normal_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Plain Text"/>
    <w:basedOn w:val="1"/>
    <w:uiPriority w:val="0"/>
    <w:rPr>
      <w:rFonts w:ascii="宋体" w:hAnsi="Courier New" w:cs="Courier New"/>
      <w:szCs w:val="21"/>
    </w:rPr>
  </w:style>
  <w:style w:type="paragraph" w:styleId="6">
    <w:name w:val="Balloon Text"/>
    <w:basedOn w:val="1"/>
    <w:link w:val="18"/>
    <w:semiHidden/>
    <w:unhideWhenUsed/>
    <w:uiPriority w:val="99"/>
    <w:rPr>
      <w:sz w:val="18"/>
      <w:szCs w:val="18"/>
    </w:rPr>
  </w:style>
  <w:style w:type="paragraph" w:styleId="7">
    <w:name w:val="footer"/>
    <w:basedOn w:val="1"/>
    <w:link w:val="17"/>
    <w:unhideWhenUsed/>
    <w:uiPriority w:val="99"/>
    <w:pPr>
      <w:tabs>
        <w:tab w:val="center" w:pos="4153"/>
        <w:tab w:val="right" w:pos="8306"/>
      </w:tabs>
      <w:snapToGrid w:val="0"/>
      <w:jc w:val="left"/>
    </w:pPr>
    <w:rPr>
      <w:sz w:val="18"/>
      <w:szCs w:val="18"/>
    </w:rPr>
  </w:style>
  <w:style w:type="paragraph" w:styleId="8">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page number"/>
    <w:basedOn w:val="12"/>
    <w:uiPriority w:val="0"/>
  </w:style>
  <w:style w:type="character" w:styleId="15">
    <w:name w:val="Hyperlink"/>
    <w:basedOn w:val="12"/>
    <w:unhideWhenUsed/>
    <w:uiPriority w:val="99"/>
    <w:rPr>
      <w:color w:val="0000FF"/>
      <w:u w:val="single"/>
    </w:rPr>
  </w:style>
  <w:style w:type="character" w:customStyle="1" w:styleId="16">
    <w:name w:val="页眉 Char"/>
    <w:basedOn w:val="12"/>
    <w:link w:val="8"/>
    <w:uiPriority w:val="99"/>
    <w:rPr>
      <w:sz w:val="18"/>
      <w:szCs w:val="18"/>
    </w:rPr>
  </w:style>
  <w:style w:type="character" w:customStyle="1" w:styleId="17">
    <w:name w:val="页脚 Char"/>
    <w:basedOn w:val="12"/>
    <w:link w:val="7"/>
    <w:uiPriority w:val="99"/>
    <w:rPr>
      <w:sz w:val="18"/>
      <w:szCs w:val="18"/>
    </w:rPr>
  </w:style>
  <w:style w:type="character" w:customStyle="1" w:styleId="18">
    <w:name w:val="批注框文本 Char"/>
    <w:basedOn w:val="12"/>
    <w:link w:val="6"/>
    <w:semiHidden/>
    <w:uiPriority w:val="99"/>
    <w:rPr>
      <w:sz w:val="18"/>
      <w:szCs w:val="18"/>
    </w:rPr>
  </w:style>
  <w:style w:type="character" w:customStyle="1" w:styleId="19">
    <w:name w:val="标题 1 Char"/>
    <w:basedOn w:val="12"/>
    <w:link w:val="2"/>
    <w:uiPriority w:val="9"/>
    <w:rPr>
      <w:rFonts w:ascii="Cambria" w:hAnsi="Cambria" w:eastAsia="宋体" w:cs="Times New Roman"/>
      <w:b/>
      <w:bCs/>
      <w:color w:val="365F91"/>
      <w:kern w:val="0"/>
      <w:sz w:val="28"/>
      <w:szCs w:val="28"/>
    </w:rPr>
  </w:style>
  <w:style w:type="paragraph" w:customStyle="1" w:styleId="20">
    <w:name w:val="MTDisplayEquation"/>
    <w:basedOn w:val="1"/>
    <w:next w:val="1"/>
    <w:uiPriority w:val="0"/>
    <w:pPr>
      <w:tabs>
        <w:tab w:val="center" w:pos="4820"/>
        <w:tab w:val="right" w:pos="9640"/>
      </w:tabs>
    </w:pPr>
    <w:rPr>
      <w:rFonts w:ascii="Times New Roman" w:hAnsi="Times New Roman"/>
      <w:szCs w:val="24"/>
    </w:rPr>
  </w:style>
  <w:style w:type="paragraph" w:customStyle="1" w:styleId="21">
    <w:name w:val="_Style 17"/>
    <w:basedOn w:val="1"/>
    <w:uiPriority w:val="0"/>
    <w:pPr>
      <w:widowControl/>
      <w:spacing w:line="300" w:lineRule="auto"/>
      <w:ind w:firstLine="200"/>
    </w:pPr>
    <w:rPr>
      <w:rFonts w:ascii="Verdana" w:hAnsi="Verdana"/>
      <w:kern w:val="0"/>
      <w:szCs w:val="20"/>
      <w:lang w:eastAsia="en-US"/>
    </w:rPr>
  </w:style>
  <w:style w:type="character" w:customStyle="1" w:styleId="22">
    <w:name w:val="p141"/>
    <w:basedOn w:val="12"/>
    <w:uiPriority w:val="0"/>
    <w:rPr>
      <w:sz w:val="24"/>
      <w:szCs w:val="24"/>
    </w:rPr>
  </w:style>
  <w:style w:type="paragraph" w:customStyle="1" w:styleId="23">
    <w:name w:val="Plain Text_0"/>
    <w:basedOn w:val="4"/>
    <w:link w:val="24"/>
    <w:qFormat/>
    <w:uiPriority w:val="0"/>
    <w:rPr>
      <w:rFonts w:ascii="宋体" w:hAnsi="Courier New" w:eastAsia="宋体" w:cs="Courier New"/>
      <w:szCs w:val="21"/>
    </w:rPr>
  </w:style>
  <w:style w:type="character" w:customStyle="1" w:styleId="24">
    <w:name w:val="纯文本 Char"/>
    <w:basedOn w:val="12"/>
    <w:link w:val="23"/>
    <w:qFormat/>
    <w:uiPriority w:val="0"/>
    <w:rPr>
      <w:rFonts w:ascii="宋体" w:hAnsi="Courier New" w:cs="Courier New"/>
      <w:kern w:val="2"/>
      <w:sz w:val="21"/>
      <w:szCs w:val="21"/>
    </w:rPr>
  </w:style>
  <w:style w:type="paragraph" w:customStyle="1" w:styleId="25">
    <w:name w:val="正文_0"/>
    <w:qFormat/>
    <w:uiPriority w:val="0"/>
    <w:pPr>
      <w:widowControl w:val="0"/>
      <w:jc w:val="both"/>
    </w:pPr>
    <w:rPr>
      <w:rFonts w:ascii="Calibri" w:hAnsi="Calibri" w:eastAsia="宋体" w:cs="Times New Roman"/>
      <w:kern w:val="2"/>
      <w:sz w:val="21"/>
      <w:lang w:val="en-US" w:eastAsia="zh-CN" w:bidi="ar-SA"/>
    </w:rPr>
  </w:style>
  <w:style w:type="table" w:customStyle="1" w:styleId="26">
    <w:name w:val="网格型_0"/>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
    <w:name w:val="Normal (Web)_0"/>
    <w:basedOn w:val="4"/>
    <w:unhideWhenUsed/>
    <w:qFormat/>
    <w:uiPriority w:val="0"/>
    <w:pPr>
      <w:widowControl/>
      <w:spacing w:before="100" w:beforeAutospacing="1" w:after="100" w:afterAutospacing="1"/>
      <w:jc w:val="left"/>
    </w:pPr>
    <w:rPr>
      <w:rFonts w:ascii="宋体" w:hAnsi="宋体" w:cs="宋体"/>
      <w:kern w:val="0"/>
      <w:sz w:val="24"/>
      <w:szCs w:val="24"/>
    </w:rPr>
  </w:style>
  <w:style w:type="paragraph" w:customStyle="1" w:styleId="28">
    <w:name w:val="Normal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4.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58.png"/><Relationship Id="rId86" Type="http://schemas.openxmlformats.org/officeDocument/2006/relationships/image" Target="media/image57.png"/><Relationship Id="rId85" Type="http://schemas.openxmlformats.org/officeDocument/2006/relationships/image" Target="media/image56.png"/><Relationship Id="rId84" Type="http://schemas.openxmlformats.org/officeDocument/2006/relationships/image" Target="media/image55.png"/><Relationship Id="rId83" Type="http://schemas.openxmlformats.org/officeDocument/2006/relationships/image" Target="media/image54.png"/><Relationship Id="rId82" Type="http://schemas.openxmlformats.org/officeDocument/2006/relationships/image" Target="media/image53.wmf"/><Relationship Id="rId81" Type="http://schemas.openxmlformats.org/officeDocument/2006/relationships/oleObject" Target="embeddings/oleObject24.bin"/><Relationship Id="rId80" Type="http://schemas.openxmlformats.org/officeDocument/2006/relationships/image" Target="media/image52.wmf"/><Relationship Id="rId8" Type="http://schemas.openxmlformats.org/officeDocument/2006/relationships/image" Target="media/image3.png"/><Relationship Id="rId79" Type="http://schemas.openxmlformats.org/officeDocument/2006/relationships/oleObject" Target="embeddings/oleObject23.bin"/><Relationship Id="rId78" Type="http://schemas.openxmlformats.org/officeDocument/2006/relationships/image" Target="media/image51.wmf"/><Relationship Id="rId77" Type="http://schemas.openxmlformats.org/officeDocument/2006/relationships/oleObject" Target="embeddings/oleObject22.bin"/><Relationship Id="rId76" Type="http://schemas.openxmlformats.org/officeDocument/2006/relationships/image" Target="media/image50.wmf"/><Relationship Id="rId75" Type="http://schemas.openxmlformats.org/officeDocument/2006/relationships/oleObject" Target="embeddings/oleObject21.bin"/><Relationship Id="rId74" Type="http://schemas.openxmlformats.org/officeDocument/2006/relationships/image" Target="media/image49.wmf"/><Relationship Id="rId73" Type="http://schemas.openxmlformats.org/officeDocument/2006/relationships/oleObject" Target="embeddings/oleObject20.bin"/><Relationship Id="rId72" Type="http://schemas.openxmlformats.org/officeDocument/2006/relationships/image" Target="media/image48.wmf"/><Relationship Id="rId71" Type="http://schemas.openxmlformats.org/officeDocument/2006/relationships/oleObject" Target="embeddings/oleObject19.bin"/><Relationship Id="rId70" Type="http://schemas.openxmlformats.org/officeDocument/2006/relationships/image" Target="media/image47.wmf"/><Relationship Id="rId7" Type="http://schemas.openxmlformats.org/officeDocument/2006/relationships/image" Target="media/image2.png"/><Relationship Id="rId69" Type="http://schemas.openxmlformats.org/officeDocument/2006/relationships/oleObject" Target="embeddings/oleObject18.bin"/><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wmf"/><Relationship Id="rId64" Type="http://schemas.openxmlformats.org/officeDocument/2006/relationships/oleObject" Target="embeddings/oleObject17.bin"/><Relationship Id="rId63" Type="http://schemas.openxmlformats.org/officeDocument/2006/relationships/image" Target="media/image42.wmf"/><Relationship Id="rId62" Type="http://schemas.openxmlformats.org/officeDocument/2006/relationships/oleObject" Target="embeddings/oleObject16.bin"/><Relationship Id="rId61" Type="http://schemas.openxmlformats.org/officeDocument/2006/relationships/image" Target="media/image41.png"/><Relationship Id="rId60" Type="http://schemas.openxmlformats.org/officeDocument/2006/relationships/image" Target="media/image40.wmf"/><Relationship Id="rId6" Type="http://schemas.openxmlformats.org/officeDocument/2006/relationships/theme" Target="theme/theme1.xml"/><Relationship Id="rId59" Type="http://schemas.openxmlformats.org/officeDocument/2006/relationships/oleObject" Target="embeddings/oleObject15.bin"/><Relationship Id="rId58" Type="http://schemas.openxmlformats.org/officeDocument/2006/relationships/image" Target="media/image39.wmf"/><Relationship Id="rId57" Type="http://schemas.openxmlformats.org/officeDocument/2006/relationships/oleObject" Target="embeddings/oleObject14.bin"/><Relationship Id="rId56" Type="http://schemas.openxmlformats.org/officeDocument/2006/relationships/image" Target="media/image38.wmf"/><Relationship Id="rId55" Type="http://schemas.openxmlformats.org/officeDocument/2006/relationships/oleObject" Target="embeddings/oleObject13.bin"/><Relationship Id="rId54" Type="http://schemas.openxmlformats.org/officeDocument/2006/relationships/image" Target="media/image37.wmf"/><Relationship Id="rId53" Type="http://schemas.openxmlformats.org/officeDocument/2006/relationships/oleObject" Target="embeddings/oleObject12.bin"/><Relationship Id="rId52" Type="http://schemas.openxmlformats.org/officeDocument/2006/relationships/image" Target="media/image36.wmf"/><Relationship Id="rId51" Type="http://schemas.openxmlformats.org/officeDocument/2006/relationships/oleObject" Target="embeddings/oleObject11.bin"/><Relationship Id="rId50" Type="http://schemas.openxmlformats.org/officeDocument/2006/relationships/image" Target="media/image35.wmf"/><Relationship Id="rId5" Type="http://schemas.openxmlformats.org/officeDocument/2006/relationships/footer" Target="footer1.xml"/><Relationship Id="rId49" Type="http://schemas.openxmlformats.org/officeDocument/2006/relationships/oleObject" Target="embeddings/oleObject10.bin"/><Relationship Id="rId48" Type="http://schemas.openxmlformats.org/officeDocument/2006/relationships/oleObject" Target="embeddings/oleObject9.bin"/><Relationship Id="rId47" Type="http://schemas.openxmlformats.org/officeDocument/2006/relationships/image" Target="media/image34.wmf"/><Relationship Id="rId46" Type="http://schemas.openxmlformats.org/officeDocument/2006/relationships/oleObject" Target="embeddings/oleObject8.bin"/><Relationship Id="rId45" Type="http://schemas.openxmlformats.org/officeDocument/2006/relationships/image" Target="media/image33.wmf"/><Relationship Id="rId44" Type="http://schemas.openxmlformats.org/officeDocument/2006/relationships/oleObject" Target="embeddings/oleObject7.bin"/><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emf"/><Relationship Id="rId34" Type="http://schemas.openxmlformats.org/officeDocument/2006/relationships/oleObject" Target="embeddings/oleObject6.bin"/><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oleObject" Target="embeddings/oleObject4.bin"/><Relationship Id="rId25" Type="http://schemas.openxmlformats.org/officeDocument/2006/relationships/image" Target="media/image17.wmf"/><Relationship Id="rId24" Type="http://schemas.openxmlformats.org/officeDocument/2006/relationships/oleObject" Target="embeddings/oleObject3.bin"/><Relationship Id="rId23" Type="http://schemas.openxmlformats.org/officeDocument/2006/relationships/image" Target="media/image16.wmf"/><Relationship Id="rId22" Type="http://schemas.openxmlformats.org/officeDocument/2006/relationships/oleObject" Target="embeddings/oleObject2.bin"/><Relationship Id="rId21" Type="http://schemas.openxmlformats.org/officeDocument/2006/relationships/image" Target="media/image1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Words>
  <Characters>12</Characters>
  <Application>WPS Office_11.1.0.10228_F1E327BC-269C-435d-A152-05C5408002CA</Application>
  <DocSecurity>0</DocSecurity>
  <Lines>1</Lines>
  <Paragraphs>1</Paragraphs>
  <ScaleCrop>false</ScaleCrop>
  <LinksUpToDate>false</LinksUpToDate>
  <CharactersWithSpaces>13</CharactersWithSpaces>
  <HyperlinkBase>http://www.ks5u.com</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2009-03-27T08:43:00Z</dcterms:created>
  <dcterms:modified xsi:type="dcterms:W3CDTF">2021-01-04T08:43:08Z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2052-11.1.0.10228</vt:lpwstr>
  </property>
</Properties>
</file>