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rPr>
          <w:spacing w:val="-18"/>
        </w:rPr>
        <w:t xml:space="preserve">荆州中学 </w:t>
      </w:r>
      <w:r>
        <w:t>2020/2021</w:t>
      </w:r>
      <w:r>
        <w:rPr>
          <w:spacing w:val="-22"/>
        </w:rPr>
        <w:t xml:space="preserve"> 学年度上学期 </w:t>
      </w:r>
      <w:r>
        <w:t>1</w:t>
      </w:r>
      <w:r>
        <w:rPr>
          <w:spacing w:val="-22"/>
        </w:rPr>
        <w:t xml:space="preserve"> 月考试</w:t>
      </w:r>
    </w:p>
    <w:p>
      <w:pPr>
        <w:pStyle w:val="2"/>
        <w:spacing w:before="3"/>
        <w:rPr>
          <w:rFonts w:ascii="黑体"/>
          <w:b/>
          <w:sz w:val="15"/>
        </w:rPr>
      </w:pPr>
    </w:p>
    <w:p>
      <w:pPr>
        <w:spacing w:before="58"/>
        <w:ind w:left="3615" w:right="3778" w:firstLine="0"/>
        <w:jc w:val="center"/>
        <w:rPr>
          <w:rFonts w:ascii="黑体"/>
          <w:b/>
          <w:sz w:val="20"/>
        </w:rPr>
      </w:pPr>
      <w:r>
        <w:rPr>
          <w:rFonts w:hint="eastAsia" w:ascii="黑体" w:eastAsia="黑体"/>
          <w:b/>
          <w:w w:val="95"/>
          <w:sz w:val="30"/>
        </w:rPr>
        <w:t>高一地理试题</w:t>
      </w:r>
    </w:p>
    <w:p>
      <w:pPr>
        <w:pStyle w:val="2"/>
        <w:spacing w:before="7"/>
        <w:rPr>
          <w:rFonts w:ascii="黑体"/>
          <w:b/>
          <w:sz w:val="14"/>
        </w:rPr>
      </w:pPr>
    </w:p>
    <w:p>
      <w:pPr>
        <w:pStyle w:val="2"/>
        <w:spacing w:before="69"/>
        <w:ind w:left="239"/>
      </w:pPr>
      <w:r>
        <w:t>一、单项选择题（</w:t>
      </w:r>
      <w:r>
        <w:rPr>
          <w:spacing w:val="-29"/>
        </w:rPr>
        <w:t xml:space="preserve">共 </w:t>
      </w:r>
      <w:r>
        <w:t>30</w:t>
      </w:r>
      <w:r>
        <w:rPr>
          <w:spacing w:val="-13"/>
        </w:rPr>
        <w:t xml:space="preserve"> 题，每题两分，满分 </w:t>
      </w:r>
      <w:r>
        <w:t>60</w:t>
      </w:r>
      <w:r>
        <w:rPr>
          <w:spacing w:val="-29"/>
        </w:rPr>
        <w:t xml:space="preserve"> 分</w:t>
      </w:r>
      <w:r>
        <w:t>）</w:t>
      </w:r>
    </w:p>
    <w:p>
      <w:pPr>
        <w:pStyle w:val="2"/>
        <w:spacing w:before="58" w:line="321" w:lineRule="auto"/>
        <w:ind w:left="239" w:right="297" w:firstLine="420"/>
      </w:pPr>
      <w:r>
        <w:drawing>
          <wp:anchor distT="0" distB="0" distL="0" distR="0" simplePos="0" relativeHeight="0" behindDoc="0" locked="0" layoutInCell="1" allowOverlap="1">
            <wp:simplePos x="0" y="0"/>
            <wp:positionH relativeFrom="page">
              <wp:posOffset>2331720</wp:posOffset>
            </wp:positionH>
            <wp:positionV relativeFrom="paragraph">
              <wp:posOffset>747395</wp:posOffset>
            </wp:positionV>
            <wp:extent cx="2904490" cy="15163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2904539" cy="1516475"/>
                    </a:xfrm>
                    <a:prstGeom prst="rect">
                      <a:avLst/>
                    </a:prstGeom>
                  </pic:spPr>
                </pic:pic>
              </a:graphicData>
            </a:graphic>
          </wp:anchor>
        </w:drawing>
      </w:r>
      <w:r>
        <w:rPr>
          <w:w w:val="95"/>
        </w:rPr>
        <w:t xml:space="preserve">科幻电影《流浪地球》讲述了在不久的将来太阳即将毁灭，人类开启“流浪地球”计划。   </w:t>
      </w:r>
      <w:r>
        <w:t xml:space="preserve">该计划分为三步：第一步，中止地球自转；第二步，将地球推入木星轨道，弹射出太阳系； </w:t>
      </w:r>
      <w:r>
        <w:rPr>
          <w:spacing w:val="-3"/>
        </w:rPr>
        <w:t xml:space="preserve">第三步，地球泊入比邻星系统到达新家园。根据材料完成 </w:t>
      </w:r>
      <w:r>
        <w:t>1-2</w:t>
      </w:r>
      <w:r>
        <w:rPr>
          <w:spacing w:val="-18"/>
        </w:rPr>
        <w:t xml:space="preserve"> 题。</w:t>
      </w:r>
    </w:p>
    <w:p>
      <w:pPr>
        <w:pStyle w:val="9"/>
        <w:numPr>
          <w:ilvl w:val="0"/>
          <w:numId w:val="1"/>
        </w:numPr>
        <w:tabs>
          <w:tab w:val="left" w:pos="555"/>
          <w:tab w:val="left" w:pos="4544"/>
          <w:tab w:val="left" w:pos="6644"/>
          <w:tab w:val="left" w:pos="8535"/>
        </w:tabs>
        <w:spacing w:before="69" w:after="0" w:line="321" w:lineRule="auto"/>
        <w:ind w:left="450" w:right="400" w:hanging="209"/>
        <w:jc w:val="left"/>
        <w:rPr>
          <w:sz w:val="21"/>
        </w:rPr>
      </w:pPr>
      <w:r>
        <w:rPr>
          <w:sz w:val="21"/>
        </w:rPr>
        <w:t>“流浪地球”计划第一步的成功实施，地球上存在生命的条件将发生巨大变化的是（</w:t>
      </w:r>
      <w:r>
        <w:rPr>
          <w:sz w:val="21"/>
        </w:rPr>
        <w:tab/>
      </w:r>
      <w:r>
        <w:rPr>
          <w:spacing w:val="-3"/>
          <w:sz w:val="21"/>
        </w:rPr>
        <w:t>）</w:t>
      </w:r>
      <w:r>
        <w:rPr>
          <w:spacing w:val="-103"/>
          <w:sz w:val="21"/>
        </w:rPr>
        <w:t xml:space="preserve"> </w:t>
      </w:r>
      <w:r>
        <w:rPr>
          <w:sz w:val="21"/>
        </w:rPr>
        <w:t>A．安全的宇宙环境</w:t>
      </w:r>
      <w:r>
        <w:rPr>
          <w:spacing w:val="99"/>
          <w:sz w:val="21"/>
        </w:rPr>
        <w:t xml:space="preserve"> </w:t>
      </w:r>
      <w:r>
        <w:rPr>
          <w:sz w:val="21"/>
        </w:rPr>
        <w:t>B．适宜的温度条件</w:t>
      </w:r>
      <w:r>
        <w:rPr>
          <w:sz w:val="21"/>
        </w:rPr>
        <w:tab/>
      </w:r>
      <w:r>
        <w:rPr>
          <w:sz w:val="21"/>
        </w:rPr>
        <w:t>C．适中的日地距离</w:t>
      </w:r>
      <w:r>
        <w:rPr>
          <w:sz w:val="21"/>
        </w:rPr>
        <w:tab/>
      </w:r>
      <w:r>
        <w:rPr>
          <w:sz w:val="21"/>
        </w:rPr>
        <w:t>D．稳定的太阳光照</w:t>
      </w:r>
    </w:p>
    <w:p>
      <w:pPr>
        <w:pStyle w:val="9"/>
        <w:numPr>
          <w:ilvl w:val="0"/>
          <w:numId w:val="1"/>
        </w:numPr>
        <w:tabs>
          <w:tab w:val="left" w:pos="555"/>
          <w:tab w:val="left" w:pos="7484"/>
        </w:tabs>
        <w:spacing w:before="0" w:after="0" w:line="321" w:lineRule="auto"/>
        <w:ind w:left="450" w:right="1450" w:hanging="209"/>
        <w:jc w:val="left"/>
        <w:rPr>
          <w:sz w:val="21"/>
        </w:rPr>
      </w:pPr>
      <w:r>
        <w:rPr>
          <w:spacing w:val="2"/>
          <w:w w:val="99"/>
          <w:sz w:val="21"/>
        </w:rPr>
        <w:t>有</w:t>
      </w:r>
      <w:r>
        <w:rPr>
          <w:spacing w:val="-1"/>
          <w:w w:val="99"/>
          <w:sz w:val="21"/>
        </w:rPr>
        <w:t>人</w:t>
      </w:r>
      <w:r>
        <w:rPr>
          <w:spacing w:val="2"/>
          <w:w w:val="99"/>
          <w:sz w:val="21"/>
        </w:rPr>
        <w:t>称</w:t>
      </w:r>
      <w:r>
        <w:rPr>
          <w:spacing w:val="-1"/>
          <w:w w:val="99"/>
          <w:sz w:val="21"/>
        </w:rPr>
        <w:t>木</w:t>
      </w:r>
      <w:r>
        <w:rPr>
          <w:spacing w:val="2"/>
          <w:w w:val="99"/>
          <w:sz w:val="21"/>
        </w:rPr>
        <w:t>星为</w:t>
      </w:r>
      <w:r>
        <w:rPr>
          <w:spacing w:val="-1"/>
          <w:w w:val="99"/>
          <w:sz w:val="21"/>
        </w:rPr>
        <w:t>“地</w:t>
      </w:r>
      <w:r>
        <w:rPr>
          <w:spacing w:val="2"/>
          <w:w w:val="99"/>
          <w:sz w:val="21"/>
        </w:rPr>
        <w:t>球</w:t>
      </w:r>
      <w:r>
        <w:rPr>
          <w:spacing w:val="-1"/>
          <w:w w:val="99"/>
          <w:sz w:val="21"/>
        </w:rPr>
        <w:t>的</w:t>
      </w:r>
      <w:r>
        <w:rPr>
          <w:spacing w:val="2"/>
          <w:w w:val="99"/>
          <w:sz w:val="21"/>
        </w:rPr>
        <w:t>盾牌</w:t>
      </w:r>
      <w:r>
        <w:rPr>
          <w:spacing w:val="-104"/>
          <w:w w:val="99"/>
          <w:sz w:val="21"/>
        </w:rPr>
        <w:t>”</w:t>
      </w:r>
      <w:r>
        <w:rPr>
          <w:spacing w:val="-1"/>
          <w:w w:val="99"/>
          <w:sz w:val="21"/>
        </w:rPr>
        <w:t>，</w:t>
      </w:r>
      <w:r>
        <w:rPr>
          <w:spacing w:val="2"/>
          <w:w w:val="99"/>
          <w:sz w:val="21"/>
        </w:rPr>
        <w:t>保</w:t>
      </w:r>
      <w:r>
        <w:rPr>
          <w:spacing w:val="-1"/>
          <w:w w:val="99"/>
          <w:sz w:val="21"/>
        </w:rPr>
        <w:t>护</w:t>
      </w:r>
      <w:r>
        <w:rPr>
          <w:spacing w:val="2"/>
          <w:w w:val="99"/>
          <w:sz w:val="21"/>
        </w:rPr>
        <w:t>地</w:t>
      </w:r>
      <w:r>
        <w:rPr>
          <w:spacing w:val="-1"/>
          <w:w w:val="99"/>
          <w:sz w:val="21"/>
        </w:rPr>
        <w:t>球</w:t>
      </w:r>
      <w:r>
        <w:rPr>
          <w:spacing w:val="2"/>
          <w:w w:val="99"/>
          <w:sz w:val="21"/>
        </w:rPr>
        <w:t>生</w:t>
      </w:r>
      <w:r>
        <w:rPr>
          <w:spacing w:val="-1"/>
          <w:w w:val="99"/>
          <w:sz w:val="21"/>
        </w:rPr>
        <w:t>命</w:t>
      </w:r>
      <w:r>
        <w:rPr>
          <w:spacing w:val="2"/>
          <w:w w:val="99"/>
          <w:sz w:val="21"/>
        </w:rPr>
        <w:t>。</w:t>
      </w:r>
      <w:r>
        <w:rPr>
          <w:spacing w:val="-1"/>
          <w:w w:val="99"/>
          <w:sz w:val="21"/>
        </w:rPr>
        <w:t>你</w:t>
      </w:r>
      <w:r>
        <w:rPr>
          <w:spacing w:val="2"/>
          <w:w w:val="99"/>
          <w:sz w:val="21"/>
        </w:rPr>
        <w:t>认</w:t>
      </w:r>
      <w:r>
        <w:rPr>
          <w:spacing w:val="-1"/>
          <w:w w:val="99"/>
          <w:sz w:val="21"/>
        </w:rPr>
        <w:t>为</w:t>
      </w:r>
      <w:r>
        <w:rPr>
          <w:spacing w:val="2"/>
          <w:w w:val="99"/>
          <w:sz w:val="21"/>
        </w:rPr>
        <w:t>较</w:t>
      </w:r>
      <w:r>
        <w:rPr>
          <w:spacing w:val="-1"/>
          <w:w w:val="99"/>
          <w:sz w:val="21"/>
        </w:rPr>
        <w:t>合</w:t>
      </w:r>
      <w:r>
        <w:rPr>
          <w:spacing w:val="2"/>
          <w:w w:val="99"/>
          <w:sz w:val="21"/>
        </w:rPr>
        <w:t>理</w:t>
      </w:r>
      <w:r>
        <w:rPr>
          <w:spacing w:val="-1"/>
          <w:w w:val="99"/>
          <w:sz w:val="21"/>
        </w:rPr>
        <w:t>的</w:t>
      </w:r>
      <w:r>
        <w:rPr>
          <w:spacing w:val="2"/>
          <w:w w:val="99"/>
          <w:sz w:val="21"/>
        </w:rPr>
        <w:t>解</w:t>
      </w:r>
      <w:r>
        <w:rPr>
          <w:spacing w:val="-1"/>
          <w:w w:val="99"/>
          <w:sz w:val="21"/>
        </w:rPr>
        <w:t>释</w:t>
      </w:r>
      <w:r>
        <w:rPr>
          <w:spacing w:val="2"/>
          <w:w w:val="99"/>
          <w:sz w:val="21"/>
        </w:rPr>
        <w:t>是</w:t>
      </w:r>
      <w:r>
        <w:rPr>
          <w:w w:val="99"/>
          <w:sz w:val="21"/>
        </w:rPr>
        <w:t>（</w:t>
      </w:r>
      <w:r>
        <w:rPr>
          <w:sz w:val="21"/>
        </w:rPr>
        <w:tab/>
      </w:r>
      <w:r>
        <w:rPr>
          <w:spacing w:val="-17"/>
          <w:w w:val="99"/>
          <w:sz w:val="21"/>
        </w:rPr>
        <w:t>）</w:t>
      </w:r>
      <w:r>
        <w:rPr>
          <w:w w:val="99"/>
          <w:sz w:val="21"/>
        </w:rPr>
        <w:t xml:space="preserve"> </w:t>
      </w:r>
      <w:r>
        <w:rPr>
          <w:sz w:val="21"/>
        </w:rPr>
        <w:t>A．距离太阳更近，削弱了太阳射向地球的紫外线辐射</w:t>
      </w:r>
    </w:p>
    <w:p>
      <w:pPr>
        <w:pStyle w:val="2"/>
        <w:spacing w:line="321" w:lineRule="auto"/>
        <w:ind w:left="450" w:right="3759"/>
        <w:jc w:val="both"/>
      </w:pPr>
      <w:r>
        <w:t>B．公转轨道在地球与小行星带之间，阻挡小行星撞击C．公转方向与地球一致，构成了安全稳定的宇宙环境</w:t>
      </w:r>
      <w:r>
        <w:rPr>
          <w:w w:val="95"/>
        </w:rPr>
        <w:t>D．体积、质量巨大，吸引部分可能撞向地球的小天体</w:t>
      </w:r>
    </w:p>
    <w:p>
      <w:pPr>
        <w:pStyle w:val="2"/>
        <w:spacing w:before="152"/>
        <w:ind w:right="399"/>
        <w:jc w:val="right"/>
      </w:pPr>
      <w:r>
        <w:t>2020</w:t>
      </w:r>
      <w:r>
        <w:rPr>
          <w:spacing w:val="-37"/>
        </w:rPr>
        <w:t xml:space="preserve"> 年 </w:t>
      </w:r>
      <w:r>
        <w:t>11</w:t>
      </w:r>
      <w:r>
        <w:rPr>
          <w:spacing w:val="-37"/>
        </w:rPr>
        <w:t xml:space="preserve"> 月 </w:t>
      </w:r>
      <w:r>
        <w:t>24</w:t>
      </w:r>
      <w:r>
        <w:rPr>
          <w:spacing w:val="-37"/>
        </w:rPr>
        <w:t xml:space="preserve"> 日 </w:t>
      </w:r>
      <w:r>
        <w:t>4</w:t>
      </w:r>
      <w:r>
        <w:rPr>
          <w:spacing w:val="-37"/>
        </w:rPr>
        <w:t xml:space="preserve"> 时 </w:t>
      </w:r>
      <w:r>
        <w:t>30</w:t>
      </w:r>
      <w:r>
        <w:rPr>
          <w:spacing w:val="-11"/>
        </w:rPr>
        <w:t xml:space="preserve"> 分，中国探月工程嫦娥五号探测器在我国海南文昌航天发射场</w:t>
      </w:r>
    </w:p>
    <w:p>
      <w:pPr>
        <w:pStyle w:val="2"/>
        <w:spacing w:before="91"/>
        <w:ind w:right="399"/>
        <w:jc w:val="right"/>
      </w:pPr>
      <w:r>
        <w:rPr>
          <w:spacing w:val="-6"/>
        </w:rPr>
        <w:t xml:space="preserve">顺利升空，火箭飞行约 </w:t>
      </w:r>
      <w:r>
        <w:t>2200</w:t>
      </w:r>
      <w:r>
        <w:rPr>
          <w:spacing w:val="-9"/>
        </w:rPr>
        <w:t xml:space="preserve"> 秒后顺利将探测器送入轨道，开启我国首次地外天体采样返回之</w:t>
      </w:r>
    </w:p>
    <w:p>
      <w:pPr>
        <w:pStyle w:val="2"/>
        <w:spacing w:before="91"/>
        <w:ind w:left="241"/>
      </w:pPr>
      <w:r>
        <w:rPr>
          <w:spacing w:val="-5"/>
        </w:rPr>
        <w:t xml:space="preserve">旅。据此结合下图。完成 </w:t>
      </w:r>
      <w:r>
        <w:t>3-4</w:t>
      </w:r>
      <w:r>
        <w:rPr>
          <w:spacing w:val="-20"/>
        </w:rPr>
        <w:t xml:space="preserve"> 题。</w:t>
      </w:r>
    </w:p>
    <w:p>
      <w:pPr>
        <w:pStyle w:val="2"/>
        <w:spacing w:before="7"/>
        <w:rPr>
          <w:sz w:val="11"/>
        </w:rPr>
      </w:pPr>
      <w:r>
        <w:drawing>
          <wp:anchor distT="0" distB="0" distL="0" distR="0" simplePos="0" relativeHeight="1024" behindDoc="0" locked="0" layoutInCell="1" allowOverlap="1">
            <wp:simplePos x="0" y="0"/>
            <wp:positionH relativeFrom="page">
              <wp:posOffset>2232660</wp:posOffset>
            </wp:positionH>
            <wp:positionV relativeFrom="paragraph">
              <wp:posOffset>118745</wp:posOffset>
            </wp:positionV>
            <wp:extent cx="3100070" cy="180467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3100050" cy="1804416"/>
                    </a:xfrm>
                    <a:prstGeom prst="rect">
                      <a:avLst/>
                    </a:prstGeom>
                  </pic:spPr>
                </pic:pic>
              </a:graphicData>
            </a:graphic>
          </wp:anchor>
        </w:drawing>
      </w:r>
    </w:p>
    <w:p>
      <w:pPr>
        <w:pStyle w:val="9"/>
        <w:numPr>
          <w:ilvl w:val="0"/>
          <w:numId w:val="1"/>
        </w:numPr>
        <w:tabs>
          <w:tab w:val="left" w:pos="555"/>
          <w:tab w:val="left" w:pos="2341"/>
          <w:tab w:val="left" w:pos="4230"/>
          <w:tab w:val="left" w:pos="6435"/>
          <w:tab w:val="left" w:pos="7801"/>
        </w:tabs>
        <w:spacing w:before="153" w:after="0" w:line="321" w:lineRule="auto"/>
        <w:ind w:left="450" w:right="1133" w:hanging="209"/>
        <w:jc w:val="left"/>
        <w:rPr>
          <w:sz w:val="21"/>
        </w:rPr>
      </w:pPr>
      <w:r>
        <w:rPr>
          <w:sz w:val="21"/>
        </w:rPr>
        <w:t>嫦娥五号探测器返回时进入图示②层至地面所经历的大气温度变化情况是（</w:t>
      </w:r>
      <w:r>
        <w:rPr>
          <w:sz w:val="21"/>
        </w:rPr>
        <w:tab/>
      </w:r>
      <w:r>
        <w:rPr>
          <w:spacing w:val="-2"/>
          <w:sz w:val="21"/>
        </w:rPr>
        <w:t>）</w:t>
      </w:r>
      <w:r>
        <w:rPr>
          <w:spacing w:val="-103"/>
          <w:sz w:val="21"/>
        </w:rPr>
        <w:t xml:space="preserve"> </w:t>
      </w:r>
      <w:r>
        <w:rPr>
          <w:sz w:val="21"/>
        </w:rPr>
        <w:t>A．不断升高</w:t>
      </w:r>
      <w:r>
        <w:rPr>
          <w:sz w:val="21"/>
        </w:rPr>
        <w:tab/>
      </w:r>
      <w:r>
        <w:rPr>
          <w:sz w:val="21"/>
        </w:rPr>
        <w:t>B．不断下降</w:t>
      </w:r>
      <w:r>
        <w:rPr>
          <w:sz w:val="21"/>
        </w:rPr>
        <w:tab/>
      </w:r>
      <w:r>
        <w:rPr>
          <w:sz w:val="21"/>
        </w:rPr>
        <w:t>C．先下降后升高</w:t>
      </w:r>
      <w:r>
        <w:rPr>
          <w:sz w:val="21"/>
        </w:rPr>
        <w:tab/>
      </w:r>
      <w:r>
        <w:rPr>
          <w:w w:val="95"/>
          <w:sz w:val="21"/>
        </w:rPr>
        <w:t>D．先升高后下降</w:t>
      </w:r>
    </w:p>
    <w:p>
      <w:pPr>
        <w:spacing w:after="0" w:line="321" w:lineRule="auto"/>
        <w:jc w:val="left"/>
        <w:rPr>
          <w:sz w:val="21"/>
        </w:rPr>
        <w:sectPr>
          <w:type w:val="continuous"/>
          <w:pgSz w:w="11910" w:h="16840"/>
          <w:pgMar w:top="1580" w:right="1300" w:bottom="1480" w:left="1460" w:header="720" w:footer="1289" w:gutter="0"/>
          <w:pgNumType w:start="1"/>
        </w:sectPr>
      </w:pPr>
    </w:p>
    <w:p>
      <w:pPr>
        <w:pStyle w:val="9"/>
        <w:numPr>
          <w:ilvl w:val="0"/>
          <w:numId w:val="1"/>
        </w:numPr>
        <w:tabs>
          <w:tab w:val="left" w:pos="555"/>
          <w:tab w:val="left" w:pos="2550"/>
        </w:tabs>
        <w:spacing w:before="149" w:after="0" w:line="240" w:lineRule="auto"/>
        <w:ind w:left="554" w:right="0" w:hanging="314"/>
        <w:jc w:val="left"/>
        <w:rPr>
          <w:sz w:val="21"/>
        </w:rPr>
      </w:pPr>
      <w:r>
        <w:rPr>
          <w:sz w:val="21"/>
        </w:rPr>
        <w:t>图示大气圈层中（</w:t>
      </w:r>
      <w:r>
        <w:rPr>
          <w:sz w:val="21"/>
        </w:rPr>
        <w:tab/>
      </w:r>
      <w:r>
        <w:rPr>
          <w:sz w:val="21"/>
        </w:rPr>
        <w:t>）</w:t>
      </w:r>
    </w:p>
    <w:p>
      <w:pPr>
        <w:pStyle w:val="9"/>
        <w:numPr>
          <w:ilvl w:val="1"/>
          <w:numId w:val="1"/>
        </w:numPr>
        <w:tabs>
          <w:tab w:val="left" w:pos="766"/>
          <w:tab w:val="left" w:pos="5175"/>
        </w:tabs>
        <w:spacing w:before="91" w:after="0" w:line="240" w:lineRule="auto"/>
        <w:ind w:left="766" w:right="0" w:hanging="316"/>
        <w:jc w:val="left"/>
        <w:rPr>
          <w:sz w:val="21"/>
        </w:rPr>
      </w:pPr>
      <w:r>
        <w:rPr>
          <w:sz w:val="21"/>
        </w:rPr>
        <w:t>①层大气层内常见云雨现象</w:t>
      </w:r>
      <w:r>
        <w:rPr>
          <w:sz w:val="21"/>
        </w:rPr>
        <w:tab/>
      </w:r>
      <w:r>
        <w:rPr>
          <w:w w:val="95"/>
          <w:sz w:val="21"/>
        </w:rPr>
        <w:t>B．②层大气处于高度电离状态</w:t>
      </w:r>
    </w:p>
    <w:p>
      <w:pPr>
        <w:pStyle w:val="2"/>
        <w:tabs>
          <w:tab w:val="left" w:pos="5175"/>
        </w:tabs>
        <w:spacing w:before="91"/>
        <w:ind w:left="450"/>
      </w:pPr>
      <w:r>
        <w:t>C．③层中的臭氧层是“地球生命的保护伞”</w:t>
      </w:r>
      <w:r>
        <w:tab/>
      </w:r>
      <w:r>
        <w:rPr>
          <w:w w:val="95"/>
        </w:rPr>
        <w:t>D．④层大气能见度好，利于飞机飞行</w:t>
      </w:r>
    </w:p>
    <w:p>
      <w:pPr>
        <w:pStyle w:val="2"/>
        <w:spacing w:before="3"/>
        <w:rPr>
          <w:sz w:val="19"/>
        </w:rPr>
      </w:pPr>
    </w:p>
    <w:p>
      <w:pPr>
        <w:pStyle w:val="2"/>
        <w:spacing w:line="321" w:lineRule="auto"/>
        <w:ind w:left="241" w:right="504" w:firstLine="420"/>
      </w:pPr>
      <w:r>
        <w:drawing>
          <wp:anchor distT="0" distB="0" distL="0" distR="0" simplePos="0" relativeHeight="15729664" behindDoc="0" locked="0" layoutInCell="1" allowOverlap="1">
            <wp:simplePos x="0" y="0"/>
            <wp:positionH relativeFrom="page">
              <wp:posOffset>2221865</wp:posOffset>
            </wp:positionH>
            <wp:positionV relativeFrom="paragraph">
              <wp:posOffset>441960</wp:posOffset>
            </wp:positionV>
            <wp:extent cx="3376930" cy="19431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3377183" cy="1943100"/>
                    </a:xfrm>
                    <a:prstGeom prst="rect">
                      <a:avLst/>
                    </a:prstGeom>
                  </pic:spPr>
                </pic:pic>
              </a:graphicData>
            </a:graphic>
          </wp:anchor>
        </w:drawing>
      </w:r>
      <w:r>
        <w:rPr>
          <w:w w:val="95"/>
        </w:rPr>
        <w:t xml:space="preserve">暑假期间，山东省济南市的某同学到本省沿海的威海市旅游，她发现当地风向具有明显  </w:t>
      </w:r>
      <w:r>
        <w:rPr>
          <w:spacing w:val="-3"/>
        </w:rPr>
        <w:t xml:space="preserve">的昼夜变化，并绘制如下示意图。读图，完成 </w:t>
      </w:r>
      <w:r>
        <w:t>5-6</w:t>
      </w:r>
      <w:r>
        <w:rPr>
          <w:spacing w:val="-18"/>
        </w:rPr>
        <w:t xml:space="preserve"> 题。</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23"/>
        </w:rPr>
      </w:pPr>
    </w:p>
    <w:p>
      <w:pPr>
        <w:pStyle w:val="9"/>
        <w:numPr>
          <w:ilvl w:val="0"/>
          <w:numId w:val="1"/>
        </w:numPr>
        <w:tabs>
          <w:tab w:val="left" w:pos="555"/>
          <w:tab w:val="left" w:pos="1921"/>
        </w:tabs>
        <w:spacing w:before="1" w:after="0" w:line="240" w:lineRule="auto"/>
        <w:ind w:left="554" w:right="0" w:hanging="314"/>
        <w:jc w:val="left"/>
        <w:rPr>
          <w:sz w:val="21"/>
        </w:rPr>
      </w:pPr>
      <w:r>
        <w:rPr>
          <w:sz w:val="21"/>
        </w:rPr>
        <w:t>图示时间（</w:t>
      </w:r>
      <w:r>
        <w:rPr>
          <w:sz w:val="21"/>
        </w:rPr>
        <w:tab/>
      </w:r>
      <w:r>
        <w:rPr>
          <w:sz w:val="21"/>
        </w:rPr>
        <w:t>）</w:t>
      </w:r>
    </w:p>
    <w:p>
      <w:pPr>
        <w:pStyle w:val="9"/>
        <w:numPr>
          <w:ilvl w:val="1"/>
          <w:numId w:val="1"/>
        </w:numPr>
        <w:tabs>
          <w:tab w:val="left" w:pos="766"/>
          <w:tab w:val="left" w:pos="2550"/>
          <w:tab w:val="left" w:pos="4230"/>
          <w:tab w:val="left" w:pos="6330"/>
        </w:tabs>
        <w:spacing w:before="90" w:after="0" w:line="240" w:lineRule="auto"/>
        <w:ind w:left="766" w:right="0" w:hanging="316"/>
        <w:jc w:val="left"/>
        <w:rPr>
          <w:sz w:val="21"/>
        </w:rPr>
      </w:pPr>
      <w:r>
        <w:rPr>
          <w:sz w:val="21"/>
        </w:rPr>
        <w:t>陆地气温较低</w:t>
      </w:r>
      <w:r>
        <w:rPr>
          <w:sz w:val="21"/>
        </w:rPr>
        <w:tab/>
      </w:r>
      <w:r>
        <w:rPr>
          <w:sz w:val="21"/>
        </w:rPr>
        <w:t>B．正值白天</w:t>
      </w:r>
      <w:r>
        <w:rPr>
          <w:sz w:val="21"/>
        </w:rPr>
        <w:tab/>
      </w:r>
      <w:r>
        <w:rPr>
          <w:sz w:val="21"/>
        </w:rPr>
        <w:t>C．海面气压较低</w:t>
      </w:r>
      <w:r>
        <w:rPr>
          <w:sz w:val="21"/>
        </w:rPr>
        <w:tab/>
      </w:r>
      <w:r>
        <w:rPr>
          <w:w w:val="95"/>
          <w:sz w:val="21"/>
        </w:rPr>
        <w:t>D．正值夜晚</w:t>
      </w:r>
    </w:p>
    <w:p>
      <w:pPr>
        <w:pStyle w:val="2"/>
        <w:spacing w:before="6" w:after="1"/>
        <w:rPr>
          <w:sz w:val="9"/>
        </w:rPr>
      </w:pPr>
    </w:p>
    <w:tbl>
      <w:tblPr>
        <w:tblStyle w:val="6"/>
        <w:tblW w:w="0" w:type="auto"/>
        <w:tblInd w:w="1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70"/>
        <w:gridCol w:w="735"/>
        <w:gridCol w:w="2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670" w:type="dxa"/>
          </w:tcPr>
          <w:p>
            <w:pPr>
              <w:pStyle w:val="10"/>
              <w:spacing w:line="239" w:lineRule="exact"/>
              <w:ind w:left="50"/>
              <w:rPr>
                <w:sz w:val="21"/>
              </w:rPr>
            </w:pPr>
            <w:r>
              <w:rPr>
                <w:w w:val="95"/>
                <w:sz w:val="21"/>
              </w:rPr>
              <w:t>6．造成上述大气运动的根本原因是（</w:t>
            </w:r>
          </w:p>
        </w:tc>
        <w:tc>
          <w:tcPr>
            <w:tcW w:w="735" w:type="dxa"/>
          </w:tcPr>
          <w:p>
            <w:pPr>
              <w:pStyle w:val="10"/>
              <w:spacing w:line="239" w:lineRule="exact"/>
              <w:ind w:left="160"/>
              <w:rPr>
                <w:sz w:val="21"/>
              </w:rPr>
            </w:pPr>
            <w:r>
              <w:rPr>
                <w:w w:val="99"/>
                <w:sz w:val="21"/>
              </w:rPr>
              <w:t>）</w:t>
            </w:r>
          </w:p>
        </w:tc>
        <w:tc>
          <w:tcPr>
            <w:tcW w:w="2620" w:type="dxa"/>
          </w:tcPr>
          <w:p>
            <w:pPr>
              <w:pStyle w:val="10"/>
              <w:ind w:left="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670" w:type="dxa"/>
          </w:tcPr>
          <w:p>
            <w:pPr>
              <w:pStyle w:val="10"/>
              <w:spacing w:before="45"/>
              <w:ind w:left="258"/>
              <w:rPr>
                <w:sz w:val="21"/>
              </w:rPr>
            </w:pPr>
            <w:r>
              <w:rPr>
                <w:w w:val="95"/>
                <w:sz w:val="21"/>
              </w:rPr>
              <w:t>A．高低纬之间的热量差异</w:t>
            </w:r>
          </w:p>
        </w:tc>
        <w:tc>
          <w:tcPr>
            <w:tcW w:w="735" w:type="dxa"/>
          </w:tcPr>
          <w:p>
            <w:pPr>
              <w:pStyle w:val="10"/>
              <w:ind w:left="0"/>
              <w:rPr>
                <w:rFonts w:ascii="Times New Roman"/>
                <w:sz w:val="20"/>
              </w:rPr>
            </w:pPr>
          </w:p>
        </w:tc>
        <w:tc>
          <w:tcPr>
            <w:tcW w:w="2620" w:type="dxa"/>
          </w:tcPr>
          <w:p>
            <w:pPr>
              <w:pStyle w:val="10"/>
              <w:spacing w:before="45"/>
              <w:ind w:left="368"/>
              <w:rPr>
                <w:sz w:val="21"/>
              </w:rPr>
            </w:pPr>
            <w:r>
              <w:rPr>
                <w:w w:val="95"/>
                <w:sz w:val="21"/>
              </w:rPr>
              <w:t>B．海陆之间的热量差异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3670" w:type="dxa"/>
          </w:tcPr>
          <w:p>
            <w:pPr>
              <w:pStyle w:val="10"/>
              <w:spacing w:before="45" w:line="219" w:lineRule="exact"/>
              <w:ind w:left="258"/>
              <w:rPr>
                <w:sz w:val="21"/>
              </w:rPr>
            </w:pPr>
            <w:r>
              <w:rPr>
                <w:w w:val="95"/>
                <w:sz w:val="21"/>
              </w:rPr>
              <w:t>C．水平气压梯度力</w:t>
            </w:r>
          </w:p>
        </w:tc>
        <w:tc>
          <w:tcPr>
            <w:tcW w:w="735" w:type="dxa"/>
          </w:tcPr>
          <w:p>
            <w:pPr>
              <w:pStyle w:val="10"/>
              <w:ind w:left="0"/>
              <w:rPr>
                <w:rFonts w:ascii="Times New Roman"/>
                <w:sz w:val="20"/>
              </w:rPr>
            </w:pPr>
          </w:p>
        </w:tc>
        <w:tc>
          <w:tcPr>
            <w:tcW w:w="2620" w:type="dxa"/>
          </w:tcPr>
          <w:p>
            <w:pPr>
              <w:pStyle w:val="10"/>
              <w:spacing w:before="45" w:line="219" w:lineRule="exact"/>
              <w:ind w:left="368"/>
              <w:rPr>
                <w:sz w:val="21"/>
              </w:rPr>
            </w:pPr>
            <w:r>
              <w:rPr>
                <w:w w:val="95"/>
                <w:sz w:val="21"/>
              </w:rPr>
              <w:t>D．地转偏向力</w:t>
            </w:r>
          </w:p>
        </w:tc>
      </w:tr>
    </w:tbl>
    <w:p>
      <w:pPr>
        <w:pStyle w:val="9"/>
        <w:numPr>
          <w:ilvl w:val="0"/>
          <w:numId w:val="2"/>
        </w:numPr>
        <w:tabs>
          <w:tab w:val="left" w:pos="555"/>
          <w:tab w:val="left" w:pos="2655"/>
        </w:tabs>
        <w:spacing w:before="120" w:after="0" w:line="321" w:lineRule="auto"/>
        <w:ind w:left="241" w:right="399" w:firstLine="0"/>
        <w:jc w:val="left"/>
        <w:rPr>
          <w:sz w:val="21"/>
        </w:rPr>
      </w:pPr>
      <w:r>
        <w:rPr>
          <w:sz w:val="21"/>
        </w:rPr>
        <w:t>阿尔茨海默病主要表现为认知功能和行为障碍等症状，现代流行病学调查认为大于</w:t>
      </w:r>
      <w:r>
        <w:rPr>
          <w:spacing w:val="-55"/>
          <w:sz w:val="21"/>
        </w:rPr>
        <w:t xml:space="preserve"> </w:t>
      </w:r>
      <w:r>
        <w:rPr>
          <w:sz w:val="21"/>
        </w:rPr>
        <w:t>65</w:t>
      </w:r>
      <w:r>
        <w:rPr>
          <w:spacing w:val="-58"/>
          <w:sz w:val="21"/>
        </w:rPr>
        <w:t xml:space="preserve"> </w:t>
      </w:r>
      <w:r>
        <w:rPr>
          <w:sz w:val="21"/>
        </w:rPr>
        <w:t>岁以上的老人发病率是</w:t>
      </w:r>
      <w:r>
        <w:rPr>
          <w:spacing w:val="-59"/>
          <w:sz w:val="21"/>
        </w:rPr>
        <w:t xml:space="preserve"> </w:t>
      </w:r>
      <w:r>
        <w:rPr>
          <w:sz w:val="21"/>
        </w:rPr>
        <w:t>7%，大于</w:t>
      </w:r>
      <w:r>
        <w:rPr>
          <w:spacing w:val="-55"/>
          <w:sz w:val="21"/>
        </w:rPr>
        <w:t xml:space="preserve"> </w:t>
      </w:r>
      <w:r>
        <w:rPr>
          <w:sz w:val="21"/>
        </w:rPr>
        <w:t>80</w:t>
      </w:r>
      <w:r>
        <w:rPr>
          <w:spacing w:val="-59"/>
          <w:sz w:val="21"/>
        </w:rPr>
        <w:t xml:space="preserve"> </w:t>
      </w:r>
      <w:r>
        <w:rPr>
          <w:sz w:val="21"/>
        </w:rPr>
        <w:t>岁的老人达到</w:t>
      </w:r>
      <w:r>
        <w:rPr>
          <w:spacing w:val="-55"/>
          <w:sz w:val="21"/>
        </w:rPr>
        <w:t xml:space="preserve"> </w:t>
      </w:r>
      <w:r>
        <w:rPr>
          <w:sz w:val="21"/>
        </w:rPr>
        <w:t>20%。阿尔茨海默病的病人占该国总人口比重高的国家主要分布在（</w:t>
      </w:r>
      <w:r>
        <w:rPr>
          <w:sz w:val="21"/>
        </w:rPr>
        <w:tab/>
      </w:r>
      <w:r>
        <w:rPr>
          <w:sz w:val="21"/>
        </w:rPr>
        <w:t>）</w:t>
      </w:r>
    </w:p>
    <w:p>
      <w:pPr>
        <w:pStyle w:val="9"/>
        <w:numPr>
          <w:ilvl w:val="1"/>
          <w:numId w:val="2"/>
        </w:numPr>
        <w:tabs>
          <w:tab w:val="left" w:pos="766"/>
          <w:tab w:val="left" w:pos="2444"/>
          <w:tab w:val="left" w:pos="4335"/>
          <w:tab w:val="left" w:pos="6121"/>
        </w:tabs>
        <w:spacing w:before="0" w:after="0" w:line="460" w:lineRule="auto"/>
        <w:ind w:left="661" w:right="2081" w:hanging="212"/>
        <w:jc w:val="left"/>
        <w:rPr>
          <w:sz w:val="21"/>
        </w:rPr>
      </w:pPr>
      <w:r>
        <w:drawing>
          <wp:anchor distT="0" distB="0" distL="0" distR="0" simplePos="0" relativeHeight="487400448" behindDoc="1" locked="0" layoutInCell="1" allowOverlap="1">
            <wp:simplePos x="0" y="0"/>
            <wp:positionH relativeFrom="page">
              <wp:posOffset>1750695</wp:posOffset>
            </wp:positionH>
            <wp:positionV relativeFrom="paragraph">
              <wp:posOffset>607695</wp:posOffset>
            </wp:positionV>
            <wp:extent cx="4032250" cy="280860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4032452" cy="2808731"/>
                    </a:xfrm>
                    <a:prstGeom prst="rect">
                      <a:avLst/>
                    </a:prstGeom>
                  </pic:spPr>
                </pic:pic>
              </a:graphicData>
            </a:graphic>
          </wp:anchor>
        </w:drawing>
      </w:r>
      <w:r>
        <w:rPr>
          <w:sz w:val="21"/>
        </w:rPr>
        <w:t>欧洲</w:t>
      </w:r>
      <w:r>
        <w:rPr>
          <w:sz w:val="21"/>
        </w:rPr>
        <w:tab/>
      </w:r>
      <w:r>
        <w:rPr>
          <w:sz w:val="21"/>
        </w:rPr>
        <w:t>B．非洲</w:t>
      </w:r>
      <w:r>
        <w:rPr>
          <w:sz w:val="21"/>
        </w:rPr>
        <w:tab/>
      </w:r>
      <w:r>
        <w:rPr>
          <w:sz w:val="21"/>
        </w:rPr>
        <w:t>C．亚洲</w:t>
      </w:r>
      <w:r>
        <w:rPr>
          <w:sz w:val="21"/>
        </w:rPr>
        <w:tab/>
      </w:r>
      <w:r>
        <w:rPr>
          <w:spacing w:val="-1"/>
          <w:w w:val="95"/>
          <w:sz w:val="21"/>
        </w:rPr>
        <w:t>D．</w:t>
      </w:r>
      <w:r>
        <w:rPr>
          <w:w w:val="95"/>
          <w:sz w:val="21"/>
        </w:rPr>
        <w:t>南美洲</w:t>
      </w:r>
      <w:r>
        <w:rPr>
          <w:spacing w:val="-1"/>
          <w:w w:val="99"/>
          <w:sz w:val="21"/>
        </w:rPr>
        <w:t>读</w:t>
      </w:r>
      <w:r>
        <w:rPr>
          <w:spacing w:val="2"/>
          <w:w w:val="99"/>
          <w:sz w:val="21"/>
        </w:rPr>
        <w:t>“</w:t>
      </w:r>
      <w:r>
        <w:rPr>
          <w:spacing w:val="-1"/>
          <w:w w:val="99"/>
          <w:sz w:val="21"/>
        </w:rPr>
        <w:t>中</w:t>
      </w:r>
      <w:r>
        <w:rPr>
          <w:spacing w:val="2"/>
          <w:w w:val="99"/>
          <w:sz w:val="21"/>
        </w:rPr>
        <w:t>国</w:t>
      </w:r>
      <w:r>
        <w:rPr>
          <w:spacing w:val="-1"/>
          <w:w w:val="99"/>
          <w:sz w:val="21"/>
        </w:rPr>
        <w:t>人</w:t>
      </w:r>
      <w:r>
        <w:rPr>
          <w:spacing w:val="2"/>
          <w:w w:val="99"/>
          <w:sz w:val="21"/>
        </w:rPr>
        <w:t>口</w:t>
      </w:r>
      <w:r>
        <w:rPr>
          <w:spacing w:val="-1"/>
          <w:w w:val="99"/>
          <w:sz w:val="21"/>
        </w:rPr>
        <w:t>分</w:t>
      </w:r>
      <w:r>
        <w:rPr>
          <w:spacing w:val="2"/>
          <w:w w:val="99"/>
          <w:sz w:val="21"/>
        </w:rPr>
        <w:t>布</w:t>
      </w:r>
      <w:r>
        <w:rPr>
          <w:spacing w:val="-1"/>
          <w:w w:val="99"/>
          <w:sz w:val="21"/>
        </w:rPr>
        <w:t>图</w:t>
      </w:r>
      <w:r>
        <w:rPr>
          <w:spacing w:val="-104"/>
          <w:w w:val="99"/>
          <w:sz w:val="21"/>
        </w:rPr>
        <w:t>”</w:t>
      </w:r>
      <w:r>
        <w:rPr>
          <w:spacing w:val="-1"/>
          <w:w w:val="99"/>
          <w:sz w:val="21"/>
        </w:rPr>
        <w:t>（</w:t>
      </w:r>
      <w:r>
        <w:rPr>
          <w:spacing w:val="2"/>
          <w:w w:val="99"/>
          <w:sz w:val="21"/>
        </w:rPr>
        <w:t>下</w:t>
      </w:r>
      <w:r>
        <w:rPr>
          <w:spacing w:val="-1"/>
          <w:w w:val="99"/>
          <w:sz w:val="21"/>
        </w:rPr>
        <w:t>图</w:t>
      </w:r>
      <w:r>
        <w:rPr>
          <w:spacing w:val="-104"/>
          <w:w w:val="99"/>
          <w:sz w:val="21"/>
        </w:rPr>
        <w:t>）</w:t>
      </w:r>
      <w:r>
        <w:rPr>
          <w:spacing w:val="-1"/>
          <w:w w:val="99"/>
          <w:sz w:val="21"/>
        </w:rPr>
        <w:t>，</w:t>
      </w:r>
      <w:r>
        <w:rPr>
          <w:spacing w:val="2"/>
          <w:w w:val="99"/>
          <w:sz w:val="21"/>
        </w:rPr>
        <w:t>完</w:t>
      </w:r>
      <w:r>
        <w:rPr>
          <w:w w:val="99"/>
          <w:sz w:val="21"/>
        </w:rPr>
        <w:t>成</w:t>
      </w:r>
      <w:r>
        <w:rPr>
          <w:spacing w:val="-53"/>
          <w:sz w:val="21"/>
        </w:rPr>
        <w:t xml:space="preserve"> </w:t>
      </w:r>
      <w:r>
        <w:rPr>
          <w:spacing w:val="1"/>
          <w:w w:val="99"/>
          <w:sz w:val="21"/>
        </w:rPr>
        <w:t>8-1</w:t>
      </w:r>
      <w:r>
        <w:rPr>
          <w:w w:val="99"/>
          <w:sz w:val="21"/>
        </w:rPr>
        <w:t>0</w:t>
      </w:r>
      <w:r>
        <w:rPr>
          <w:spacing w:val="-54"/>
          <w:sz w:val="21"/>
        </w:rPr>
        <w:t xml:space="preserve"> </w:t>
      </w:r>
      <w:r>
        <w:rPr>
          <w:spacing w:val="-1"/>
          <w:w w:val="99"/>
          <w:sz w:val="21"/>
        </w:rPr>
        <w:t>小</w:t>
      </w:r>
      <w:r>
        <w:rPr>
          <w:spacing w:val="2"/>
          <w:w w:val="99"/>
          <w:sz w:val="21"/>
        </w:rPr>
        <w:t>题</w:t>
      </w:r>
      <w:r>
        <w:rPr>
          <w:w w:val="99"/>
          <w:sz w:val="21"/>
        </w:rPr>
        <w:t>。</w:t>
      </w:r>
    </w:p>
    <w:p>
      <w:pPr>
        <w:spacing w:after="0" w:line="460" w:lineRule="auto"/>
        <w:jc w:val="left"/>
        <w:rPr>
          <w:sz w:val="21"/>
        </w:rPr>
        <w:sectPr>
          <w:pgSz w:w="11910" w:h="16840"/>
          <w:pgMar w:top="1580" w:right="1300" w:bottom="1480" w:left="1460" w:header="0" w:footer="1289" w:gutter="0"/>
        </w:sectPr>
      </w:pPr>
    </w:p>
    <w:p>
      <w:pPr>
        <w:pStyle w:val="9"/>
        <w:numPr>
          <w:ilvl w:val="0"/>
          <w:numId w:val="2"/>
        </w:numPr>
        <w:tabs>
          <w:tab w:val="left" w:pos="555"/>
          <w:tab w:val="left" w:pos="4861"/>
        </w:tabs>
        <w:spacing w:before="149" w:after="0" w:line="240" w:lineRule="auto"/>
        <w:ind w:left="554" w:right="0" w:hanging="314"/>
        <w:jc w:val="left"/>
        <w:rPr>
          <w:sz w:val="21"/>
        </w:rPr>
      </w:pPr>
      <w:r>
        <w:rPr>
          <w:sz w:val="21"/>
        </w:rPr>
        <w:t>这张图反映出的中国人口主要分布特点是（</w:t>
      </w:r>
      <w:r>
        <w:rPr>
          <w:sz w:val="21"/>
        </w:rPr>
        <w:tab/>
      </w:r>
      <w:r>
        <w:rPr>
          <w:sz w:val="21"/>
        </w:rPr>
        <w:t>）</w:t>
      </w:r>
    </w:p>
    <w:p>
      <w:pPr>
        <w:pStyle w:val="9"/>
        <w:numPr>
          <w:ilvl w:val="1"/>
          <w:numId w:val="2"/>
        </w:numPr>
        <w:tabs>
          <w:tab w:val="left" w:pos="766"/>
          <w:tab w:val="left" w:pos="2444"/>
          <w:tab w:val="left" w:pos="4441"/>
          <w:tab w:val="left" w:pos="5281"/>
          <w:tab w:val="left" w:pos="7064"/>
        </w:tabs>
        <w:spacing w:before="91" w:after="0" w:line="321" w:lineRule="auto"/>
        <w:ind w:left="241" w:right="924" w:firstLine="208"/>
        <w:jc w:val="left"/>
        <w:rPr>
          <w:sz w:val="21"/>
        </w:rPr>
      </w:pPr>
      <w:r>
        <w:rPr>
          <w:sz w:val="21"/>
        </w:rPr>
        <w:t>南多北少</w:t>
      </w:r>
      <w:r>
        <w:rPr>
          <w:sz w:val="21"/>
        </w:rPr>
        <w:tab/>
      </w:r>
      <w:r>
        <w:rPr>
          <w:sz w:val="21"/>
        </w:rPr>
        <w:t>B．东多西少</w:t>
      </w:r>
      <w:r>
        <w:rPr>
          <w:sz w:val="21"/>
        </w:rPr>
        <w:tab/>
      </w:r>
      <w:r>
        <w:rPr>
          <w:sz w:val="21"/>
        </w:rPr>
        <w:t>C．山区多，平原少</w:t>
      </w:r>
      <w:r>
        <w:rPr>
          <w:sz w:val="21"/>
        </w:rPr>
        <w:tab/>
      </w:r>
      <w:r>
        <w:rPr>
          <w:w w:val="95"/>
          <w:sz w:val="21"/>
        </w:rPr>
        <w:t>D．西多东少</w:t>
      </w:r>
      <w:r>
        <w:rPr>
          <w:sz w:val="21"/>
        </w:rPr>
        <w:t>9．影响我国如图人口分布状况的自然原因不包括（</w:t>
      </w:r>
      <w:r>
        <w:rPr>
          <w:sz w:val="21"/>
        </w:rPr>
        <w:tab/>
      </w:r>
      <w:r>
        <w:rPr>
          <w:sz w:val="21"/>
        </w:rPr>
        <w:t>）</w:t>
      </w:r>
    </w:p>
    <w:p>
      <w:pPr>
        <w:pStyle w:val="2"/>
        <w:tabs>
          <w:tab w:val="left" w:pos="2550"/>
          <w:tab w:val="left" w:pos="4650"/>
          <w:tab w:val="left" w:pos="6750"/>
          <w:tab w:val="left" w:pos="6855"/>
        </w:tabs>
        <w:spacing w:line="321" w:lineRule="auto"/>
        <w:ind w:left="241" w:right="1239" w:firstLine="208"/>
      </w:pPr>
      <w:r>
        <w:t>A．气候因素</w:t>
      </w:r>
      <w:r>
        <w:tab/>
      </w:r>
      <w:r>
        <w:t>B．地形因素</w:t>
      </w:r>
      <w:r>
        <w:tab/>
      </w:r>
      <w:r>
        <w:t>C．水源因素</w:t>
      </w:r>
      <w:r>
        <w:tab/>
      </w:r>
      <w:r>
        <w:rPr>
          <w:w w:val="95"/>
        </w:rPr>
        <w:t>D．政策因素</w:t>
      </w:r>
      <w:r>
        <w:t>10．图中甲地人口稀少，区域资源环境承载力小的主要影响因素是（</w:t>
      </w:r>
      <w:r>
        <w:tab/>
      </w:r>
      <w:r>
        <w:tab/>
      </w:r>
      <w:r>
        <w:t>）</w:t>
      </w:r>
    </w:p>
    <w:p>
      <w:pPr>
        <w:pStyle w:val="2"/>
        <w:tabs>
          <w:tab w:val="left" w:pos="2444"/>
          <w:tab w:val="left" w:pos="4544"/>
          <w:tab w:val="left" w:pos="6644"/>
        </w:tabs>
        <w:spacing w:line="268" w:lineRule="exact"/>
        <w:ind w:left="450"/>
      </w:pPr>
      <w:r>
        <w:t>A．湿热</w:t>
      </w:r>
      <w:r>
        <w:tab/>
      </w:r>
      <w:r>
        <w:t>B．干旱</w:t>
      </w:r>
      <w:r>
        <w:tab/>
      </w:r>
      <w:r>
        <w:t>C．高寒</w:t>
      </w:r>
      <w:r>
        <w:tab/>
      </w:r>
      <w:r>
        <w:rPr>
          <w:w w:val="95"/>
        </w:rPr>
        <w:t>D．冷湿</w:t>
      </w:r>
    </w:p>
    <w:p>
      <w:pPr>
        <w:pStyle w:val="2"/>
        <w:spacing w:before="2"/>
        <w:rPr>
          <w:sz w:val="19"/>
        </w:rPr>
      </w:pPr>
    </w:p>
    <w:p>
      <w:pPr>
        <w:pStyle w:val="2"/>
        <w:spacing w:after="14" w:line="321" w:lineRule="auto"/>
        <w:ind w:left="241" w:right="504" w:firstLine="420"/>
        <w:jc w:val="both"/>
      </w:pPr>
      <w:r>
        <w:t>下表是各大洲沿海（</w:t>
      </w:r>
      <w:r>
        <w:rPr>
          <w:spacing w:val="-16"/>
        </w:rPr>
        <w:t xml:space="preserve">距海岸 </w:t>
      </w:r>
      <w:r>
        <w:t>200km</w:t>
      </w:r>
      <w:r>
        <w:rPr>
          <w:spacing w:val="-16"/>
        </w:rPr>
        <w:t xml:space="preserve"> 范围内</w:t>
      </w:r>
      <w:r>
        <w:t>）地区面积和人口占全洲总面积和总人口的比</w:t>
      </w:r>
      <w:r>
        <w:rPr>
          <w:spacing w:val="-7"/>
        </w:rPr>
        <w:t xml:space="preserve">重表，据此完成 </w:t>
      </w:r>
      <w:r>
        <w:t>11-13</w:t>
      </w:r>
      <w:r>
        <w:rPr>
          <w:spacing w:val="-18"/>
        </w:rPr>
        <w:t xml:space="preserve"> 题。</w:t>
      </w:r>
    </w:p>
    <w:p>
      <w:pPr>
        <w:pStyle w:val="2"/>
        <w:ind w:left="241"/>
        <w:rPr>
          <w:sz w:val="20"/>
        </w:rPr>
      </w:pPr>
      <w:r>
        <w:rPr>
          <w:sz w:val="20"/>
        </w:rPr>
        <w:drawing>
          <wp:inline distT="0" distB="0" distL="0" distR="0">
            <wp:extent cx="5527675" cy="90487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8" cstate="print"/>
                    <a:stretch>
                      <a:fillRect/>
                    </a:stretch>
                  </pic:blipFill>
                  <pic:spPr>
                    <a:xfrm>
                      <a:off x="0" y="0"/>
                      <a:ext cx="5527750" cy="905446"/>
                    </a:xfrm>
                    <a:prstGeom prst="rect">
                      <a:avLst/>
                    </a:prstGeom>
                  </pic:spPr>
                </pic:pic>
              </a:graphicData>
            </a:graphic>
          </wp:inline>
        </w:drawing>
      </w:r>
    </w:p>
    <w:p>
      <w:pPr>
        <w:pStyle w:val="9"/>
        <w:numPr>
          <w:ilvl w:val="0"/>
          <w:numId w:val="3"/>
        </w:numPr>
        <w:tabs>
          <w:tab w:val="left" w:pos="661"/>
          <w:tab w:val="left" w:pos="5701"/>
        </w:tabs>
        <w:spacing w:before="119" w:after="0" w:line="240" w:lineRule="auto"/>
        <w:ind w:left="660" w:right="0" w:hanging="420"/>
        <w:jc w:val="left"/>
        <w:rPr>
          <w:sz w:val="21"/>
        </w:rPr>
      </w:pPr>
      <w:r>
        <w:rPr>
          <w:sz w:val="21"/>
        </w:rPr>
        <w:t>沿海地区面积比重和人口比重最大的大洲分别是（</w:t>
      </w:r>
      <w:r>
        <w:rPr>
          <w:sz w:val="21"/>
        </w:rPr>
        <w:tab/>
      </w:r>
      <w:r>
        <w:rPr>
          <w:sz w:val="21"/>
        </w:rPr>
        <w:t>）</w:t>
      </w:r>
    </w:p>
    <w:p>
      <w:pPr>
        <w:pStyle w:val="2"/>
        <w:tabs>
          <w:tab w:val="left" w:pos="2761"/>
          <w:tab w:val="left" w:pos="3810"/>
          <w:tab w:val="left" w:pos="4964"/>
          <w:tab w:val="left" w:pos="7064"/>
        </w:tabs>
        <w:spacing w:before="91" w:line="321" w:lineRule="auto"/>
        <w:ind w:left="241" w:right="504" w:firstLine="208"/>
      </w:pPr>
      <w:r>
        <w:t>A．欧洲、大洋洲</w:t>
      </w:r>
      <w:r>
        <w:tab/>
      </w:r>
      <w:r>
        <w:t>B．非洲、大洋洲</w:t>
      </w:r>
      <w:r>
        <w:tab/>
      </w:r>
      <w:r>
        <w:t>C．欧洲、非洲</w:t>
      </w:r>
      <w:r>
        <w:tab/>
      </w:r>
      <w:r>
        <w:rPr>
          <w:w w:val="95"/>
        </w:rPr>
        <w:t>D．亚洲、南美洲</w:t>
      </w:r>
      <w:r>
        <w:t>12．沿海地区人口最多的大洲是（</w:t>
      </w:r>
      <w:r>
        <w:tab/>
      </w:r>
      <w:r>
        <w:t>）</w:t>
      </w:r>
    </w:p>
    <w:p>
      <w:pPr>
        <w:pStyle w:val="2"/>
        <w:tabs>
          <w:tab w:val="left" w:pos="3075"/>
          <w:tab w:val="left" w:pos="5384"/>
          <w:tab w:val="left" w:pos="6750"/>
          <w:tab w:val="left" w:pos="7484"/>
        </w:tabs>
        <w:spacing w:after="29" w:line="321" w:lineRule="auto"/>
        <w:ind w:left="241" w:right="715" w:firstLine="208"/>
      </w:pPr>
      <w:r>
        <w:t>A．大洋洲</w:t>
      </w:r>
      <w:r>
        <w:tab/>
      </w:r>
      <w:r>
        <w:t>B．亚洲</w:t>
      </w:r>
      <w:r>
        <w:tab/>
      </w:r>
      <w:r>
        <w:t>C．欧洲</w:t>
      </w:r>
      <w:r>
        <w:tab/>
      </w:r>
      <w:r>
        <w:tab/>
      </w:r>
      <w:r>
        <w:rPr>
          <w:w w:val="95"/>
        </w:rPr>
        <w:t>D．大洋洲</w:t>
      </w:r>
      <w:r>
        <w:t>13．沿海地区人口占全洲总人口比重的大小与下列因素有关的是（</w:t>
      </w:r>
      <w:r>
        <w:tab/>
      </w:r>
      <w:r>
        <w:t>）</w:t>
      </w:r>
    </w:p>
    <w:tbl>
      <w:tblPr>
        <w:tblStyle w:val="6"/>
        <w:tblW w:w="0" w:type="auto"/>
        <w:tblInd w:w="4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40"/>
        <w:gridCol w:w="2100"/>
        <w:gridCol w:w="2100"/>
        <w:gridCol w:w="1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940" w:type="dxa"/>
          </w:tcPr>
          <w:p>
            <w:pPr>
              <w:pStyle w:val="10"/>
              <w:spacing w:line="239" w:lineRule="exact"/>
              <w:ind w:left="50"/>
              <w:rPr>
                <w:sz w:val="21"/>
              </w:rPr>
            </w:pPr>
            <w:r>
              <w:rPr>
                <w:w w:val="95"/>
                <w:sz w:val="21"/>
              </w:rPr>
              <w:t>①沿海地区的面积</w:t>
            </w:r>
          </w:p>
        </w:tc>
        <w:tc>
          <w:tcPr>
            <w:tcW w:w="2100" w:type="dxa"/>
          </w:tcPr>
          <w:p>
            <w:pPr>
              <w:pStyle w:val="10"/>
              <w:spacing w:line="239" w:lineRule="exact"/>
              <w:ind w:left="210"/>
              <w:rPr>
                <w:sz w:val="21"/>
              </w:rPr>
            </w:pPr>
            <w:r>
              <w:rPr>
                <w:w w:val="95"/>
                <w:sz w:val="21"/>
              </w:rPr>
              <w:t>②沿海地区的气候</w:t>
            </w:r>
          </w:p>
        </w:tc>
        <w:tc>
          <w:tcPr>
            <w:tcW w:w="2100" w:type="dxa"/>
          </w:tcPr>
          <w:p>
            <w:pPr>
              <w:pStyle w:val="10"/>
              <w:spacing w:line="239" w:lineRule="exact"/>
              <w:ind w:left="232" w:right="232"/>
              <w:jc w:val="center"/>
              <w:rPr>
                <w:sz w:val="21"/>
              </w:rPr>
            </w:pPr>
            <w:r>
              <w:rPr>
                <w:w w:val="95"/>
                <w:sz w:val="21"/>
              </w:rPr>
              <w:t>③沿海地区的地形</w:t>
            </w:r>
          </w:p>
        </w:tc>
        <w:tc>
          <w:tcPr>
            <w:tcW w:w="1940" w:type="dxa"/>
          </w:tcPr>
          <w:p>
            <w:pPr>
              <w:pStyle w:val="10"/>
              <w:spacing w:line="239" w:lineRule="exact"/>
              <w:ind w:left="210"/>
              <w:rPr>
                <w:sz w:val="21"/>
              </w:rPr>
            </w:pPr>
            <w:r>
              <w:rPr>
                <w:w w:val="95"/>
                <w:sz w:val="21"/>
              </w:rPr>
              <w:t>④沿海地区的交通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940" w:type="dxa"/>
          </w:tcPr>
          <w:p>
            <w:pPr>
              <w:pStyle w:val="10"/>
              <w:spacing w:before="45" w:line="219" w:lineRule="exact"/>
              <w:ind w:left="50"/>
              <w:rPr>
                <w:sz w:val="21"/>
              </w:rPr>
            </w:pPr>
            <w:r>
              <w:rPr>
                <w:sz w:val="21"/>
              </w:rPr>
              <w:t>A．①②④</w:t>
            </w:r>
          </w:p>
        </w:tc>
        <w:tc>
          <w:tcPr>
            <w:tcW w:w="2100" w:type="dxa"/>
          </w:tcPr>
          <w:p>
            <w:pPr>
              <w:pStyle w:val="10"/>
              <w:spacing w:before="45" w:line="219" w:lineRule="exact"/>
              <w:ind w:left="421"/>
              <w:rPr>
                <w:sz w:val="21"/>
              </w:rPr>
            </w:pPr>
            <w:r>
              <w:rPr>
                <w:sz w:val="21"/>
              </w:rPr>
              <w:t>B．①②③</w:t>
            </w:r>
          </w:p>
        </w:tc>
        <w:tc>
          <w:tcPr>
            <w:tcW w:w="2100" w:type="dxa"/>
          </w:tcPr>
          <w:p>
            <w:pPr>
              <w:pStyle w:val="10"/>
              <w:spacing w:before="45" w:line="219" w:lineRule="exact"/>
              <w:ind w:left="129" w:right="232"/>
              <w:jc w:val="center"/>
              <w:rPr>
                <w:sz w:val="21"/>
              </w:rPr>
            </w:pPr>
            <w:r>
              <w:rPr>
                <w:sz w:val="21"/>
              </w:rPr>
              <w:t>C．②③④</w:t>
            </w:r>
          </w:p>
        </w:tc>
        <w:tc>
          <w:tcPr>
            <w:tcW w:w="1940" w:type="dxa"/>
          </w:tcPr>
          <w:p>
            <w:pPr>
              <w:pStyle w:val="10"/>
              <w:spacing w:before="45" w:line="219" w:lineRule="exact"/>
              <w:ind w:left="421"/>
              <w:rPr>
                <w:sz w:val="21"/>
              </w:rPr>
            </w:pPr>
            <w:r>
              <w:rPr>
                <w:sz w:val="21"/>
              </w:rPr>
              <w:t>D．①②③④</w:t>
            </w:r>
          </w:p>
        </w:tc>
      </w:tr>
    </w:tbl>
    <w:p>
      <w:pPr>
        <w:pStyle w:val="2"/>
        <w:spacing w:before="7"/>
      </w:pPr>
    </w:p>
    <w:p>
      <w:pPr>
        <w:pStyle w:val="2"/>
        <w:spacing w:line="321" w:lineRule="auto"/>
        <w:ind w:left="241" w:right="504" w:firstLine="420"/>
        <w:jc w:val="both"/>
      </w:pPr>
      <w:r>
        <w:rPr>
          <w:w w:val="95"/>
        </w:rPr>
        <w:t xml:space="preserve">新疆塔里木盆地南缘的尼雅古城曾经是古丝绸之路南道上的繁荣城镇，后来由于水资源   匮乏，绿洲萎缩，土地荒漠化，居民弃城外迁，古城逐渐被黄沙掩埋。张同学利用暑假到该   </w:t>
      </w:r>
      <w:r>
        <w:rPr>
          <w:spacing w:val="-4"/>
        </w:rPr>
        <w:t xml:space="preserve">地区进行了研学旅行。据此完成 </w:t>
      </w:r>
      <w:r>
        <w:t>14-15</w:t>
      </w:r>
      <w:r>
        <w:rPr>
          <w:spacing w:val="-18"/>
        </w:rPr>
        <w:t xml:space="preserve"> 题。</w:t>
      </w:r>
    </w:p>
    <w:p>
      <w:pPr>
        <w:pStyle w:val="9"/>
        <w:numPr>
          <w:ilvl w:val="0"/>
          <w:numId w:val="4"/>
        </w:numPr>
        <w:tabs>
          <w:tab w:val="left" w:pos="661"/>
        </w:tabs>
        <w:spacing w:before="0" w:after="0" w:line="267" w:lineRule="exact"/>
        <w:ind w:left="660" w:right="0" w:hanging="420"/>
        <w:jc w:val="both"/>
        <w:rPr>
          <w:sz w:val="21"/>
        </w:rPr>
      </w:pPr>
      <w:r>
        <w:drawing>
          <wp:anchor distT="0" distB="0" distL="0" distR="0" simplePos="0" relativeHeight="487401472" behindDoc="1" locked="0" layoutInCell="1" allowOverlap="1">
            <wp:simplePos x="0" y="0"/>
            <wp:positionH relativeFrom="page">
              <wp:posOffset>1280160</wp:posOffset>
            </wp:positionH>
            <wp:positionV relativeFrom="paragraph">
              <wp:posOffset>205740</wp:posOffset>
            </wp:positionV>
            <wp:extent cx="1997710" cy="275526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9" cstate="print"/>
                    <a:stretch>
                      <a:fillRect/>
                    </a:stretch>
                  </pic:blipFill>
                  <pic:spPr>
                    <a:xfrm>
                      <a:off x="0" y="0"/>
                      <a:ext cx="1997964" cy="2755392"/>
                    </a:xfrm>
                    <a:prstGeom prst="rect">
                      <a:avLst/>
                    </a:prstGeom>
                  </pic:spPr>
                </pic:pic>
              </a:graphicData>
            </a:graphic>
          </wp:anchor>
        </w:drawing>
      </w:r>
      <w:r>
        <w:pict>
          <v:group id="_x0000_s1026" o:spid="_x0000_s1026" o:spt="203" style="position:absolute;left:0pt;margin-left:303.2pt;margin-top:16.2pt;height:215.9pt;width:172.3pt;mso-position-horizontal-relative:page;z-index:-15915008;mso-width-relative:page;mso-height-relative:page;" coordorigin="6065,325" coordsize="3446,4318">
            <o:lock v:ext="edit"/>
            <v:shape id="_x0000_s1027" o:spid="_x0000_s1027" o:spt="75" type="#_x0000_t75" style="position:absolute;left:6379;top:324;height:2156;width:3131;" filled="f" stroked="f" coordsize="21600,21600">
              <v:path/>
              <v:fill on="f" focussize="0,0"/>
              <v:stroke on="f"/>
              <v:imagedata r:id="rId10" o:title=""/>
              <o:lock v:ext="edit" aspectratio="t"/>
            </v:shape>
            <v:shape id="_x0000_s1028" o:spid="_x0000_s1028" o:spt="75" type="#_x0000_t75" style="position:absolute;left:6321;top:2508;height:2134;width:3180;" filled="f" stroked="f" coordsize="21600,21600">
              <v:path/>
              <v:fill on="f" focussize="0,0"/>
              <v:stroke on="f"/>
              <v:imagedata r:id="rId11" o:title=""/>
              <o:lock v:ext="edit" aspectratio="t"/>
            </v:shape>
            <v:shape id="_x0000_s1029" o:spid="_x0000_s1029" o:spt="202" type="#_x0000_t202" style="position:absolute;left:6064;top:1300;height:209;width:333;"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B．</w:t>
                    </w:r>
                  </w:p>
                </w:txbxContent>
              </v:textbox>
            </v:shape>
            <v:shape id="_x0000_s1030" o:spid="_x0000_s1030" o:spt="202" type="#_x0000_t202" style="position:absolute;left:6110;top:3484;height:209;width:22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w w:val="99"/>
                        <w:sz w:val="21"/>
                      </w:rPr>
                      <w:t>．</w:t>
                    </w:r>
                  </w:p>
                </w:txbxContent>
              </v:textbox>
            </v:shape>
          </v:group>
        </w:pict>
      </w:r>
      <w:r>
        <w:rPr>
          <w:sz w:val="21"/>
        </w:rPr>
        <w:t>下列四幅照片中属于张同学在当地拍摄的是（</w:t>
      </w:r>
      <w:r>
        <w:rPr>
          <w:spacing w:val="48"/>
          <w:sz w:val="21"/>
        </w:rPr>
        <w:t xml:space="preserve">  </w:t>
      </w:r>
      <w:r>
        <w:rPr>
          <w:sz w:val="21"/>
        </w:rPr>
        <w:t>）</w:t>
      </w:r>
    </w:p>
    <w:p>
      <w:pPr>
        <w:pStyle w:val="2"/>
        <w:rPr>
          <w:sz w:val="20"/>
        </w:rPr>
      </w:pPr>
    </w:p>
    <w:p>
      <w:pPr>
        <w:pStyle w:val="2"/>
        <w:rPr>
          <w:sz w:val="20"/>
        </w:rPr>
      </w:pPr>
    </w:p>
    <w:p>
      <w:pPr>
        <w:pStyle w:val="2"/>
        <w:rPr>
          <w:sz w:val="20"/>
        </w:rPr>
      </w:pPr>
    </w:p>
    <w:p>
      <w:pPr>
        <w:pStyle w:val="2"/>
        <w:spacing w:before="4"/>
        <w:rPr>
          <w:sz w:val="18"/>
        </w:rPr>
      </w:pPr>
    </w:p>
    <w:p>
      <w:pPr>
        <w:pStyle w:val="2"/>
        <w:ind w:left="241"/>
      </w:pPr>
      <w:r>
        <w:t>A．</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29"/>
        </w:rPr>
      </w:pPr>
    </w:p>
    <w:p>
      <w:pPr>
        <w:pStyle w:val="2"/>
        <w:tabs>
          <w:tab w:val="left" w:pos="4544"/>
        </w:tabs>
        <w:spacing w:before="1"/>
        <w:ind w:left="241"/>
      </w:pPr>
      <w:r>
        <w:t>C．</w:t>
      </w:r>
      <w:r>
        <w:tab/>
      </w:r>
      <w:r>
        <w:t>D</w:t>
      </w:r>
    </w:p>
    <w:p>
      <w:pPr>
        <w:spacing w:after="0"/>
        <w:sectPr>
          <w:pgSz w:w="11910" w:h="16840"/>
          <w:pgMar w:top="1580" w:right="1300" w:bottom="1480" w:left="1460" w:header="0" w:footer="1289" w:gutter="0"/>
        </w:sectPr>
      </w:pPr>
    </w:p>
    <w:p>
      <w:pPr>
        <w:pStyle w:val="9"/>
        <w:numPr>
          <w:ilvl w:val="0"/>
          <w:numId w:val="4"/>
        </w:numPr>
        <w:tabs>
          <w:tab w:val="left" w:pos="661"/>
        </w:tabs>
        <w:spacing w:before="149" w:after="0" w:line="240" w:lineRule="auto"/>
        <w:ind w:left="660" w:right="0" w:hanging="420"/>
        <w:jc w:val="both"/>
        <w:rPr>
          <w:sz w:val="21"/>
        </w:rPr>
      </w:pPr>
      <w:r>
        <w:rPr>
          <w:sz w:val="21"/>
        </w:rPr>
        <w:t>导致古城居民外迁的主要因素是（</w:t>
      </w:r>
      <w:r>
        <w:rPr>
          <w:spacing w:val="48"/>
          <w:sz w:val="21"/>
        </w:rPr>
        <w:t xml:space="preserve">  </w:t>
      </w:r>
      <w:r>
        <w:rPr>
          <w:sz w:val="21"/>
        </w:rPr>
        <w:t>）</w:t>
      </w:r>
    </w:p>
    <w:p>
      <w:pPr>
        <w:pStyle w:val="9"/>
        <w:numPr>
          <w:ilvl w:val="1"/>
          <w:numId w:val="4"/>
        </w:numPr>
        <w:tabs>
          <w:tab w:val="left" w:pos="766"/>
          <w:tab w:val="left" w:pos="2444"/>
          <w:tab w:val="left" w:pos="4441"/>
          <w:tab w:val="left" w:pos="6750"/>
        </w:tabs>
        <w:spacing w:before="91" w:after="0" w:line="240" w:lineRule="auto"/>
        <w:ind w:left="766" w:right="0" w:hanging="316"/>
        <w:jc w:val="left"/>
        <w:rPr>
          <w:sz w:val="21"/>
        </w:rPr>
      </w:pPr>
      <w:r>
        <w:rPr>
          <w:sz w:val="21"/>
        </w:rPr>
        <w:t>政治因素</w:t>
      </w:r>
      <w:r>
        <w:rPr>
          <w:sz w:val="21"/>
        </w:rPr>
        <w:tab/>
      </w:r>
      <w:r>
        <w:rPr>
          <w:sz w:val="21"/>
        </w:rPr>
        <w:t>B．经济因素</w:t>
      </w:r>
      <w:r>
        <w:rPr>
          <w:sz w:val="21"/>
        </w:rPr>
        <w:tab/>
      </w:r>
      <w:r>
        <w:rPr>
          <w:sz w:val="21"/>
        </w:rPr>
        <w:t>C．生态环境因素</w:t>
      </w:r>
      <w:r>
        <w:rPr>
          <w:sz w:val="21"/>
        </w:rPr>
        <w:tab/>
      </w:r>
      <w:r>
        <w:rPr>
          <w:w w:val="95"/>
          <w:sz w:val="21"/>
        </w:rPr>
        <w:t>D．社会文化因素</w:t>
      </w:r>
    </w:p>
    <w:p>
      <w:pPr>
        <w:pStyle w:val="2"/>
        <w:spacing w:before="3"/>
        <w:rPr>
          <w:sz w:val="19"/>
        </w:rPr>
      </w:pPr>
    </w:p>
    <w:p>
      <w:pPr>
        <w:pStyle w:val="2"/>
        <w:spacing w:line="321" w:lineRule="auto"/>
        <w:ind w:left="241" w:right="504" w:firstLine="420"/>
        <w:jc w:val="both"/>
      </w:pPr>
      <w:r>
        <w:rPr>
          <w:w w:val="95"/>
        </w:rPr>
        <w:t xml:space="preserve">易地扶贫搬迁是将“一方水土养不起一方人”区域的贫困人口搬迁安置到其他区域，并   通过改善安置区的生产生活条件、调整经济结构、拓展增收渠道来帮助贫困人口逐步致富。   </w:t>
      </w:r>
      <w:r>
        <w:rPr>
          <w:spacing w:val="-9"/>
        </w:rPr>
        <w:t xml:space="preserve">据此，完成 </w:t>
      </w:r>
      <w:r>
        <w:t>16-17</w:t>
      </w:r>
      <w:r>
        <w:rPr>
          <w:spacing w:val="-18"/>
        </w:rPr>
        <w:t xml:space="preserve"> 题。</w:t>
      </w:r>
    </w:p>
    <w:p>
      <w:pPr>
        <w:pStyle w:val="9"/>
        <w:numPr>
          <w:ilvl w:val="0"/>
          <w:numId w:val="4"/>
        </w:numPr>
        <w:tabs>
          <w:tab w:val="left" w:pos="559"/>
        </w:tabs>
        <w:spacing w:before="0" w:after="0" w:line="267" w:lineRule="exact"/>
        <w:ind w:left="558" w:right="0" w:hanging="318"/>
        <w:jc w:val="both"/>
        <w:rPr>
          <w:sz w:val="21"/>
        </w:rPr>
      </w:pPr>
      <w:r>
        <w:rPr>
          <w:sz w:val="21"/>
        </w:rPr>
        <w:t>对“一方水土养不起一方人”的正确理解是（</w:t>
      </w:r>
      <w:r>
        <w:rPr>
          <w:spacing w:val="46"/>
          <w:sz w:val="21"/>
        </w:rPr>
        <w:t xml:space="preserve">  </w:t>
      </w:r>
      <w:r>
        <w:rPr>
          <w:sz w:val="21"/>
        </w:rPr>
        <w:t>）</w:t>
      </w:r>
    </w:p>
    <w:p>
      <w:pPr>
        <w:pStyle w:val="9"/>
        <w:numPr>
          <w:ilvl w:val="1"/>
          <w:numId w:val="4"/>
        </w:numPr>
        <w:tabs>
          <w:tab w:val="left" w:pos="765"/>
          <w:tab w:val="left" w:pos="4861"/>
        </w:tabs>
        <w:spacing w:before="91" w:after="0" w:line="240" w:lineRule="auto"/>
        <w:ind w:left="764" w:right="0" w:hanging="315"/>
        <w:jc w:val="left"/>
        <w:rPr>
          <w:sz w:val="21"/>
        </w:rPr>
      </w:pPr>
      <w:r>
        <w:rPr>
          <w:sz w:val="21"/>
        </w:rPr>
        <w:t>“水土”是指水资源和土地资源</w:t>
      </w:r>
      <w:r>
        <w:rPr>
          <w:sz w:val="21"/>
        </w:rPr>
        <w:tab/>
      </w:r>
      <w:r>
        <w:rPr>
          <w:sz w:val="21"/>
        </w:rPr>
        <w:t>B.</w:t>
      </w:r>
      <w:r>
        <w:rPr>
          <w:spacing w:val="-9"/>
          <w:sz w:val="21"/>
        </w:rPr>
        <w:t xml:space="preserve"> </w:t>
      </w:r>
      <w:r>
        <w:rPr>
          <w:sz w:val="21"/>
        </w:rPr>
        <w:t>资源和环境不能满足人口生存需要</w:t>
      </w:r>
    </w:p>
    <w:p>
      <w:pPr>
        <w:pStyle w:val="2"/>
        <w:tabs>
          <w:tab w:val="left" w:pos="4441"/>
          <w:tab w:val="left" w:pos="4861"/>
        </w:tabs>
        <w:spacing w:before="91" w:line="321" w:lineRule="auto"/>
        <w:ind w:left="241" w:right="819" w:firstLine="208"/>
      </w:pPr>
      <w:r>
        <w:t>C.</w:t>
      </w:r>
      <w:r>
        <w:rPr>
          <w:spacing w:val="-4"/>
        </w:rPr>
        <w:t xml:space="preserve"> </w:t>
      </w:r>
      <w:r>
        <w:t>“养不起”的主要原因是人口多</w:t>
      </w:r>
      <w:r>
        <w:tab/>
      </w:r>
      <w:r>
        <w:tab/>
      </w:r>
      <w:r>
        <w:t>D.</w:t>
      </w:r>
      <w:r>
        <w:rPr>
          <w:spacing w:val="-16"/>
        </w:rPr>
        <w:t xml:space="preserve"> </w:t>
      </w:r>
      <w:r>
        <w:t>经济水平低导致其环境人口容量小17.易地扶贫搬迁对安置区的主要影响是（</w:t>
      </w:r>
      <w:r>
        <w:tab/>
      </w:r>
      <w:r>
        <w:t>）</w:t>
      </w:r>
    </w:p>
    <w:p>
      <w:pPr>
        <w:pStyle w:val="2"/>
        <w:tabs>
          <w:tab w:val="left" w:pos="4861"/>
        </w:tabs>
        <w:spacing w:line="268" w:lineRule="exact"/>
        <w:ind w:left="450"/>
      </w:pPr>
      <w:r>
        <w:t>A.</w:t>
      </w:r>
      <w:r>
        <w:rPr>
          <w:spacing w:val="-3"/>
        </w:rPr>
        <w:t xml:space="preserve"> </w:t>
      </w:r>
      <w:r>
        <w:t>缓解人口老龄化</w:t>
      </w:r>
      <w:r>
        <w:tab/>
      </w:r>
      <w:r>
        <w:t>B.</w:t>
      </w:r>
      <w:r>
        <w:rPr>
          <w:spacing w:val="-8"/>
        </w:rPr>
        <w:t xml:space="preserve"> </w:t>
      </w:r>
      <w:r>
        <w:t>提高人口的自然增长率</w:t>
      </w:r>
    </w:p>
    <w:p>
      <w:pPr>
        <w:pStyle w:val="2"/>
        <w:tabs>
          <w:tab w:val="left" w:pos="4861"/>
        </w:tabs>
        <w:spacing w:before="91"/>
        <w:ind w:left="450"/>
      </w:pPr>
      <w:r>
        <w:t>C.</w:t>
      </w:r>
      <w:r>
        <w:rPr>
          <w:spacing w:val="-3"/>
        </w:rPr>
        <w:t xml:space="preserve"> </w:t>
      </w:r>
      <w:r>
        <w:t>加快城市化进程</w:t>
      </w:r>
      <w:r>
        <w:tab/>
      </w:r>
      <w:r>
        <w:t>D.</w:t>
      </w:r>
      <w:r>
        <w:rPr>
          <w:spacing w:val="-8"/>
        </w:rPr>
        <w:t xml:space="preserve"> </w:t>
      </w:r>
      <w:r>
        <w:t>加大人口对环境的压力</w:t>
      </w:r>
    </w:p>
    <w:p>
      <w:pPr>
        <w:pStyle w:val="2"/>
        <w:spacing w:before="3"/>
        <w:rPr>
          <w:sz w:val="19"/>
        </w:rPr>
      </w:pPr>
    </w:p>
    <w:p>
      <w:pPr>
        <w:pStyle w:val="2"/>
        <w:spacing w:line="321" w:lineRule="auto"/>
        <w:ind w:left="241" w:right="400" w:firstLine="420"/>
      </w:pPr>
      <w:r>
        <w:rPr>
          <w:spacing w:val="-3"/>
        </w:rPr>
        <w:t xml:space="preserve">西宁市是青海省省会，位于青海省东部的湟水谷地，平均海拔 </w:t>
      </w:r>
      <w:r>
        <w:t>2261</w:t>
      </w:r>
      <w:r>
        <w:rPr>
          <w:spacing w:val="-8"/>
        </w:rPr>
        <w:t xml:space="preserve"> 米，夏季凉爽宜人，</w:t>
      </w:r>
      <w:r>
        <w:t xml:space="preserve"> </w:t>
      </w:r>
      <w:r>
        <w:rPr>
          <w:spacing w:val="-14"/>
        </w:rPr>
        <w:t>被誉为“夏都”。</w:t>
      </w:r>
      <w:r>
        <w:t>2011</w:t>
      </w:r>
      <w:r>
        <w:rPr>
          <w:spacing w:val="-13"/>
        </w:rPr>
        <w:t xml:space="preserve"> 年西宁市常住人口为 </w:t>
      </w:r>
      <w:r>
        <w:t>222.80</w:t>
      </w:r>
      <w:r>
        <w:rPr>
          <w:spacing w:val="-12"/>
        </w:rPr>
        <w:t xml:space="preserve"> 万人，占全省总人口的 </w:t>
      </w:r>
      <w:r>
        <w:t>39.4%。出生率为1.09</w:t>
      </w:r>
      <w:r>
        <w:rPr>
          <w:spacing w:val="-8"/>
        </w:rPr>
        <w:t xml:space="preserve">%，死亡率为 </w:t>
      </w:r>
      <w:r>
        <w:t>0.54%,65</w:t>
      </w:r>
      <w:r>
        <w:rPr>
          <w:spacing w:val="-15"/>
        </w:rPr>
        <w:t xml:space="preserve"> 岁以上人口占 </w:t>
      </w:r>
      <w:r>
        <w:t>7.52</w:t>
      </w:r>
      <w:r>
        <w:rPr>
          <w:spacing w:val="-9"/>
        </w:rPr>
        <w:t xml:space="preserve">%，下表为 </w:t>
      </w:r>
      <w:r>
        <w:t>2011</w:t>
      </w:r>
      <w:r>
        <w:rPr>
          <w:spacing w:val="-8"/>
        </w:rPr>
        <w:t xml:space="preserve"> 年西宁市不同因素约束下的适</w:t>
      </w:r>
    </w:p>
    <w:p>
      <w:pPr>
        <w:pStyle w:val="2"/>
        <w:spacing w:line="267" w:lineRule="exact"/>
        <w:ind w:left="241"/>
      </w:pPr>
      <w:r>
        <w:rPr>
          <w:spacing w:val="-6"/>
        </w:rPr>
        <w:t xml:space="preserve">度人口数量。据此完成 </w:t>
      </w:r>
      <w:r>
        <w:t>18-20</w:t>
      </w:r>
      <w:r>
        <w:rPr>
          <w:spacing w:val="-20"/>
        </w:rPr>
        <w:t xml:space="preserve"> 题。</w:t>
      </w:r>
    </w:p>
    <w:p>
      <w:pPr>
        <w:pStyle w:val="2"/>
        <w:spacing w:before="9"/>
        <w:rPr>
          <w:sz w:val="15"/>
        </w:rPr>
      </w:pPr>
    </w:p>
    <w:tbl>
      <w:tblPr>
        <w:tblStyle w:val="6"/>
        <w:tblW w:w="0" w:type="auto"/>
        <w:tblInd w:w="1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77"/>
        <w:gridCol w:w="1791"/>
        <w:gridCol w:w="1791"/>
        <w:gridCol w:w="1791"/>
        <w:gridCol w:w="9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7" w:hRule="atLeast"/>
        </w:trPr>
        <w:tc>
          <w:tcPr>
            <w:tcW w:w="2177" w:type="dxa"/>
          </w:tcPr>
          <w:p>
            <w:pPr>
              <w:pStyle w:val="10"/>
              <w:spacing w:before="175"/>
              <w:rPr>
                <w:sz w:val="21"/>
              </w:rPr>
            </w:pPr>
            <w:r>
              <w:rPr>
                <w:w w:val="95"/>
                <w:sz w:val="21"/>
              </w:rPr>
              <w:t>约束因素</w:t>
            </w:r>
          </w:p>
        </w:tc>
        <w:tc>
          <w:tcPr>
            <w:tcW w:w="1791" w:type="dxa"/>
          </w:tcPr>
          <w:p>
            <w:pPr>
              <w:pStyle w:val="10"/>
              <w:spacing w:before="175"/>
              <w:rPr>
                <w:sz w:val="21"/>
              </w:rPr>
            </w:pPr>
            <w:r>
              <w:rPr>
                <w:w w:val="95"/>
                <w:sz w:val="21"/>
              </w:rPr>
              <w:t>城市建设用地</w:t>
            </w:r>
          </w:p>
        </w:tc>
        <w:tc>
          <w:tcPr>
            <w:tcW w:w="1791" w:type="dxa"/>
          </w:tcPr>
          <w:p>
            <w:pPr>
              <w:pStyle w:val="10"/>
              <w:spacing w:before="175"/>
              <w:ind w:left="119"/>
              <w:rPr>
                <w:sz w:val="21"/>
              </w:rPr>
            </w:pPr>
            <w:r>
              <w:rPr>
                <w:w w:val="95"/>
                <w:sz w:val="21"/>
              </w:rPr>
              <w:t>人均居住用地</w:t>
            </w:r>
          </w:p>
        </w:tc>
        <w:tc>
          <w:tcPr>
            <w:tcW w:w="1791" w:type="dxa"/>
          </w:tcPr>
          <w:p>
            <w:pPr>
              <w:pStyle w:val="10"/>
              <w:spacing w:before="175"/>
              <w:ind w:left="118"/>
              <w:rPr>
                <w:sz w:val="21"/>
              </w:rPr>
            </w:pPr>
            <w:r>
              <w:rPr>
                <w:w w:val="95"/>
                <w:sz w:val="21"/>
              </w:rPr>
              <w:t>人均绿地面积</w:t>
            </w:r>
          </w:p>
        </w:tc>
        <w:tc>
          <w:tcPr>
            <w:tcW w:w="988" w:type="dxa"/>
          </w:tcPr>
          <w:p>
            <w:pPr>
              <w:pStyle w:val="10"/>
              <w:spacing w:before="175"/>
              <w:ind w:left="101" w:right="201"/>
              <w:jc w:val="center"/>
              <w:rPr>
                <w:sz w:val="21"/>
              </w:rPr>
            </w:pPr>
            <w:r>
              <w:rPr>
                <w:w w:val="95"/>
                <w:sz w:val="21"/>
              </w:rPr>
              <w:t>水资源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8" w:hRule="atLeast"/>
        </w:trPr>
        <w:tc>
          <w:tcPr>
            <w:tcW w:w="2177" w:type="dxa"/>
          </w:tcPr>
          <w:p>
            <w:pPr>
              <w:pStyle w:val="10"/>
              <w:spacing w:before="173"/>
              <w:rPr>
                <w:sz w:val="21"/>
              </w:rPr>
            </w:pPr>
            <w:r>
              <w:rPr>
                <w:w w:val="95"/>
                <w:sz w:val="21"/>
              </w:rPr>
              <w:t>适度人口（万人）</w:t>
            </w:r>
          </w:p>
        </w:tc>
        <w:tc>
          <w:tcPr>
            <w:tcW w:w="1791" w:type="dxa"/>
          </w:tcPr>
          <w:p>
            <w:pPr>
              <w:pStyle w:val="10"/>
              <w:spacing w:before="173"/>
              <w:rPr>
                <w:sz w:val="21"/>
              </w:rPr>
            </w:pPr>
            <w:r>
              <w:rPr>
                <w:sz w:val="21"/>
              </w:rPr>
              <w:t>400.1</w:t>
            </w:r>
          </w:p>
        </w:tc>
        <w:tc>
          <w:tcPr>
            <w:tcW w:w="1791" w:type="dxa"/>
          </w:tcPr>
          <w:p>
            <w:pPr>
              <w:pStyle w:val="10"/>
              <w:spacing w:before="173"/>
              <w:ind w:left="119"/>
              <w:rPr>
                <w:sz w:val="21"/>
              </w:rPr>
            </w:pPr>
            <w:r>
              <w:rPr>
                <w:sz w:val="21"/>
              </w:rPr>
              <w:t>426.72</w:t>
            </w:r>
          </w:p>
        </w:tc>
        <w:tc>
          <w:tcPr>
            <w:tcW w:w="1791" w:type="dxa"/>
          </w:tcPr>
          <w:p>
            <w:pPr>
              <w:pStyle w:val="10"/>
              <w:spacing w:before="173"/>
              <w:ind w:left="118"/>
              <w:rPr>
                <w:sz w:val="21"/>
              </w:rPr>
            </w:pPr>
            <w:r>
              <w:rPr>
                <w:sz w:val="21"/>
              </w:rPr>
              <w:t>171.45</w:t>
            </w:r>
          </w:p>
        </w:tc>
        <w:tc>
          <w:tcPr>
            <w:tcW w:w="988" w:type="dxa"/>
          </w:tcPr>
          <w:p>
            <w:pPr>
              <w:pStyle w:val="10"/>
              <w:spacing w:before="173"/>
              <w:ind w:left="102" w:right="201"/>
              <w:jc w:val="center"/>
              <w:rPr>
                <w:sz w:val="21"/>
              </w:rPr>
            </w:pPr>
            <w:r>
              <w:rPr>
                <w:sz w:val="21"/>
              </w:rPr>
              <w:t>203.29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7" w:hRule="atLeast"/>
        </w:trPr>
        <w:tc>
          <w:tcPr>
            <w:tcW w:w="2177" w:type="dxa"/>
          </w:tcPr>
          <w:p>
            <w:pPr>
              <w:pStyle w:val="10"/>
              <w:spacing w:before="174"/>
              <w:rPr>
                <w:sz w:val="21"/>
              </w:rPr>
            </w:pPr>
            <w:r>
              <w:rPr>
                <w:w w:val="95"/>
                <w:sz w:val="21"/>
              </w:rPr>
              <w:t>实际人口（万人）</w:t>
            </w:r>
          </w:p>
        </w:tc>
        <w:tc>
          <w:tcPr>
            <w:tcW w:w="6361" w:type="dxa"/>
            <w:gridSpan w:val="4"/>
          </w:tcPr>
          <w:p>
            <w:pPr>
              <w:pStyle w:val="10"/>
              <w:spacing w:before="174"/>
              <w:rPr>
                <w:sz w:val="21"/>
              </w:rPr>
            </w:pPr>
            <w:r>
              <w:rPr>
                <w:sz w:val="21"/>
              </w:rPr>
              <w:t>222.8</w:t>
            </w:r>
          </w:p>
        </w:tc>
      </w:tr>
    </w:tbl>
    <w:p>
      <w:pPr>
        <w:pStyle w:val="2"/>
        <w:spacing w:before="9"/>
        <w:rPr>
          <w:sz w:val="15"/>
        </w:rPr>
      </w:pPr>
    </w:p>
    <w:p>
      <w:pPr>
        <w:pStyle w:val="2"/>
        <w:tabs>
          <w:tab w:val="left" w:pos="3704"/>
          <w:tab w:val="left" w:pos="5804"/>
        </w:tabs>
        <w:spacing w:line="321" w:lineRule="auto"/>
        <w:ind w:left="450" w:right="3130" w:hanging="209"/>
      </w:pPr>
      <w:r>
        <w:t>18．依据材料推测，西宁市人口变化趋势的突出特征是（</w:t>
      </w:r>
      <w:r>
        <w:tab/>
      </w:r>
      <w:r>
        <w:rPr>
          <w:spacing w:val="-2"/>
        </w:rPr>
        <w:t>）</w:t>
      </w:r>
      <w:r>
        <w:rPr>
          <w:spacing w:val="-103"/>
        </w:rPr>
        <w:t xml:space="preserve"> </w:t>
      </w:r>
      <w:r>
        <w:t>A．劳动力过剩</w:t>
      </w:r>
      <w:r>
        <w:tab/>
      </w:r>
      <w:r>
        <w:t>B．自然增长率上升</w:t>
      </w:r>
    </w:p>
    <w:p>
      <w:pPr>
        <w:pStyle w:val="2"/>
        <w:tabs>
          <w:tab w:val="left" w:pos="3704"/>
          <w:tab w:val="left" w:pos="5595"/>
        </w:tabs>
        <w:spacing w:line="321" w:lineRule="auto"/>
        <w:ind w:left="241" w:right="3340" w:firstLine="208"/>
      </w:pPr>
      <w:r>
        <w:t>C．人口出生率较高</w:t>
      </w:r>
      <w:r>
        <w:tab/>
      </w:r>
      <w:r>
        <w:t>D．人口老龄化加重19．现阶段限制西宁市适度人口发展的最主要因素为（</w:t>
      </w:r>
      <w:r>
        <w:tab/>
      </w:r>
      <w:r>
        <w:rPr>
          <w:spacing w:val="-3"/>
        </w:rPr>
        <w:t>）</w:t>
      </w:r>
    </w:p>
    <w:p>
      <w:pPr>
        <w:pStyle w:val="2"/>
        <w:tabs>
          <w:tab w:val="left" w:pos="2655"/>
          <w:tab w:val="left" w:pos="4861"/>
          <w:tab w:val="left" w:pos="6224"/>
          <w:tab w:val="left" w:pos="7170"/>
        </w:tabs>
        <w:spacing w:after="27" w:line="321" w:lineRule="auto"/>
        <w:ind w:left="241" w:right="1030" w:firstLine="208"/>
      </w:pPr>
      <w:r>
        <w:t>A．城市建设用地</w:t>
      </w:r>
      <w:r>
        <w:tab/>
      </w:r>
      <w:r>
        <w:t>B．人均居住用地</w:t>
      </w:r>
      <w:r>
        <w:tab/>
      </w:r>
      <w:r>
        <w:t>C．人均绿地面积</w:t>
      </w:r>
      <w:r>
        <w:tab/>
      </w:r>
      <w:r>
        <w:rPr>
          <w:w w:val="95"/>
        </w:rPr>
        <w:t>D．水资源</w:t>
      </w:r>
      <w:r>
        <w:t>20．西宁市环境人口容量高于青海省其他城市的主要原因是（</w:t>
      </w:r>
      <w:r>
        <w:tab/>
      </w:r>
      <w:r>
        <w:t>）</w:t>
      </w:r>
    </w:p>
    <w:tbl>
      <w:tblPr>
        <w:tblStyle w:val="6"/>
        <w:tblW w:w="0" w:type="auto"/>
        <w:tblInd w:w="4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2"/>
        <w:gridCol w:w="1996"/>
        <w:gridCol w:w="2153"/>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362" w:type="dxa"/>
          </w:tcPr>
          <w:p>
            <w:pPr>
              <w:pStyle w:val="10"/>
              <w:spacing w:line="239" w:lineRule="exact"/>
              <w:ind w:left="50"/>
              <w:rPr>
                <w:sz w:val="21"/>
              </w:rPr>
            </w:pPr>
            <w:r>
              <w:rPr>
                <w:w w:val="95"/>
                <w:sz w:val="21"/>
              </w:rPr>
              <w:t>①资源丰富</w:t>
            </w:r>
          </w:p>
        </w:tc>
        <w:tc>
          <w:tcPr>
            <w:tcW w:w="1996" w:type="dxa"/>
          </w:tcPr>
          <w:p>
            <w:pPr>
              <w:pStyle w:val="10"/>
              <w:spacing w:line="239" w:lineRule="exact"/>
              <w:ind w:left="279" w:right="279"/>
              <w:jc w:val="center"/>
              <w:rPr>
                <w:sz w:val="21"/>
              </w:rPr>
            </w:pPr>
            <w:r>
              <w:rPr>
                <w:w w:val="95"/>
                <w:sz w:val="21"/>
              </w:rPr>
              <w:t>②气候条件优越</w:t>
            </w:r>
          </w:p>
        </w:tc>
        <w:tc>
          <w:tcPr>
            <w:tcW w:w="2153" w:type="dxa"/>
          </w:tcPr>
          <w:p>
            <w:pPr>
              <w:pStyle w:val="10"/>
              <w:spacing w:line="239" w:lineRule="exact"/>
              <w:ind w:left="284" w:right="233"/>
              <w:jc w:val="center"/>
              <w:rPr>
                <w:sz w:val="21"/>
              </w:rPr>
            </w:pPr>
            <w:r>
              <w:rPr>
                <w:w w:val="95"/>
                <w:sz w:val="21"/>
              </w:rPr>
              <w:t>③对外开放程度高</w:t>
            </w:r>
          </w:p>
        </w:tc>
        <w:tc>
          <w:tcPr>
            <w:tcW w:w="1939" w:type="dxa"/>
          </w:tcPr>
          <w:p>
            <w:pPr>
              <w:pStyle w:val="10"/>
              <w:spacing w:line="239" w:lineRule="exact"/>
              <w:ind w:left="231" w:right="72"/>
              <w:jc w:val="center"/>
              <w:rPr>
                <w:sz w:val="21"/>
              </w:rPr>
            </w:pPr>
            <w:r>
              <w:rPr>
                <w:w w:val="95"/>
                <w:sz w:val="21"/>
              </w:rPr>
              <w:t>④生活消费水平高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362" w:type="dxa"/>
          </w:tcPr>
          <w:p>
            <w:pPr>
              <w:pStyle w:val="10"/>
              <w:spacing w:before="45" w:line="219" w:lineRule="exact"/>
              <w:ind w:left="50"/>
              <w:rPr>
                <w:sz w:val="21"/>
              </w:rPr>
            </w:pPr>
            <w:r>
              <w:rPr>
                <w:sz w:val="21"/>
              </w:rPr>
              <w:t>A．①②</w:t>
            </w:r>
          </w:p>
        </w:tc>
        <w:tc>
          <w:tcPr>
            <w:tcW w:w="1996" w:type="dxa"/>
          </w:tcPr>
          <w:p>
            <w:pPr>
              <w:pStyle w:val="10"/>
              <w:spacing w:before="45" w:line="219" w:lineRule="exact"/>
              <w:ind w:left="279" w:right="176"/>
              <w:jc w:val="center"/>
              <w:rPr>
                <w:sz w:val="21"/>
              </w:rPr>
            </w:pPr>
            <w:r>
              <w:rPr>
                <w:sz w:val="21"/>
              </w:rPr>
              <w:t>B．③④</w:t>
            </w:r>
          </w:p>
        </w:tc>
        <w:tc>
          <w:tcPr>
            <w:tcW w:w="2153" w:type="dxa"/>
          </w:tcPr>
          <w:p>
            <w:pPr>
              <w:pStyle w:val="10"/>
              <w:spacing w:before="45" w:line="219" w:lineRule="exact"/>
              <w:ind w:left="284" w:right="130"/>
              <w:jc w:val="center"/>
              <w:rPr>
                <w:sz w:val="21"/>
              </w:rPr>
            </w:pPr>
            <w:r>
              <w:rPr>
                <w:sz w:val="21"/>
              </w:rPr>
              <w:t>C．②③</w:t>
            </w:r>
          </w:p>
        </w:tc>
        <w:tc>
          <w:tcPr>
            <w:tcW w:w="1939" w:type="dxa"/>
          </w:tcPr>
          <w:p>
            <w:pPr>
              <w:pStyle w:val="10"/>
              <w:spacing w:before="45" w:line="219" w:lineRule="exact"/>
              <w:ind w:left="334" w:right="72"/>
              <w:jc w:val="center"/>
              <w:rPr>
                <w:sz w:val="21"/>
              </w:rPr>
            </w:pPr>
            <w:r>
              <w:rPr>
                <w:sz w:val="21"/>
              </w:rPr>
              <w:t>D．①④</w:t>
            </w:r>
          </w:p>
        </w:tc>
      </w:tr>
    </w:tbl>
    <w:p>
      <w:pPr>
        <w:pStyle w:val="2"/>
        <w:spacing w:before="7"/>
      </w:pPr>
    </w:p>
    <w:p>
      <w:pPr>
        <w:pStyle w:val="2"/>
        <w:spacing w:line="321" w:lineRule="auto"/>
        <w:ind w:left="241" w:right="295" w:firstLine="420"/>
      </w:pPr>
      <w:r>
        <w:t xml:space="preserve">随着我国农业人口大量向非农业人口转移，乡村“空心化”现象日益突出。基于此，我 国多地行政部门规划提出“合村并居”的理念，即在适当的位置选地，建设高密度村居，采 </w:t>
      </w:r>
      <w:r>
        <w:rPr>
          <w:w w:val="95"/>
        </w:rPr>
        <w:t xml:space="preserve">用增加绿地、广场以及完善基础设施等措施来对冲高密度建筑的负面影响，以此来营造绿色、   </w:t>
      </w:r>
      <w:r>
        <w:rPr>
          <w:spacing w:val="-4"/>
        </w:rPr>
        <w:t xml:space="preserve">宜居的现代化宜居场所。据此完成 </w:t>
      </w:r>
      <w:r>
        <w:t>21-22</w:t>
      </w:r>
      <w:r>
        <w:rPr>
          <w:spacing w:val="-18"/>
        </w:rPr>
        <w:t xml:space="preserve"> 题。</w:t>
      </w:r>
    </w:p>
    <w:p>
      <w:pPr>
        <w:pStyle w:val="9"/>
        <w:numPr>
          <w:ilvl w:val="0"/>
          <w:numId w:val="5"/>
        </w:numPr>
        <w:tabs>
          <w:tab w:val="left" w:pos="559"/>
          <w:tab w:val="left" w:pos="4441"/>
        </w:tabs>
        <w:spacing w:before="0" w:after="0" w:line="267" w:lineRule="exact"/>
        <w:ind w:left="558" w:right="0" w:hanging="318"/>
        <w:jc w:val="left"/>
        <w:rPr>
          <w:sz w:val="21"/>
        </w:rPr>
      </w:pPr>
      <w:r>
        <w:rPr>
          <w:sz w:val="21"/>
        </w:rPr>
        <w:t>“合村并居”的理念，限制了乡村的（</w:t>
      </w:r>
      <w:r>
        <w:rPr>
          <w:sz w:val="21"/>
        </w:rPr>
        <w:tab/>
      </w:r>
      <w:r>
        <w:rPr>
          <w:sz w:val="21"/>
        </w:rPr>
        <w:t>）</w:t>
      </w:r>
    </w:p>
    <w:p>
      <w:pPr>
        <w:pStyle w:val="9"/>
        <w:numPr>
          <w:ilvl w:val="1"/>
          <w:numId w:val="5"/>
        </w:numPr>
        <w:tabs>
          <w:tab w:val="left" w:pos="765"/>
          <w:tab w:val="left" w:pos="2761"/>
          <w:tab w:val="left" w:pos="4861"/>
          <w:tab w:val="left" w:pos="6961"/>
        </w:tabs>
        <w:spacing w:before="91" w:after="0" w:line="240" w:lineRule="auto"/>
        <w:ind w:left="764" w:right="0" w:hanging="315"/>
        <w:jc w:val="left"/>
        <w:rPr>
          <w:sz w:val="21"/>
        </w:rPr>
      </w:pPr>
      <w:r>
        <w:rPr>
          <w:sz w:val="21"/>
        </w:rPr>
        <w:t>服务种类</w:t>
      </w:r>
      <w:r>
        <w:rPr>
          <w:sz w:val="21"/>
        </w:rPr>
        <w:tab/>
      </w:r>
      <w:r>
        <w:rPr>
          <w:sz w:val="21"/>
        </w:rPr>
        <w:t>B.</w:t>
      </w:r>
      <w:r>
        <w:rPr>
          <w:spacing w:val="-3"/>
          <w:sz w:val="21"/>
        </w:rPr>
        <w:t xml:space="preserve"> </w:t>
      </w:r>
      <w:r>
        <w:rPr>
          <w:sz w:val="21"/>
        </w:rPr>
        <w:t>服务等级</w:t>
      </w:r>
      <w:r>
        <w:rPr>
          <w:sz w:val="21"/>
        </w:rPr>
        <w:tab/>
      </w:r>
      <w:r>
        <w:rPr>
          <w:sz w:val="21"/>
        </w:rPr>
        <w:t>C.</w:t>
      </w:r>
      <w:r>
        <w:rPr>
          <w:spacing w:val="-3"/>
          <w:sz w:val="21"/>
        </w:rPr>
        <w:t xml:space="preserve"> </w:t>
      </w:r>
      <w:r>
        <w:rPr>
          <w:sz w:val="21"/>
        </w:rPr>
        <w:t>用地规模</w:t>
      </w:r>
      <w:r>
        <w:rPr>
          <w:sz w:val="21"/>
        </w:rPr>
        <w:tab/>
      </w:r>
      <w:r>
        <w:rPr>
          <w:sz w:val="21"/>
        </w:rPr>
        <w:t>D.</w:t>
      </w:r>
      <w:r>
        <w:rPr>
          <w:spacing w:val="-5"/>
          <w:sz w:val="21"/>
        </w:rPr>
        <w:t xml:space="preserve"> </w:t>
      </w:r>
      <w:r>
        <w:rPr>
          <w:sz w:val="21"/>
        </w:rPr>
        <w:t>人口流动</w:t>
      </w:r>
    </w:p>
    <w:p>
      <w:pPr>
        <w:spacing w:after="0" w:line="240" w:lineRule="auto"/>
        <w:jc w:val="left"/>
        <w:rPr>
          <w:sz w:val="21"/>
        </w:rPr>
        <w:sectPr>
          <w:pgSz w:w="11910" w:h="16840"/>
          <w:pgMar w:top="1580" w:right="1300" w:bottom="1480" w:left="1460" w:header="0" w:footer="1289" w:gutter="0"/>
        </w:sectPr>
      </w:pPr>
    </w:p>
    <w:p>
      <w:pPr>
        <w:pStyle w:val="9"/>
        <w:numPr>
          <w:ilvl w:val="0"/>
          <w:numId w:val="5"/>
        </w:numPr>
        <w:tabs>
          <w:tab w:val="left" w:pos="559"/>
          <w:tab w:val="left" w:pos="3601"/>
        </w:tabs>
        <w:spacing w:before="149" w:after="0" w:line="240" w:lineRule="auto"/>
        <w:ind w:left="558" w:right="0" w:hanging="318"/>
        <w:jc w:val="left"/>
        <w:rPr>
          <w:sz w:val="21"/>
        </w:rPr>
      </w:pPr>
      <w:r>
        <w:rPr>
          <w:sz w:val="21"/>
        </w:rPr>
        <w:t>“合村并居”的实施，可以（</w:t>
      </w:r>
      <w:r>
        <w:rPr>
          <w:sz w:val="21"/>
        </w:rPr>
        <w:tab/>
      </w:r>
      <w:r>
        <w:rPr>
          <w:sz w:val="21"/>
        </w:rPr>
        <w:t>）</w:t>
      </w:r>
    </w:p>
    <w:p>
      <w:pPr>
        <w:pStyle w:val="9"/>
        <w:numPr>
          <w:ilvl w:val="1"/>
          <w:numId w:val="5"/>
        </w:numPr>
        <w:tabs>
          <w:tab w:val="left" w:pos="765"/>
          <w:tab w:val="left" w:pos="2864"/>
          <w:tab w:val="left" w:pos="4861"/>
        </w:tabs>
        <w:spacing w:before="91" w:after="0" w:line="240" w:lineRule="auto"/>
        <w:ind w:left="764" w:right="0" w:hanging="315"/>
        <w:jc w:val="left"/>
        <w:rPr>
          <w:sz w:val="21"/>
        </w:rPr>
      </w:pPr>
      <w:r>
        <w:rPr>
          <w:sz w:val="21"/>
        </w:rPr>
        <w:t>优化乡村用地结构</w:t>
      </w:r>
      <w:r>
        <w:rPr>
          <w:sz w:val="21"/>
        </w:rPr>
        <w:tab/>
      </w:r>
      <w:r>
        <w:rPr>
          <w:sz w:val="21"/>
        </w:rPr>
        <w:t>B.</w:t>
      </w:r>
      <w:r>
        <w:rPr>
          <w:spacing w:val="-2"/>
          <w:sz w:val="21"/>
        </w:rPr>
        <w:t xml:space="preserve"> </w:t>
      </w:r>
      <w:r>
        <w:rPr>
          <w:sz w:val="21"/>
        </w:rPr>
        <w:t>降低人口密度</w:t>
      </w:r>
      <w:r>
        <w:rPr>
          <w:sz w:val="21"/>
        </w:rPr>
        <w:tab/>
      </w:r>
      <w:r>
        <w:rPr>
          <w:sz w:val="21"/>
        </w:rPr>
        <w:t>C. 提高乡村人口比重  D.</w:t>
      </w:r>
      <w:r>
        <w:rPr>
          <w:spacing w:val="-10"/>
          <w:sz w:val="21"/>
        </w:rPr>
        <w:t xml:space="preserve"> </w:t>
      </w:r>
      <w:r>
        <w:rPr>
          <w:sz w:val="21"/>
        </w:rPr>
        <w:t>促进乡村竞争</w:t>
      </w:r>
    </w:p>
    <w:p>
      <w:pPr>
        <w:pStyle w:val="2"/>
        <w:spacing w:before="3"/>
        <w:rPr>
          <w:sz w:val="19"/>
        </w:rPr>
      </w:pPr>
    </w:p>
    <w:p>
      <w:pPr>
        <w:pStyle w:val="2"/>
        <w:spacing w:line="321" w:lineRule="auto"/>
        <w:ind w:left="241" w:right="400" w:firstLine="420"/>
      </w:pPr>
      <w:r>
        <w:t>传统村落也称古村落，是指村落形成较早，具有一定历史文化及社会经济价值的村落。</w:t>
      </w:r>
      <w:r>
        <w:rPr>
          <w:spacing w:val="-20"/>
        </w:rPr>
        <w:t xml:space="preserve">截至 </w:t>
      </w:r>
      <w:r>
        <w:t>2019</w:t>
      </w:r>
      <w:r>
        <w:rPr>
          <w:spacing w:val="-38"/>
        </w:rPr>
        <w:t xml:space="preserve"> 年 </w:t>
      </w:r>
      <w:r>
        <w:t>6</w:t>
      </w:r>
      <w:r>
        <w:rPr>
          <w:spacing w:val="-8"/>
        </w:rPr>
        <w:t xml:space="preserve"> 月，国家先后公布五批国家级传统村落名录，其中黄河流域</w:t>
      </w:r>
      <w:r>
        <w:t>（下图所示）现存</w:t>
      </w:r>
    </w:p>
    <w:p>
      <w:pPr>
        <w:pStyle w:val="2"/>
        <w:spacing w:line="268" w:lineRule="exact"/>
        <w:ind w:left="241"/>
      </w:pPr>
      <w:r>
        <w:t>673</w:t>
      </w:r>
      <w:r>
        <w:rPr>
          <w:spacing w:val="-15"/>
        </w:rPr>
        <w:t xml:space="preserve"> 个。据此完成 </w:t>
      </w:r>
      <w:r>
        <w:t>23-24</w:t>
      </w:r>
      <w:r>
        <w:rPr>
          <w:spacing w:val="-19"/>
        </w:rPr>
        <w:t xml:space="preserve"> 题。</w:t>
      </w:r>
    </w:p>
    <w:p>
      <w:pPr>
        <w:pStyle w:val="2"/>
        <w:spacing w:before="6"/>
        <w:rPr>
          <w:sz w:val="15"/>
        </w:rPr>
      </w:pPr>
      <w:r>
        <w:drawing>
          <wp:anchor distT="0" distB="0" distL="0" distR="0" simplePos="0" relativeHeight="1024" behindDoc="0" locked="0" layoutInCell="1" allowOverlap="1">
            <wp:simplePos x="0" y="0"/>
            <wp:positionH relativeFrom="page">
              <wp:posOffset>1378585</wp:posOffset>
            </wp:positionH>
            <wp:positionV relativeFrom="paragraph">
              <wp:posOffset>150495</wp:posOffset>
            </wp:positionV>
            <wp:extent cx="4148455" cy="2577465"/>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pic:cNvPicPr>
                      <a:picLocks noChangeAspect="1"/>
                    </pic:cNvPicPr>
                  </pic:nvPicPr>
                  <pic:blipFill>
                    <a:blip r:embed="rId12" cstate="print"/>
                    <a:stretch>
                      <a:fillRect/>
                    </a:stretch>
                  </pic:blipFill>
                  <pic:spPr>
                    <a:xfrm>
                      <a:off x="0" y="0"/>
                      <a:ext cx="4148388" cy="2577465"/>
                    </a:xfrm>
                    <a:prstGeom prst="rect">
                      <a:avLst/>
                    </a:prstGeom>
                  </pic:spPr>
                </pic:pic>
              </a:graphicData>
            </a:graphic>
          </wp:anchor>
        </w:drawing>
      </w:r>
    </w:p>
    <w:p>
      <w:pPr>
        <w:pStyle w:val="2"/>
        <w:spacing w:before="9"/>
        <w:rPr>
          <w:sz w:val="22"/>
        </w:rPr>
      </w:pPr>
    </w:p>
    <w:p>
      <w:pPr>
        <w:pStyle w:val="9"/>
        <w:numPr>
          <w:ilvl w:val="0"/>
          <w:numId w:val="5"/>
        </w:numPr>
        <w:tabs>
          <w:tab w:val="left" w:pos="559"/>
          <w:tab w:val="left" w:pos="3810"/>
        </w:tabs>
        <w:spacing w:before="1" w:after="0" w:line="240" w:lineRule="auto"/>
        <w:ind w:left="558" w:right="0" w:hanging="318"/>
        <w:jc w:val="left"/>
        <w:rPr>
          <w:sz w:val="21"/>
        </w:rPr>
      </w:pPr>
      <w:r>
        <w:rPr>
          <w:sz w:val="21"/>
        </w:rPr>
        <w:t>黄河流域传统村落主要分布于（</w:t>
      </w:r>
      <w:r>
        <w:rPr>
          <w:sz w:val="21"/>
        </w:rPr>
        <w:tab/>
      </w:r>
      <w:r>
        <w:rPr>
          <w:sz w:val="21"/>
        </w:rPr>
        <w:t>）</w:t>
      </w:r>
    </w:p>
    <w:p>
      <w:pPr>
        <w:pStyle w:val="9"/>
        <w:numPr>
          <w:ilvl w:val="1"/>
          <w:numId w:val="5"/>
        </w:numPr>
        <w:tabs>
          <w:tab w:val="left" w:pos="765"/>
          <w:tab w:val="left" w:pos="2235"/>
          <w:tab w:val="left" w:pos="3915"/>
          <w:tab w:val="left" w:pos="4230"/>
          <w:tab w:val="left" w:pos="6015"/>
        </w:tabs>
        <w:spacing w:before="91" w:after="0" w:line="321" w:lineRule="auto"/>
        <w:ind w:left="241" w:right="1975" w:firstLine="208"/>
        <w:jc w:val="left"/>
        <w:rPr>
          <w:sz w:val="21"/>
        </w:rPr>
      </w:pPr>
      <w:r>
        <w:rPr>
          <w:sz w:val="21"/>
        </w:rPr>
        <w:t>湿润地区</w:t>
      </w:r>
      <w:r>
        <w:rPr>
          <w:sz w:val="21"/>
        </w:rPr>
        <w:tab/>
      </w:r>
      <w:r>
        <w:rPr>
          <w:sz w:val="21"/>
        </w:rPr>
        <w:t>B.</w:t>
      </w:r>
      <w:r>
        <w:rPr>
          <w:spacing w:val="-3"/>
          <w:sz w:val="21"/>
        </w:rPr>
        <w:t xml:space="preserve"> </w:t>
      </w:r>
      <w:r>
        <w:rPr>
          <w:sz w:val="21"/>
        </w:rPr>
        <w:t>平原地区</w:t>
      </w:r>
      <w:r>
        <w:rPr>
          <w:sz w:val="21"/>
        </w:rPr>
        <w:tab/>
      </w:r>
      <w:r>
        <w:rPr>
          <w:sz w:val="21"/>
        </w:rPr>
        <w:t>C.</w:t>
      </w:r>
      <w:r>
        <w:rPr>
          <w:spacing w:val="-3"/>
          <w:sz w:val="21"/>
        </w:rPr>
        <w:t xml:space="preserve"> </w:t>
      </w:r>
      <w:r>
        <w:rPr>
          <w:sz w:val="21"/>
        </w:rPr>
        <w:t>行政中心附近</w:t>
      </w:r>
      <w:r>
        <w:rPr>
          <w:sz w:val="21"/>
        </w:rPr>
        <w:tab/>
      </w:r>
      <w:r>
        <w:rPr>
          <w:sz w:val="21"/>
        </w:rPr>
        <w:t>D.</w:t>
      </w:r>
      <w:r>
        <w:rPr>
          <w:spacing w:val="-16"/>
          <w:sz w:val="21"/>
        </w:rPr>
        <w:t xml:space="preserve"> </w:t>
      </w:r>
      <w:r>
        <w:rPr>
          <w:sz w:val="21"/>
        </w:rPr>
        <w:t>河流附近</w:t>
      </w:r>
      <w:r>
        <w:rPr>
          <w:w w:val="95"/>
          <w:sz w:val="21"/>
        </w:rPr>
        <w:t>24.黄河下游流域传统村落少主要因为（</w:t>
      </w:r>
      <w:r>
        <w:rPr>
          <w:w w:val="95"/>
          <w:sz w:val="21"/>
        </w:rPr>
        <w:tab/>
      </w:r>
      <w:r>
        <w:rPr>
          <w:w w:val="95"/>
          <w:sz w:val="21"/>
        </w:rPr>
        <w:tab/>
      </w:r>
      <w:r>
        <w:rPr>
          <w:sz w:val="21"/>
        </w:rPr>
        <w:t>）</w:t>
      </w:r>
    </w:p>
    <w:p>
      <w:pPr>
        <w:pStyle w:val="2"/>
        <w:tabs>
          <w:tab w:val="left" w:pos="2235"/>
          <w:tab w:val="left" w:pos="4335"/>
          <w:tab w:val="left" w:pos="6015"/>
        </w:tabs>
        <w:spacing w:line="268" w:lineRule="exact"/>
        <w:ind w:left="450"/>
      </w:pPr>
      <w:r>
        <w:t>A.</w:t>
      </w:r>
      <w:r>
        <w:rPr>
          <w:spacing w:val="-3"/>
        </w:rPr>
        <w:t xml:space="preserve"> </w:t>
      </w:r>
      <w:r>
        <w:t>经济落后</w:t>
      </w:r>
      <w:r>
        <w:tab/>
      </w:r>
      <w:r>
        <w:t>B.</w:t>
      </w:r>
      <w:r>
        <w:rPr>
          <w:spacing w:val="-3"/>
        </w:rPr>
        <w:t xml:space="preserve"> </w:t>
      </w:r>
      <w:r>
        <w:t>开发历史短</w:t>
      </w:r>
      <w:r>
        <w:tab/>
      </w:r>
      <w:r>
        <w:t>C.</w:t>
      </w:r>
      <w:r>
        <w:rPr>
          <w:spacing w:val="-2"/>
        </w:rPr>
        <w:t xml:space="preserve"> </w:t>
      </w:r>
      <w:r>
        <w:t>涝灾多发</w:t>
      </w:r>
      <w:r>
        <w:tab/>
      </w:r>
      <w:r>
        <w:t>D.</w:t>
      </w:r>
      <w:r>
        <w:rPr>
          <w:spacing w:val="-5"/>
        </w:rPr>
        <w:t xml:space="preserve"> </w:t>
      </w:r>
      <w:r>
        <w:t>旱灾多发</w:t>
      </w:r>
    </w:p>
    <w:p>
      <w:pPr>
        <w:pStyle w:val="9"/>
        <w:numPr>
          <w:ilvl w:val="0"/>
          <w:numId w:val="6"/>
        </w:numPr>
        <w:tabs>
          <w:tab w:val="left" w:pos="661"/>
          <w:tab w:val="left" w:pos="1604"/>
        </w:tabs>
        <w:spacing w:before="90" w:after="0" w:line="321" w:lineRule="auto"/>
        <w:ind w:left="241" w:right="504" w:firstLine="0"/>
        <w:jc w:val="left"/>
        <w:rPr>
          <w:sz w:val="21"/>
        </w:rPr>
      </w:pPr>
      <w:r>
        <w:drawing>
          <wp:anchor distT="0" distB="0" distL="0" distR="0" simplePos="0" relativeHeight="1024" behindDoc="0" locked="0" layoutInCell="1" allowOverlap="1">
            <wp:simplePos x="0" y="0"/>
            <wp:positionH relativeFrom="page">
              <wp:posOffset>1806575</wp:posOffset>
            </wp:positionH>
            <wp:positionV relativeFrom="paragraph">
              <wp:posOffset>530860</wp:posOffset>
            </wp:positionV>
            <wp:extent cx="3921125" cy="2473960"/>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pic:cNvPicPr>
                      <a:picLocks noChangeAspect="1"/>
                    </pic:cNvPicPr>
                  </pic:nvPicPr>
                  <pic:blipFill>
                    <a:blip r:embed="rId13" cstate="print"/>
                    <a:stretch>
                      <a:fillRect/>
                    </a:stretch>
                  </pic:blipFill>
                  <pic:spPr>
                    <a:xfrm>
                      <a:off x="0" y="0"/>
                      <a:ext cx="3921350" cy="2474023"/>
                    </a:xfrm>
                    <a:prstGeom prst="rect">
                      <a:avLst/>
                    </a:prstGeom>
                  </pic:spPr>
                </pic:pic>
              </a:graphicData>
            </a:graphic>
          </wp:anchor>
        </w:drawing>
      </w:r>
      <w:r>
        <w:rPr>
          <w:w w:val="95"/>
          <w:sz w:val="21"/>
        </w:rPr>
        <w:t xml:space="preserve">下图为某平原城市功能分区示意图，图中功能分区合理，则其主导风向和河流的大致流  </w:t>
      </w:r>
      <w:r>
        <w:rPr>
          <w:sz w:val="21"/>
        </w:rPr>
        <w:t>向可能是（</w:t>
      </w:r>
      <w:r>
        <w:rPr>
          <w:sz w:val="21"/>
        </w:rPr>
        <w:tab/>
      </w:r>
      <w:r>
        <w:rPr>
          <w:sz w:val="21"/>
        </w:rPr>
        <w:t>）</w:t>
      </w:r>
    </w:p>
    <w:p>
      <w:pPr>
        <w:pStyle w:val="9"/>
        <w:numPr>
          <w:ilvl w:val="1"/>
          <w:numId w:val="6"/>
        </w:numPr>
        <w:tabs>
          <w:tab w:val="left" w:pos="766"/>
          <w:tab w:val="left" w:pos="5175"/>
        </w:tabs>
        <w:spacing w:before="104" w:after="0" w:line="240" w:lineRule="auto"/>
        <w:ind w:left="766" w:right="0" w:hanging="316"/>
        <w:jc w:val="left"/>
        <w:rPr>
          <w:sz w:val="21"/>
        </w:rPr>
      </w:pPr>
      <w:r>
        <w:rPr>
          <w:sz w:val="21"/>
        </w:rPr>
        <w:t>东北风；自西向东流</w:t>
      </w:r>
      <w:r>
        <w:rPr>
          <w:sz w:val="21"/>
        </w:rPr>
        <w:tab/>
      </w:r>
      <w:r>
        <w:rPr>
          <w:w w:val="95"/>
          <w:sz w:val="21"/>
        </w:rPr>
        <w:t>B．西南风；自东向西流</w:t>
      </w:r>
    </w:p>
    <w:p>
      <w:pPr>
        <w:pStyle w:val="2"/>
        <w:tabs>
          <w:tab w:val="left" w:pos="5175"/>
        </w:tabs>
        <w:spacing w:before="91"/>
        <w:ind w:left="450"/>
      </w:pPr>
      <w:r>
        <w:t>C．西北风；自西向东流</w:t>
      </w:r>
      <w:r>
        <w:tab/>
      </w:r>
      <w:r>
        <w:rPr>
          <w:w w:val="95"/>
        </w:rPr>
        <w:t>D．东南风；自东向西流</w:t>
      </w:r>
    </w:p>
    <w:p>
      <w:pPr>
        <w:spacing w:after="0"/>
        <w:sectPr>
          <w:pgSz w:w="11910" w:h="16840"/>
          <w:pgMar w:top="1580" w:right="1300" w:bottom="1480" w:left="1460" w:header="0" w:footer="1289" w:gutter="0"/>
        </w:sectPr>
      </w:pPr>
    </w:p>
    <w:p>
      <w:pPr>
        <w:pStyle w:val="2"/>
        <w:spacing w:before="149" w:line="321" w:lineRule="auto"/>
        <w:ind w:left="241" w:right="504" w:firstLine="420"/>
        <w:rPr>
          <w:rFonts w:hint="eastAsia" w:ascii="楷体" w:eastAsia="楷体"/>
        </w:rPr>
      </w:pPr>
      <w:r>
        <w:rPr>
          <w:w w:val="95"/>
        </w:rPr>
        <w:t xml:space="preserve">等时线一般指从中心地出发，在单位时间内能够到达的最远空间范围的连线。下图为我  </w:t>
      </w:r>
      <w:r>
        <w:rPr>
          <w:spacing w:val="-3"/>
        </w:rPr>
        <w:t xml:space="preserve">国某城市交通等时线分布示意图。据此完成 </w:t>
      </w:r>
      <w:r>
        <w:t>26-27</w:t>
      </w:r>
      <w:r>
        <w:rPr>
          <w:spacing w:val="-26"/>
        </w:rPr>
        <w:t xml:space="preserve"> 题</w:t>
      </w:r>
      <w:r>
        <w:rPr>
          <w:rFonts w:hint="eastAsia" w:ascii="楷体" w:eastAsia="楷体"/>
        </w:rPr>
        <w:t>。</w:t>
      </w:r>
    </w:p>
    <w:p>
      <w:pPr>
        <w:pStyle w:val="2"/>
        <w:ind w:left="1568"/>
        <w:rPr>
          <w:rFonts w:ascii="楷体"/>
          <w:sz w:val="20"/>
        </w:rPr>
      </w:pPr>
      <w:r>
        <w:rPr>
          <w:rFonts w:ascii="楷体"/>
          <w:sz w:val="20"/>
        </w:rPr>
        <w:drawing>
          <wp:inline distT="0" distB="0" distL="0" distR="0">
            <wp:extent cx="3699510" cy="2509520"/>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jpeg"/>
                    <pic:cNvPicPr>
                      <a:picLocks noChangeAspect="1"/>
                    </pic:cNvPicPr>
                  </pic:nvPicPr>
                  <pic:blipFill>
                    <a:blip r:embed="rId14" cstate="print"/>
                    <a:stretch>
                      <a:fillRect/>
                    </a:stretch>
                  </pic:blipFill>
                  <pic:spPr>
                    <a:xfrm>
                      <a:off x="0" y="0"/>
                      <a:ext cx="3699737" cy="2510028"/>
                    </a:xfrm>
                    <a:prstGeom prst="rect">
                      <a:avLst/>
                    </a:prstGeom>
                  </pic:spPr>
                </pic:pic>
              </a:graphicData>
            </a:graphic>
          </wp:inline>
        </w:drawing>
      </w:r>
    </w:p>
    <w:p>
      <w:pPr>
        <w:pStyle w:val="9"/>
        <w:numPr>
          <w:ilvl w:val="0"/>
          <w:numId w:val="6"/>
        </w:numPr>
        <w:tabs>
          <w:tab w:val="left" w:pos="661"/>
          <w:tab w:val="left" w:pos="2444"/>
          <w:tab w:val="left" w:pos="4441"/>
          <w:tab w:val="left" w:pos="6435"/>
          <w:tab w:val="left" w:pos="8324"/>
        </w:tabs>
        <w:spacing w:before="102" w:after="0" w:line="321" w:lineRule="auto"/>
        <w:ind w:left="450" w:right="610" w:hanging="209"/>
        <w:jc w:val="left"/>
        <w:rPr>
          <w:sz w:val="21"/>
        </w:rPr>
      </w:pPr>
      <w:r>
        <w:rPr>
          <w:sz w:val="21"/>
        </w:rPr>
        <w:t>图示城市的等时线在西部和西北部出现明显的“外凸”现象，其形成的原因是（</w:t>
      </w:r>
      <w:r>
        <w:rPr>
          <w:sz w:val="21"/>
        </w:rPr>
        <w:tab/>
      </w:r>
      <w:r>
        <w:rPr>
          <w:spacing w:val="-2"/>
          <w:sz w:val="21"/>
        </w:rPr>
        <w:t>）</w:t>
      </w:r>
      <w:r>
        <w:rPr>
          <w:spacing w:val="-103"/>
          <w:sz w:val="21"/>
        </w:rPr>
        <w:t xml:space="preserve"> </w:t>
      </w:r>
      <w:r>
        <w:rPr>
          <w:sz w:val="21"/>
        </w:rPr>
        <w:t>A．政府政策支持</w:t>
      </w:r>
      <w:r>
        <w:rPr>
          <w:sz w:val="21"/>
        </w:rPr>
        <w:tab/>
      </w:r>
      <w:r>
        <w:rPr>
          <w:sz w:val="21"/>
        </w:rPr>
        <w:t>B．地形起伏较大</w:t>
      </w:r>
      <w:r>
        <w:rPr>
          <w:sz w:val="21"/>
        </w:rPr>
        <w:tab/>
      </w:r>
      <w:r>
        <w:rPr>
          <w:sz w:val="21"/>
        </w:rPr>
        <w:t>C．生态环境优美</w:t>
      </w:r>
      <w:r>
        <w:rPr>
          <w:sz w:val="21"/>
        </w:rPr>
        <w:tab/>
      </w:r>
      <w:r>
        <w:rPr>
          <w:sz w:val="21"/>
        </w:rPr>
        <w:t>D．交通通达度高</w:t>
      </w:r>
    </w:p>
    <w:p>
      <w:pPr>
        <w:pStyle w:val="9"/>
        <w:numPr>
          <w:ilvl w:val="0"/>
          <w:numId w:val="6"/>
        </w:numPr>
        <w:tabs>
          <w:tab w:val="left" w:pos="661"/>
          <w:tab w:val="left" w:pos="2444"/>
          <w:tab w:val="left" w:pos="4230"/>
          <w:tab w:val="left" w:pos="6435"/>
          <w:tab w:val="left" w:pos="7904"/>
        </w:tabs>
        <w:spacing w:before="0" w:after="0" w:line="321" w:lineRule="auto"/>
        <w:ind w:left="450" w:right="1030" w:hanging="209"/>
        <w:jc w:val="left"/>
        <w:rPr>
          <w:sz w:val="21"/>
        </w:rPr>
      </w:pPr>
      <w:r>
        <w:rPr>
          <w:sz w:val="21"/>
        </w:rPr>
        <w:t>根据图示城市交通等时线分布，推测甲、乙两块“飞地”最适宜规划布局（</w:t>
      </w:r>
      <w:r>
        <w:rPr>
          <w:sz w:val="21"/>
        </w:rPr>
        <w:tab/>
      </w:r>
      <w:r>
        <w:rPr>
          <w:spacing w:val="-2"/>
          <w:sz w:val="21"/>
        </w:rPr>
        <w:t>）</w:t>
      </w:r>
      <w:r>
        <w:rPr>
          <w:spacing w:val="-103"/>
          <w:sz w:val="21"/>
        </w:rPr>
        <w:t xml:space="preserve"> </w:t>
      </w:r>
      <w:r>
        <w:rPr>
          <w:sz w:val="21"/>
        </w:rPr>
        <w:t>A．次级商务</w:t>
      </w:r>
      <w:r>
        <w:rPr>
          <w:sz w:val="21"/>
        </w:rPr>
        <w:tab/>
      </w:r>
      <w:r>
        <w:rPr>
          <w:sz w:val="21"/>
        </w:rPr>
        <w:t>B．农业区</w:t>
      </w:r>
      <w:r>
        <w:rPr>
          <w:sz w:val="21"/>
        </w:rPr>
        <w:tab/>
      </w:r>
      <w:r>
        <w:rPr>
          <w:sz w:val="21"/>
        </w:rPr>
        <w:t>C．休闲绿化区</w:t>
      </w:r>
      <w:r>
        <w:rPr>
          <w:sz w:val="21"/>
        </w:rPr>
        <w:tab/>
      </w:r>
      <w:r>
        <w:rPr>
          <w:sz w:val="21"/>
        </w:rPr>
        <w:t>D．行政区</w:t>
      </w:r>
    </w:p>
    <w:p>
      <w:pPr>
        <w:pStyle w:val="2"/>
        <w:spacing w:before="153" w:line="321" w:lineRule="auto"/>
        <w:ind w:left="241" w:right="295" w:firstLine="420"/>
      </w:pPr>
      <w:r>
        <w:drawing>
          <wp:anchor distT="0" distB="0" distL="0" distR="0" simplePos="0" relativeHeight="1024" behindDoc="0" locked="0" layoutInCell="1" allowOverlap="1">
            <wp:simplePos x="0" y="0"/>
            <wp:positionH relativeFrom="page">
              <wp:posOffset>1430655</wp:posOffset>
            </wp:positionH>
            <wp:positionV relativeFrom="paragraph">
              <wp:posOffset>1499235</wp:posOffset>
            </wp:positionV>
            <wp:extent cx="4601210" cy="2967355"/>
            <wp:effectExtent l="0" t="0" r="0" b="0"/>
            <wp:wrapTopAndBottom/>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jpeg"/>
                    <pic:cNvPicPr>
                      <a:picLocks noChangeAspect="1"/>
                    </pic:cNvPicPr>
                  </pic:nvPicPr>
                  <pic:blipFill>
                    <a:blip r:embed="rId15" cstate="print"/>
                    <a:stretch>
                      <a:fillRect/>
                    </a:stretch>
                  </pic:blipFill>
                  <pic:spPr>
                    <a:xfrm>
                      <a:off x="0" y="0"/>
                      <a:ext cx="4601397" cy="2967228"/>
                    </a:xfrm>
                    <a:prstGeom prst="rect">
                      <a:avLst/>
                    </a:prstGeom>
                  </pic:spPr>
                </pic:pic>
              </a:graphicData>
            </a:graphic>
          </wp:anchor>
        </w:drawing>
      </w:r>
      <w:r>
        <w:t xml:space="preserve">千脚落地房是云南怒江、贡山等地的传统民居。当地地质不稳，森林丰富，通常在斜坡 </w:t>
      </w:r>
      <w:r>
        <w:rPr>
          <w:w w:val="95"/>
        </w:rPr>
        <w:t xml:space="preserve">或靠山处竖立几十根木桩，这些木桩像千百只脚一样，支撑着整个房屋，因此得名千脚落地。   </w:t>
      </w:r>
      <w:r>
        <w:t xml:space="preserve">房头板原料为红杉木，纹理美观、耐腐，房顶上覆盖茅草，冬暖夏凉，但不立窗户。有的木 材本身有凹形槽，雨水可以顺流而下，具有瓦片功能。如今，随着当地社会经济的发展，人 </w:t>
      </w:r>
      <w:r>
        <w:rPr>
          <w:w w:val="95"/>
        </w:rPr>
        <w:t xml:space="preserve">们保护意识的淡薄，这种独特的房屋愈来愈少，而砖瓦房却增多。下图示意千脚落地房景观。   </w:t>
      </w:r>
      <w:r>
        <w:rPr>
          <w:spacing w:val="-11"/>
        </w:rPr>
        <w:t xml:space="preserve">据此完成 </w:t>
      </w:r>
      <w:r>
        <w:t>28-30</w:t>
      </w:r>
      <w:r>
        <w:rPr>
          <w:spacing w:val="-18"/>
        </w:rPr>
        <w:t xml:space="preserve"> 题。</w:t>
      </w:r>
    </w:p>
    <w:p>
      <w:pPr>
        <w:spacing w:after="0" w:line="321" w:lineRule="auto"/>
        <w:sectPr>
          <w:pgSz w:w="11910" w:h="16840"/>
          <w:pgMar w:top="1580" w:right="1300" w:bottom="1480" w:left="1460" w:header="0" w:footer="1289" w:gutter="0"/>
        </w:sectPr>
      </w:pPr>
    </w:p>
    <w:p>
      <w:pPr>
        <w:pStyle w:val="9"/>
        <w:numPr>
          <w:ilvl w:val="0"/>
          <w:numId w:val="6"/>
        </w:numPr>
        <w:tabs>
          <w:tab w:val="left" w:pos="559"/>
          <w:tab w:val="left" w:pos="5281"/>
        </w:tabs>
        <w:spacing w:before="149" w:after="0" w:line="240" w:lineRule="auto"/>
        <w:ind w:left="558" w:right="0" w:hanging="318"/>
        <w:jc w:val="left"/>
        <w:rPr>
          <w:sz w:val="21"/>
        </w:rPr>
      </w:pPr>
      <w:r>
        <w:rPr>
          <w:sz w:val="21"/>
        </w:rPr>
        <w:t>与现代砖瓦房相比，当地千脚落地房的优点是（</w:t>
      </w:r>
      <w:r>
        <w:rPr>
          <w:sz w:val="21"/>
        </w:rPr>
        <w:tab/>
      </w:r>
      <w:r>
        <w:rPr>
          <w:sz w:val="21"/>
        </w:rPr>
        <w:t>）</w:t>
      </w:r>
    </w:p>
    <w:p>
      <w:pPr>
        <w:pStyle w:val="2"/>
        <w:tabs>
          <w:tab w:val="left" w:pos="2655"/>
          <w:tab w:val="left" w:pos="6644"/>
        </w:tabs>
        <w:spacing w:before="91"/>
        <w:ind w:left="450"/>
      </w:pPr>
      <w:r>
        <w:t>①地震损害小</w:t>
      </w:r>
      <w:r>
        <w:tab/>
      </w:r>
      <w:r>
        <w:t>②耐腐蚀、防御蛇虫野兽侵袭</w:t>
      </w:r>
      <w:r>
        <w:tab/>
      </w:r>
      <w:r>
        <w:rPr>
          <w:w w:val="95"/>
        </w:rPr>
        <w:t>③便于搬迁兴建</w:t>
      </w:r>
    </w:p>
    <w:p>
      <w:pPr>
        <w:pStyle w:val="2"/>
        <w:tabs>
          <w:tab w:val="left" w:pos="3704"/>
        </w:tabs>
        <w:spacing w:before="91"/>
        <w:ind w:left="450"/>
      </w:pPr>
      <w:r>
        <w:t>④向阳采光通风效果好</w:t>
      </w:r>
      <w:r>
        <w:tab/>
      </w:r>
      <w:r>
        <w:rPr>
          <w:w w:val="95"/>
        </w:rPr>
        <w:t>⑤冬暖夏凉</w:t>
      </w:r>
    </w:p>
    <w:p>
      <w:pPr>
        <w:pStyle w:val="2"/>
        <w:tabs>
          <w:tab w:val="left" w:pos="2444"/>
          <w:tab w:val="left" w:pos="4124"/>
          <w:tab w:val="left" w:pos="5804"/>
        </w:tabs>
        <w:spacing w:before="91"/>
        <w:ind w:left="450"/>
      </w:pPr>
      <w:r>
        <w:t>A.</w:t>
      </w:r>
      <w:r>
        <w:rPr>
          <w:spacing w:val="-3"/>
        </w:rPr>
        <w:t xml:space="preserve"> </w:t>
      </w:r>
      <w:r>
        <w:t>①②③④</w:t>
      </w:r>
      <w:r>
        <w:tab/>
      </w:r>
      <w:r>
        <w:t>B.</w:t>
      </w:r>
      <w:r>
        <w:rPr>
          <w:spacing w:val="-1"/>
        </w:rPr>
        <w:t xml:space="preserve"> </w:t>
      </w:r>
      <w:r>
        <w:t>①②③⑤</w:t>
      </w:r>
      <w:r>
        <w:tab/>
      </w:r>
      <w:r>
        <w:t>C.</w:t>
      </w:r>
      <w:r>
        <w:rPr>
          <w:spacing w:val="-1"/>
        </w:rPr>
        <w:t xml:space="preserve"> </w:t>
      </w:r>
      <w:r>
        <w:t>②③④⑤</w:t>
      </w:r>
      <w:r>
        <w:tab/>
      </w:r>
      <w:r>
        <w:t>D.</w:t>
      </w:r>
      <w:r>
        <w:rPr>
          <w:spacing w:val="-3"/>
        </w:rPr>
        <w:t xml:space="preserve"> </w:t>
      </w:r>
      <w:r>
        <w:t>①③④⑤</w:t>
      </w:r>
    </w:p>
    <w:p>
      <w:pPr>
        <w:pStyle w:val="9"/>
        <w:numPr>
          <w:ilvl w:val="0"/>
          <w:numId w:val="6"/>
        </w:numPr>
        <w:tabs>
          <w:tab w:val="left" w:pos="662"/>
          <w:tab w:val="left" w:pos="5384"/>
        </w:tabs>
        <w:spacing w:before="90" w:after="0" w:line="240" w:lineRule="auto"/>
        <w:ind w:left="661" w:right="0" w:hanging="421"/>
        <w:jc w:val="left"/>
        <w:rPr>
          <w:sz w:val="21"/>
        </w:rPr>
      </w:pPr>
      <w:r>
        <w:rPr>
          <w:sz w:val="21"/>
        </w:rPr>
        <w:t>千脚落地房成为当地主要民居的理由是该地区（</w:t>
      </w:r>
      <w:r>
        <w:rPr>
          <w:sz w:val="21"/>
        </w:rPr>
        <w:tab/>
      </w:r>
      <w:r>
        <w:rPr>
          <w:sz w:val="21"/>
        </w:rPr>
        <w:t>）</w:t>
      </w:r>
    </w:p>
    <w:p>
      <w:pPr>
        <w:pStyle w:val="9"/>
        <w:numPr>
          <w:ilvl w:val="1"/>
          <w:numId w:val="6"/>
        </w:numPr>
        <w:tabs>
          <w:tab w:val="left" w:pos="976"/>
          <w:tab w:val="left" w:pos="5490"/>
        </w:tabs>
        <w:spacing w:before="91" w:after="0" w:line="240" w:lineRule="auto"/>
        <w:ind w:left="976" w:right="0" w:hanging="315"/>
        <w:jc w:val="left"/>
        <w:rPr>
          <w:sz w:val="21"/>
        </w:rPr>
      </w:pPr>
      <w:r>
        <w:rPr>
          <w:sz w:val="21"/>
        </w:rPr>
        <w:t>喀斯特地貌广布</w:t>
      </w:r>
      <w:r>
        <w:rPr>
          <w:sz w:val="21"/>
        </w:rPr>
        <w:tab/>
      </w:r>
      <w:r>
        <w:rPr>
          <w:sz w:val="21"/>
        </w:rPr>
        <w:t>B.</w:t>
      </w:r>
      <w:r>
        <w:rPr>
          <w:spacing w:val="-6"/>
          <w:sz w:val="21"/>
        </w:rPr>
        <w:t xml:space="preserve"> </w:t>
      </w:r>
      <w:r>
        <w:rPr>
          <w:sz w:val="21"/>
        </w:rPr>
        <w:t>气候湿热，岩石裸露</w:t>
      </w:r>
    </w:p>
    <w:p>
      <w:pPr>
        <w:pStyle w:val="2"/>
        <w:tabs>
          <w:tab w:val="left" w:pos="5490"/>
        </w:tabs>
        <w:spacing w:before="91"/>
        <w:ind w:left="661"/>
      </w:pPr>
      <w:r>
        <w:t>C.</w:t>
      </w:r>
      <w:r>
        <w:rPr>
          <w:spacing w:val="-4"/>
        </w:rPr>
        <w:t xml:space="preserve"> </w:t>
      </w:r>
      <w:r>
        <w:t>气候干旱适合修建</w:t>
      </w:r>
      <w:r>
        <w:tab/>
      </w:r>
      <w:r>
        <w:t>D.</w:t>
      </w:r>
      <w:r>
        <w:rPr>
          <w:spacing w:val="-7"/>
        </w:rPr>
        <w:t xml:space="preserve"> </w:t>
      </w:r>
      <w:r>
        <w:t>地势崎岖且林木资源丰富</w:t>
      </w:r>
    </w:p>
    <w:p>
      <w:pPr>
        <w:pStyle w:val="9"/>
        <w:numPr>
          <w:ilvl w:val="0"/>
          <w:numId w:val="6"/>
        </w:numPr>
        <w:tabs>
          <w:tab w:val="left" w:pos="662"/>
          <w:tab w:val="left" w:pos="5595"/>
        </w:tabs>
        <w:spacing w:before="91" w:after="0" w:line="240" w:lineRule="auto"/>
        <w:ind w:left="661" w:right="0" w:hanging="421"/>
        <w:jc w:val="left"/>
        <w:rPr>
          <w:sz w:val="21"/>
        </w:rPr>
      </w:pPr>
      <w:r>
        <w:rPr>
          <w:sz w:val="21"/>
        </w:rPr>
        <w:t>目前千脚落地房在当地越来越少，带来的影响是（</w:t>
      </w:r>
      <w:r>
        <w:rPr>
          <w:sz w:val="21"/>
        </w:rPr>
        <w:tab/>
      </w:r>
      <w:r>
        <w:rPr>
          <w:sz w:val="21"/>
        </w:rPr>
        <w:t>）</w:t>
      </w:r>
    </w:p>
    <w:p>
      <w:pPr>
        <w:pStyle w:val="9"/>
        <w:numPr>
          <w:ilvl w:val="1"/>
          <w:numId w:val="6"/>
        </w:numPr>
        <w:tabs>
          <w:tab w:val="left" w:pos="976"/>
          <w:tab w:val="left" w:pos="5490"/>
        </w:tabs>
        <w:spacing w:before="91" w:after="0" w:line="240" w:lineRule="auto"/>
        <w:ind w:left="976" w:right="0" w:hanging="315"/>
        <w:jc w:val="left"/>
        <w:rPr>
          <w:sz w:val="21"/>
        </w:rPr>
      </w:pPr>
      <w:r>
        <w:rPr>
          <w:sz w:val="21"/>
        </w:rPr>
        <w:t>利于房屋造型的多样化发展</w:t>
      </w:r>
      <w:r>
        <w:rPr>
          <w:sz w:val="21"/>
        </w:rPr>
        <w:tab/>
      </w:r>
      <w:r>
        <w:rPr>
          <w:sz w:val="21"/>
        </w:rPr>
        <w:t>B.</w:t>
      </w:r>
      <w:r>
        <w:rPr>
          <w:spacing w:val="-8"/>
          <w:sz w:val="21"/>
        </w:rPr>
        <w:t xml:space="preserve"> </w:t>
      </w:r>
      <w:r>
        <w:rPr>
          <w:sz w:val="21"/>
        </w:rPr>
        <w:t>不利于传统文化的传承</w:t>
      </w:r>
    </w:p>
    <w:p>
      <w:pPr>
        <w:pStyle w:val="2"/>
        <w:tabs>
          <w:tab w:val="left" w:pos="5490"/>
        </w:tabs>
        <w:spacing w:before="91"/>
        <w:ind w:left="661"/>
      </w:pPr>
      <w:r>
        <w:t>C.</w:t>
      </w:r>
      <w:r>
        <w:rPr>
          <w:spacing w:val="-4"/>
        </w:rPr>
        <w:t xml:space="preserve"> </w:t>
      </w:r>
      <w:r>
        <w:t>利于减少自然灾害的频发</w:t>
      </w:r>
      <w:r>
        <w:tab/>
      </w:r>
      <w:r>
        <w:t>D.</w:t>
      </w:r>
      <w:r>
        <w:rPr>
          <w:spacing w:val="-8"/>
        </w:rPr>
        <w:t xml:space="preserve"> </w:t>
      </w:r>
      <w:r>
        <w:t>不利于森林资源的保护</w:t>
      </w:r>
    </w:p>
    <w:p>
      <w:pPr>
        <w:pStyle w:val="2"/>
        <w:rPr>
          <w:sz w:val="20"/>
        </w:rPr>
      </w:pPr>
    </w:p>
    <w:p>
      <w:pPr>
        <w:pStyle w:val="2"/>
        <w:spacing w:before="8"/>
        <w:rPr>
          <w:sz w:val="17"/>
        </w:rPr>
      </w:pPr>
    </w:p>
    <w:p>
      <w:pPr>
        <w:pStyle w:val="2"/>
        <w:ind w:left="241"/>
      </w:pPr>
      <w:r>
        <w:t>二、综合题（</w:t>
      </w:r>
      <w:r>
        <w:rPr>
          <w:spacing w:val="-28"/>
        </w:rPr>
        <w:t xml:space="preserve">共 </w:t>
      </w:r>
      <w:r>
        <w:t>3</w:t>
      </w:r>
      <w:r>
        <w:rPr>
          <w:spacing w:val="-17"/>
        </w:rPr>
        <w:t xml:space="preserve"> 小题，满分 </w:t>
      </w:r>
      <w:r>
        <w:t>40</w:t>
      </w:r>
      <w:r>
        <w:rPr>
          <w:spacing w:val="-29"/>
        </w:rPr>
        <w:t xml:space="preserve"> 分</w:t>
      </w:r>
      <w:r>
        <w:t>）</w:t>
      </w:r>
    </w:p>
    <w:p>
      <w:pPr>
        <w:pStyle w:val="9"/>
        <w:numPr>
          <w:ilvl w:val="0"/>
          <w:numId w:val="6"/>
        </w:numPr>
        <w:tabs>
          <w:tab w:val="left" w:pos="661"/>
        </w:tabs>
        <w:spacing w:before="60" w:after="0" w:line="240" w:lineRule="auto"/>
        <w:ind w:left="660" w:right="0" w:hanging="420"/>
        <w:jc w:val="left"/>
        <w:rPr>
          <w:sz w:val="21"/>
        </w:rPr>
      </w:pPr>
      <w:r>
        <w:rPr>
          <w:spacing w:val="-8"/>
          <w:sz w:val="21"/>
        </w:rPr>
        <w:t>阅读材料，分析回答下列问题。</w:t>
      </w:r>
      <w:r>
        <w:rPr>
          <w:sz w:val="21"/>
        </w:rPr>
        <w:t>（12</w:t>
      </w:r>
      <w:r>
        <w:rPr>
          <w:spacing w:val="-32"/>
          <w:sz w:val="21"/>
        </w:rPr>
        <w:t xml:space="preserve"> 分</w:t>
      </w:r>
      <w:r>
        <w:rPr>
          <w:sz w:val="21"/>
        </w:rPr>
        <w:t>）</w:t>
      </w:r>
    </w:p>
    <w:p>
      <w:pPr>
        <w:pStyle w:val="2"/>
        <w:spacing w:before="91"/>
        <w:ind w:left="661"/>
      </w:pPr>
      <w:r>
        <w:drawing>
          <wp:anchor distT="0" distB="0" distL="0" distR="0" simplePos="0" relativeHeight="1024" behindDoc="0" locked="0" layoutInCell="1" allowOverlap="1">
            <wp:simplePos x="0" y="0"/>
            <wp:positionH relativeFrom="page">
              <wp:posOffset>2160905</wp:posOffset>
            </wp:positionH>
            <wp:positionV relativeFrom="paragraph">
              <wp:posOffset>288925</wp:posOffset>
            </wp:positionV>
            <wp:extent cx="3048635" cy="1905000"/>
            <wp:effectExtent l="0" t="0" r="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jpeg"/>
                    <pic:cNvPicPr>
                      <a:picLocks noChangeAspect="1"/>
                    </pic:cNvPicPr>
                  </pic:nvPicPr>
                  <pic:blipFill>
                    <a:blip r:embed="rId16" cstate="print"/>
                    <a:stretch>
                      <a:fillRect/>
                    </a:stretch>
                  </pic:blipFill>
                  <pic:spPr>
                    <a:xfrm>
                      <a:off x="0" y="0"/>
                      <a:ext cx="3048606" cy="1905000"/>
                    </a:xfrm>
                    <a:prstGeom prst="rect">
                      <a:avLst/>
                    </a:prstGeom>
                  </pic:spPr>
                </pic:pic>
              </a:graphicData>
            </a:graphic>
          </wp:anchor>
        </w:drawing>
      </w:r>
      <w:r>
        <w:rPr>
          <w:spacing w:val="-4"/>
          <w:w w:val="95"/>
        </w:rPr>
        <w:t>材料一：我国是个自然灾害多发的国家，下图为“我国寒潮、台风路径图”。</w:t>
      </w:r>
    </w:p>
    <w:p>
      <w:pPr>
        <w:pStyle w:val="9"/>
        <w:numPr>
          <w:ilvl w:val="0"/>
          <w:numId w:val="7"/>
        </w:numPr>
        <w:tabs>
          <w:tab w:val="left" w:pos="766"/>
          <w:tab w:val="left" w:pos="2235"/>
          <w:tab w:val="left" w:pos="5175"/>
        </w:tabs>
        <w:spacing w:before="86" w:after="0" w:line="240" w:lineRule="auto"/>
        <w:ind w:left="766" w:right="0" w:hanging="525"/>
        <w:jc w:val="left"/>
        <w:rPr>
          <w:sz w:val="21"/>
        </w:rPr>
      </w:pPr>
      <w:r>
        <w:rPr>
          <w:spacing w:val="-1"/>
          <w:w w:val="99"/>
          <w:sz w:val="21"/>
        </w:rPr>
        <w:t>图</w:t>
      </w:r>
      <w:r>
        <w:rPr>
          <w:spacing w:val="2"/>
          <w:w w:val="99"/>
          <w:sz w:val="21"/>
        </w:rPr>
        <w:t>中</w:t>
      </w:r>
      <w:r>
        <w:rPr>
          <w:spacing w:val="-1"/>
          <w:w w:val="99"/>
          <w:sz w:val="21"/>
        </w:rPr>
        <w:t>甲</w:t>
      </w:r>
      <w:r>
        <w:rPr>
          <w:spacing w:val="2"/>
          <w:w w:val="99"/>
          <w:sz w:val="21"/>
        </w:rPr>
        <w:t>为</w:t>
      </w:r>
      <w:r>
        <w:rPr>
          <w:rFonts w:ascii="Times New Roman" w:eastAsia="Times New Roman"/>
          <w:w w:val="99"/>
          <w:sz w:val="21"/>
          <w:u w:val="single"/>
        </w:rPr>
        <w:t xml:space="preserve"> </w:t>
      </w:r>
      <w:r>
        <w:rPr>
          <w:rFonts w:ascii="Times New Roman" w:eastAsia="Times New Roman"/>
          <w:sz w:val="21"/>
          <w:u w:val="single"/>
        </w:rPr>
        <w:tab/>
      </w:r>
      <w:r>
        <w:rPr>
          <w:spacing w:val="-1"/>
          <w:w w:val="99"/>
          <w:sz w:val="21"/>
        </w:rPr>
        <w:t>路</w:t>
      </w:r>
      <w:r>
        <w:rPr>
          <w:spacing w:val="2"/>
          <w:w w:val="99"/>
          <w:sz w:val="21"/>
        </w:rPr>
        <w:t>径</w:t>
      </w:r>
      <w:r>
        <w:rPr>
          <w:spacing w:val="-1"/>
          <w:w w:val="99"/>
          <w:sz w:val="21"/>
        </w:rPr>
        <w:t>，</w:t>
      </w:r>
      <w:r>
        <w:rPr>
          <w:spacing w:val="2"/>
          <w:w w:val="99"/>
          <w:sz w:val="21"/>
        </w:rPr>
        <w:t>发</w:t>
      </w:r>
      <w:r>
        <w:rPr>
          <w:spacing w:val="-1"/>
          <w:w w:val="99"/>
          <w:sz w:val="21"/>
        </w:rPr>
        <w:t>源</w:t>
      </w:r>
      <w:r>
        <w:rPr>
          <w:spacing w:val="2"/>
          <w:w w:val="99"/>
          <w:sz w:val="21"/>
        </w:rPr>
        <w:t>于</w:t>
      </w:r>
      <w:r>
        <w:rPr>
          <w:rFonts w:ascii="Times New Roman" w:eastAsia="Times New Roman"/>
          <w:w w:val="99"/>
          <w:sz w:val="21"/>
          <w:u w:val="single"/>
        </w:rPr>
        <w:t xml:space="preserve"> </w:t>
      </w:r>
      <w:r>
        <w:rPr>
          <w:rFonts w:ascii="Times New Roman" w:eastAsia="Times New Roman"/>
          <w:sz w:val="21"/>
          <w:u w:val="single"/>
        </w:rPr>
        <w:tab/>
      </w:r>
      <w:r>
        <w:rPr>
          <w:spacing w:val="-104"/>
          <w:w w:val="99"/>
          <w:sz w:val="21"/>
        </w:rPr>
        <w:t>；</w:t>
      </w:r>
      <w:r>
        <w:rPr>
          <w:spacing w:val="-1"/>
          <w:w w:val="99"/>
          <w:sz w:val="21"/>
        </w:rPr>
        <w:t>（</w:t>
      </w:r>
      <w:r>
        <w:rPr>
          <w:w w:val="99"/>
          <w:sz w:val="21"/>
        </w:rPr>
        <w:t>2</w:t>
      </w:r>
      <w:r>
        <w:rPr>
          <w:spacing w:val="-52"/>
          <w:sz w:val="21"/>
        </w:rPr>
        <w:t xml:space="preserve"> </w:t>
      </w:r>
      <w:r>
        <w:rPr>
          <w:spacing w:val="-1"/>
          <w:w w:val="99"/>
          <w:sz w:val="21"/>
        </w:rPr>
        <w:t>分</w:t>
      </w:r>
      <w:r>
        <w:rPr>
          <w:w w:val="99"/>
          <w:sz w:val="21"/>
        </w:rPr>
        <w:t>）</w:t>
      </w:r>
    </w:p>
    <w:p>
      <w:pPr>
        <w:pStyle w:val="9"/>
        <w:numPr>
          <w:ilvl w:val="0"/>
          <w:numId w:val="7"/>
        </w:numPr>
        <w:tabs>
          <w:tab w:val="left" w:pos="766"/>
        </w:tabs>
        <w:spacing w:before="91" w:after="0" w:line="240" w:lineRule="auto"/>
        <w:ind w:left="766" w:right="0" w:hanging="525"/>
        <w:jc w:val="left"/>
        <w:rPr>
          <w:sz w:val="21"/>
        </w:rPr>
      </w:pPr>
      <w:r>
        <w:rPr>
          <w:spacing w:val="-7"/>
          <w:sz w:val="21"/>
        </w:rPr>
        <w:t>结合所学知识，分析寒潮灾害的危害。</w:t>
      </w:r>
      <w:r>
        <w:rPr>
          <w:sz w:val="21"/>
        </w:rPr>
        <w:t>（3</w:t>
      </w:r>
      <w:r>
        <w:rPr>
          <w:spacing w:val="-33"/>
          <w:sz w:val="21"/>
        </w:rPr>
        <w:t xml:space="preserve"> 分</w:t>
      </w:r>
      <w:r>
        <w:rPr>
          <w:sz w:val="21"/>
        </w:rPr>
        <w:t>）</w:t>
      </w:r>
    </w:p>
    <w:p>
      <w:pPr>
        <w:pStyle w:val="9"/>
        <w:numPr>
          <w:ilvl w:val="0"/>
          <w:numId w:val="7"/>
        </w:numPr>
        <w:tabs>
          <w:tab w:val="left" w:pos="766"/>
        </w:tabs>
        <w:spacing w:before="91" w:after="0" w:line="240" w:lineRule="auto"/>
        <w:ind w:left="766" w:right="0" w:hanging="525"/>
        <w:jc w:val="left"/>
        <w:rPr>
          <w:sz w:val="21"/>
        </w:rPr>
      </w:pPr>
      <w:r>
        <w:rPr>
          <w:spacing w:val="-14"/>
          <w:w w:val="99"/>
          <w:sz w:val="21"/>
        </w:rPr>
        <w:t>寒潮并非“百害而无一利”，请指出寒潮的有利影响。</w:t>
      </w:r>
      <w:r>
        <w:rPr>
          <w:spacing w:val="-1"/>
          <w:w w:val="99"/>
          <w:sz w:val="21"/>
        </w:rPr>
        <w:t>（</w:t>
      </w:r>
      <w:r>
        <w:rPr>
          <w:w w:val="99"/>
          <w:sz w:val="21"/>
        </w:rPr>
        <w:t>3</w:t>
      </w:r>
      <w:r>
        <w:rPr>
          <w:spacing w:val="-52"/>
          <w:sz w:val="21"/>
        </w:rPr>
        <w:t xml:space="preserve"> </w:t>
      </w:r>
      <w:r>
        <w:rPr>
          <w:spacing w:val="-1"/>
          <w:w w:val="99"/>
          <w:sz w:val="21"/>
        </w:rPr>
        <w:t>分</w:t>
      </w:r>
      <w:r>
        <w:rPr>
          <w:w w:val="99"/>
          <w:sz w:val="21"/>
        </w:rPr>
        <w:t>）</w:t>
      </w:r>
    </w:p>
    <w:p>
      <w:pPr>
        <w:pStyle w:val="9"/>
        <w:numPr>
          <w:ilvl w:val="0"/>
          <w:numId w:val="7"/>
        </w:numPr>
        <w:tabs>
          <w:tab w:val="left" w:pos="766"/>
        </w:tabs>
        <w:spacing w:before="91" w:after="0" w:line="240" w:lineRule="auto"/>
        <w:ind w:left="766" w:right="0" w:hanging="525"/>
        <w:jc w:val="left"/>
        <w:rPr>
          <w:sz w:val="21"/>
        </w:rPr>
      </w:pPr>
      <w:r>
        <w:rPr>
          <w:spacing w:val="-8"/>
          <w:sz w:val="21"/>
        </w:rPr>
        <w:t>简述预防台风灾害的具体措施。</w:t>
      </w:r>
      <w:r>
        <w:rPr>
          <w:sz w:val="21"/>
        </w:rPr>
        <w:t>（4</w:t>
      </w:r>
      <w:r>
        <w:rPr>
          <w:spacing w:val="-32"/>
          <w:sz w:val="21"/>
        </w:rPr>
        <w:t xml:space="preserve"> 分</w:t>
      </w:r>
      <w:r>
        <w:rPr>
          <w:sz w:val="21"/>
        </w:rPr>
        <w:t>）</w:t>
      </w:r>
    </w:p>
    <w:p>
      <w:pPr>
        <w:pStyle w:val="2"/>
        <w:rPr>
          <w:sz w:val="20"/>
        </w:rPr>
      </w:pPr>
    </w:p>
    <w:p>
      <w:pPr>
        <w:pStyle w:val="2"/>
        <w:spacing w:before="2"/>
        <w:rPr>
          <w:sz w:val="15"/>
        </w:rPr>
      </w:pPr>
    </w:p>
    <w:p>
      <w:pPr>
        <w:pStyle w:val="9"/>
        <w:numPr>
          <w:ilvl w:val="0"/>
          <w:numId w:val="6"/>
        </w:numPr>
        <w:tabs>
          <w:tab w:val="left" w:pos="661"/>
        </w:tabs>
        <w:spacing w:before="0" w:after="0" w:line="240" w:lineRule="auto"/>
        <w:ind w:left="660" w:right="0" w:hanging="420"/>
        <w:jc w:val="left"/>
        <w:rPr>
          <w:sz w:val="21"/>
        </w:rPr>
      </w:pPr>
      <w:r>
        <w:rPr>
          <w:sz w:val="21"/>
        </w:rPr>
        <w:t>阅读材料，完成下列要求（ 14</w:t>
      </w:r>
      <w:r>
        <w:rPr>
          <w:spacing w:val="-30"/>
          <w:sz w:val="21"/>
        </w:rPr>
        <w:t xml:space="preserve"> 分</w:t>
      </w:r>
      <w:r>
        <w:rPr>
          <w:sz w:val="21"/>
        </w:rPr>
        <w:t>）</w:t>
      </w:r>
    </w:p>
    <w:p>
      <w:pPr>
        <w:pStyle w:val="2"/>
        <w:spacing w:before="91" w:line="321" w:lineRule="auto"/>
        <w:ind w:left="241" w:right="346" w:firstLine="420"/>
      </w:pPr>
      <w:r>
        <w:t>材料—：据媒体报道，2017</w:t>
      </w:r>
      <w:r>
        <w:rPr>
          <w:spacing w:val="-8"/>
        </w:rPr>
        <w:t xml:space="preserve"> 年，一场在武汉、成都、西安等新一线城市间爆发的“人才</w:t>
      </w:r>
      <w:r>
        <w:rPr>
          <w:spacing w:val="-1"/>
          <w:w w:val="99"/>
        </w:rPr>
        <w:t>争夺战”打响。</w:t>
      </w:r>
      <w:r>
        <w:rPr>
          <w:spacing w:val="1"/>
          <w:w w:val="99"/>
        </w:rPr>
        <w:t>1</w:t>
      </w:r>
      <w:r>
        <w:rPr>
          <w:w w:val="99"/>
        </w:rPr>
        <w:t>8</w:t>
      </w:r>
      <w:r>
        <w:rPr>
          <w:spacing w:val="-54"/>
        </w:rPr>
        <w:t xml:space="preserve"> </w:t>
      </w:r>
      <w:r>
        <w:rPr>
          <w:spacing w:val="-6"/>
          <w:w w:val="99"/>
        </w:rPr>
        <w:t>年初北京、上海、天津等老一线城市也纷纷加入，“抢人大战”日趋激烈。</w:t>
      </w:r>
      <w:r>
        <w:t>与此同时，我国广大农村正承受人才流失之痛，空心化和老龄化严重。对此，党的十九大报</w:t>
      </w:r>
      <w:r>
        <w:rPr>
          <w:spacing w:val="-9"/>
          <w:w w:val="99"/>
        </w:rPr>
        <w:t>告提出“实施乡村振兴战略”，着力通过产业发展、改善人居、建设生态文明等政策，平衡城</w:t>
      </w:r>
      <w:r>
        <w:t>乡发展。</w:t>
      </w:r>
    </w:p>
    <w:p>
      <w:pPr>
        <w:pStyle w:val="2"/>
        <w:spacing w:line="321" w:lineRule="auto"/>
        <w:ind w:left="241" w:right="400" w:firstLine="420"/>
      </w:pPr>
      <w:r>
        <w:t xml:space="preserve">材料二：借助“大学生凭身份证和学生证即可在线落户”的宽松政策，西安市“抢人” </w:t>
      </w:r>
      <w:r>
        <w:rPr>
          <w:spacing w:val="-8"/>
        </w:rPr>
        <w:t xml:space="preserve">战绩不俗：仅 </w:t>
      </w:r>
      <w:r>
        <w:t>2018</w:t>
      </w:r>
      <w:r>
        <w:rPr>
          <w:spacing w:val="-37"/>
        </w:rPr>
        <w:t xml:space="preserve"> 年 </w:t>
      </w:r>
      <w:r>
        <w:t>1-3</w:t>
      </w:r>
      <w:r>
        <w:rPr>
          <w:spacing w:val="-12"/>
        </w:rPr>
        <w:t xml:space="preserve"> 月，西安市累计新迁入人口 </w:t>
      </w:r>
      <w:r>
        <w:t>21</w:t>
      </w:r>
      <w:r>
        <w:rPr>
          <w:spacing w:val="-20"/>
        </w:rPr>
        <w:t xml:space="preserve"> 万，直逼 </w:t>
      </w:r>
      <w:r>
        <w:t>2017</w:t>
      </w:r>
      <w:r>
        <w:rPr>
          <w:spacing w:val="-8"/>
        </w:rPr>
        <w:t xml:space="preserve"> 年迁入人口总和。有</w:t>
      </w:r>
      <w:r>
        <w:t>的网友直言不看好西安，认为京沪若放开落户限制，人才将再次回流。</w:t>
      </w:r>
    </w:p>
    <w:p>
      <w:pPr>
        <w:spacing w:after="0" w:line="321" w:lineRule="auto"/>
        <w:sectPr>
          <w:pgSz w:w="11910" w:h="16840"/>
          <w:pgMar w:top="1580" w:right="1300" w:bottom="1480" w:left="1460" w:header="0" w:footer="1289" w:gutter="0"/>
        </w:sectPr>
      </w:pPr>
    </w:p>
    <w:p>
      <w:pPr>
        <w:pStyle w:val="9"/>
        <w:numPr>
          <w:ilvl w:val="0"/>
          <w:numId w:val="8"/>
        </w:numPr>
        <w:tabs>
          <w:tab w:val="left" w:pos="766"/>
        </w:tabs>
        <w:spacing w:before="149" w:after="0" w:line="240" w:lineRule="auto"/>
        <w:ind w:left="766" w:right="0" w:hanging="525"/>
        <w:jc w:val="left"/>
        <w:rPr>
          <w:sz w:val="21"/>
        </w:rPr>
      </w:pPr>
      <w:r>
        <w:rPr>
          <w:spacing w:val="-5"/>
          <w:sz w:val="21"/>
        </w:rPr>
        <w:t>分析近几年农村老龄化比城市严重的原因及其影响。</w:t>
      </w:r>
      <w:r>
        <w:rPr>
          <w:sz w:val="21"/>
        </w:rPr>
        <w:t>（2</w:t>
      </w:r>
      <w:r>
        <w:rPr>
          <w:spacing w:val="-35"/>
          <w:sz w:val="21"/>
        </w:rPr>
        <w:t xml:space="preserve"> 分</w:t>
      </w:r>
      <w:r>
        <w:rPr>
          <w:sz w:val="21"/>
        </w:rPr>
        <w:t>）</w:t>
      </w:r>
    </w:p>
    <w:p>
      <w:pPr>
        <w:pStyle w:val="9"/>
        <w:numPr>
          <w:ilvl w:val="0"/>
          <w:numId w:val="8"/>
        </w:numPr>
        <w:tabs>
          <w:tab w:val="left" w:pos="766"/>
        </w:tabs>
        <w:spacing w:before="91" w:after="0" w:line="240" w:lineRule="auto"/>
        <w:ind w:left="766" w:right="0" w:hanging="525"/>
        <w:jc w:val="left"/>
        <w:rPr>
          <w:sz w:val="21"/>
        </w:rPr>
      </w:pPr>
      <w:r>
        <w:rPr>
          <w:spacing w:val="-11"/>
          <w:w w:val="99"/>
          <w:sz w:val="21"/>
        </w:rPr>
        <w:t>近几年我国各大城市纷纷打响“人才争夺战”，请说明其意义。</w:t>
      </w:r>
      <w:r>
        <w:rPr>
          <w:spacing w:val="-1"/>
          <w:w w:val="99"/>
          <w:sz w:val="21"/>
        </w:rPr>
        <w:t>（</w:t>
      </w:r>
      <w:r>
        <w:rPr>
          <w:w w:val="99"/>
          <w:sz w:val="21"/>
        </w:rPr>
        <w:t>4</w:t>
      </w:r>
      <w:r>
        <w:rPr>
          <w:spacing w:val="-52"/>
          <w:sz w:val="21"/>
        </w:rPr>
        <w:t xml:space="preserve"> </w:t>
      </w:r>
      <w:r>
        <w:rPr>
          <w:spacing w:val="-1"/>
          <w:w w:val="99"/>
          <w:sz w:val="21"/>
        </w:rPr>
        <w:t>分</w:t>
      </w:r>
      <w:r>
        <w:rPr>
          <w:w w:val="99"/>
          <w:sz w:val="21"/>
        </w:rPr>
        <w:t>）</w:t>
      </w:r>
    </w:p>
    <w:p>
      <w:pPr>
        <w:pStyle w:val="9"/>
        <w:numPr>
          <w:ilvl w:val="0"/>
          <w:numId w:val="8"/>
        </w:numPr>
        <w:tabs>
          <w:tab w:val="left" w:pos="766"/>
        </w:tabs>
        <w:spacing w:before="91" w:after="0" w:line="240" w:lineRule="auto"/>
        <w:ind w:left="766" w:right="0" w:hanging="525"/>
        <w:jc w:val="left"/>
        <w:rPr>
          <w:sz w:val="21"/>
        </w:rPr>
      </w:pPr>
      <w:r>
        <w:rPr>
          <w:spacing w:val="-4"/>
          <w:sz w:val="21"/>
        </w:rPr>
        <w:t>结合材料分析短期内大量人口迁入给西安可能带来哪些不利影响。</w:t>
      </w:r>
      <w:r>
        <w:rPr>
          <w:sz w:val="21"/>
        </w:rPr>
        <w:t>（4</w:t>
      </w:r>
      <w:r>
        <w:rPr>
          <w:spacing w:val="-34"/>
          <w:sz w:val="21"/>
        </w:rPr>
        <w:t xml:space="preserve"> 分</w:t>
      </w:r>
      <w:r>
        <w:rPr>
          <w:sz w:val="21"/>
        </w:rPr>
        <w:t>）</w:t>
      </w:r>
    </w:p>
    <w:p>
      <w:pPr>
        <w:pStyle w:val="9"/>
        <w:numPr>
          <w:ilvl w:val="0"/>
          <w:numId w:val="8"/>
        </w:numPr>
        <w:tabs>
          <w:tab w:val="left" w:pos="766"/>
        </w:tabs>
        <w:spacing w:before="91" w:after="0" w:line="240" w:lineRule="auto"/>
        <w:ind w:left="766" w:right="0" w:hanging="525"/>
        <w:jc w:val="left"/>
        <w:rPr>
          <w:sz w:val="21"/>
        </w:rPr>
      </w:pPr>
      <w:r>
        <w:rPr>
          <w:sz w:val="21"/>
        </w:rPr>
        <w:t>与西安等西部大城市相比，北京、上海吸引高素质人才的优势有哪些？（4</w:t>
      </w:r>
      <w:r>
        <w:rPr>
          <w:spacing w:val="-36"/>
          <w:sz w:val="21"/>
        </w:rPr>
        <w:t xml:space="preserve"> 分</w:t>
      </w:r>
      <w:r>
        <w:rPr>
          <w:sz w:val="21"/>
        </w:rPr>
        <w:t>）</w:t>
      </w:r>
    </w:p>
    <w:p>
      <w:pPr>
        <w:pStyle w:val="2"/>
        <w:rPr>
          <w:sz w:val="20"/>
        </w:rPr>
      </w:pPr>
    </w:p>
    <w:p>
      <w:pPr>
        <w:pStyle w:val="2"/>
        <w:spacing w:before="2"/>
        <w:rPr>
          <w:sz w:val="15"/>
        </w:rPr>
      </w:pPr>
    </w:p>
    <w:p>
      <w:pPr>
        <w:pStyle w:val="9"/>
        <w:numPr>
          <w:ilvl w:val="0"/>
          <w:numId w:val="6"/>
        </w:numPr>
        <w:tabs>
          <w:tab w:val="left" w:pos="661"/>
        </w:tabs>
        <w:spacing w:before="0" w:after="0" w:line="321" w:lineRule="auto"/>
        <w:ind w:left="241" w:right="504" w:firstLine="0"/>
        <w:jc w:val="left"/>
        <w:rPr>
          <w:sz w:val="21"/>
        </w:rPr>
      </w:pPr>
      <w:r>
        <w:rPr>
          <w:w w:val="95"/>
          <w:sz w:val="21"/>
        </w:rPr>
        <w:t xml:space="preserve">城镇化和区域发展是相互促进的。下图表示我国北方某城镇功能区示意图和当地绿地植  </w:t>
      </w:r>
      <w:r>
        <w:rPr>
          <w:spacing w:val="-8"/>
          <w:sz w:val="21"/>
        </w:rPr>
        <w:t>物景观图。读图完成下列要求。</w:t>
      </w:r>
      <w:r>
        <w:rPr>
          <w:sz w:val="21"/>
        </w:rPr>
        <w:t>（14</w:t>
      </w:r>
      <w:r>
        <w:rPr>
          <w:spacing w:val="-27"/>
          <w:sz w:val="21"/>
        </w:rPr>
        <w:t xml:space="preserve"> 分</w:t>
      </w:r>
      <w:r>
        <w:rPr>
          <w:sz w:val="21"/>
        </w:rPr>
        <w:t>）</w:t>
      </w:r>
    </w:p>
    <w:p>
      <w:pPr>
        <w:pStyle w:val="2"/>
        <w:ind w:left="241"/>
        <w:rPr>
          <w:sz w:val="20"/>
        </w:rPr>
      </w:pPr>
      <w:r>
        <w:rPr>
          <w:sz w:val="20"/>
        </w:rPr>
        <w:drawing>
          <wp:inline distT="0" distB="0" distL="0" distR="0">
            <wp:extent cx="5344160" cy="3124200"/>
            <wp:effectExtent l="0" t="0" r="0" b="0"/>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4.jpeg"/>
                    <pic:cNvPicPr>
                      <a:picLocks noChangeAspect="1"/>
                    </pic:cNvPicPr>
                  </pic:nvPicPr>
                  <pic:blipFill>
                    <a:blip r:embed="rId17" cstate="print"/>
                    <a:stretch>
                      <a:fillRect/>
                    </a:stretch>
                  </pic:blipFill>
                  <pic:spPr>
                    <a:xfrm>
                      <a:off x="0" y="0"/>
                      <a:ext cx="5344672" cy="3124200"/>
                    </a:xfrm>
                    <a:prstGeom prst="rect">
                      <a:avLst/>
                    </a:prstGeom>
                  </pic:spPr>
                </pic:pic>
              </a:graphicData>
            </a:graphic>
          </wp:inline>
        </w:drawing>
      </w:r>
    </w:p>
    <w:p>
      <w:pPr>
        <w:pStyle w:val="9"/>
        <w:numPr>
          <w:ilvl w:val="0"/>
          <w:numId w:val="9"/>
        </w:numPr>
        <w:tabs>
          <w:tab w:val="left" w:pos="766"/>
        </w:tabs>
        <w:spacing w:before="71" w:after="0" w:line="240" w:lineRule="auto"/>
        <w:ind w:left="766" w:right="0" w:hanging="525"/>
        <w:jc w:val="left"/>
        <w:rPr>
          <w:sz w:val="21"/>
        </w:rPr>
      </w:pPr>
      <w:r>
        <w:rPr>
          <w:spacing w:val="-6"/>
          <w:sz w:val="21"/>
        </w:rPr>
        <w:t>请写出甲、乙、丙所代表的城市功能区。</w:t>
      </w:r>
      <w:r>
        <w:rPr>
          <w:sz w:val="21"/>
        </w:rPr>
        <w:t>（3</w:t>
      </w:r>
      <w:r>
        <w:rPr>
          <w:spacing w:val="-33"/>
          <w:sz w:val="21"/>
        </w:rPr>
        <w:t xml:space="preserve"> 分</w:t>
      </w:r>
      <w:r>
        <w:rPr>
          <w:sz w:val="21"/>
        </w:rPr>
        <w:t>）</w:t>
      </w:r>
    </w:p>
    <w:p>
      <w:pPr>
        <w:pStyle w:val="2"/>
        <w:tabs>
          <w:tab w:val="left" w:pos="2761"/>
          <w:tab w:val="left" w:pos="4964"/>
          <w:tab w:val="left" w:pos="6961"/>
        </w:tabs>
        <w:spacing w:before="91"/>
        <w:ind w:left="870"/>
      </w:pPr>
      <w:r>
        <w:t>甲:</w:t>
      </w:r>
      <w:r>
        <w:rPr>
          <w:rFonts w:ascii="Times New Roman" w:eastAsia="Times New Roman"/>
          <w:u w:val="single"/>
        </w:rPr>
        <w:tab/>
      </w:r>
      <w:r>
        <w:t>；乙：</w:t>
      </w:r>
      <w:r>
        <w:rPr>
          <w:rFonts w:ascii="Times New Roman" w:eastAsia="Times New Roman"/>
          <w:u w:val="single"/>
        </w:rPr>
        <w:tab/>
      </w:r>
      <w:r>
        <w:t>；丙</w:t>
      </w:r>
      <w:r>
        <w:rPr>
          <w:rFonts w:ascii="Times New Roman" w:eastAsia="Times New Roman"/>
          <w:u w:val="single"/>
        </w:rPr>
        <w:tab/>
      </w:r>
      <w:r>
        <w:t>；</w:t>
      </w:r>
    </w:p>
    <w:p>
      <w:pPr>
        <w:pStyle w:val="9"/>
        <w:numPr>
          <w:ilvl w:val="0"/>
          <w:numId w:val="9"/>
        </w:numPr>
        <w:tabs>
          <w:tab w:val="left" w:pos="766"/>
        </w:tabs>
        <w:spacing w:before="91" w:after="0" w:line="321" w:lineRule="auto"/>
        <w:ind w:left="241" w:right="401" w:firstLine="0"/>
        <w:jc w:val="left"/>
        <w:rPr>
          <w:sz w:val="21"/>
        </w:rPr>
      </w:pPr>
      <w:r>
        <w:rPr>
          <w:w w:val="95"/>
          <w:sz w:val="21"/>
        </w:rPr>
        <w:t xml:space="preserve">该城镇绿地以天然植被为主，说明其天然植被类型，并简要阐述城镇绿地主要的生态作  </w:t>
      </w:r>
      <w:r>
        <w:rPr>
          <w:spacing w:val="-52"/>
          <w:sz w:val="21"/>
        </w:rPr>
        <w:t>用。</w:t>
      </w:r>
      <w:r>
        <w:rPr>
          <w:sz w:val="21"/>
        </w:rPr>
        <w:t>（4</w:t>
      </w:r>
      <w:r>
        <w:rPr>
          <w:spacing w:val="-27"/>
          <w:sz w:val="21"/>
        </w:rPr>
        <w:t xml:space="preserve"> 分</w:t>
      </w:r>
      <w:r>
        <w:rPr>
          <w:sz w:val="21"/>
        </w:rPr>
        <w:t>）</w:t>
      </w:r>
    </w:p>
    <w:p>
      <w:pPr>
        <w:pStyle w:val="9"/>
        <w:numPr>
          <w:ilvl w:val="0"/>
          <w:numId w:val="9"/>
        </w:numPr>
        <w:tabs>
          <w:tab w:val="left" w:pos="766"/>
        </w:tabs>
        <w:spacing w:before="0" w:after="0" w:line="268" w:lineRule="exact"/>
        <w:ind w:left="766" w:right="0" w:hanging="525"/>
        <w:jc w:val="left"/>
        <w:rPr>
          <w:sz w:val="21"/>
        </w:rPr>
      </w:pPr>
      <w:r>
        <w:rPr>
          <w:spacing w:val="-12"/>
          <w:sz w:val="21"/>
        </w:rPr>
        <w:t>简述城镇化的意义。</w:t>
      </w:r>
      <w:r>
        <w:rPr>
          <w:sz w:val="21"/>
        </w:rPr>
        <w:t>（4</w:t>
      </w:r>
      <w:r>
        <w:rPr>
          <w:spacing w:val="-31"/>
          <w:sz w:val="21"/>
        </w:rPr>
        <w:t xml:space="preserve"> 分</w:t>
      </w:r>
      <w:r>
        <w:rPr>
          <w:sz w:val="21"/>
        </w:rPr>
        <w:t>）</w:t>
      </w:r>
    </w:p>
    <w:p>
      <w:pPr>
        <w:pStyle w:val="9"/>
        <w:numPr>
          <w:ilvl w:val="0"/>
          <w:numId w:val="9"/>
        </w:numPr>
        <w:tabs>
          <w:tab w:val="left" w:pos="766"/>
        </w:tabs>
        <w:spacing w:before="91" w:after="0" w:line="321" w:lineRule="auto"/>
        <w:ind w:left="241" w:right="399" w:firstLine="0"/>
        <w:jc w:val="left"/>
        <w:rPr>
          <w:sz w:val="21"/>
        </w:rPr>
      </w:pPr>
      <w:r>
        <w:rPr>
          <w:w w:val="95"/>
          <w:sz w:val="21"/>
        </w:rPr>
        <w:t xml:space="preserve">随着城市经济迅速发展，汽车数量急剧增加，城市交通拥堵现象日益严重。请你为该市  </w:t>
      </w:r>
      <w:r>
        <w:rPr>
          <w:sz w:val="21"/>
        </w:rPr>
        <w:t>治理交通拥堵献计献策。（3</w:t>
      </w:r>
      <w:r>
        <w:rPr>
          <w:spacing w:val="-28"/>
          <w:sz w:val="21"/>
        </w:rPr>
        <w:t xml:space="preserve"> 分</w:t>
      </w:r>
      <w:r>
        <w:rPr>
          <w:sz w:val="21"/>
        </w:rPr>
        <w:t>）</w:t>
      </w:r>
    </w:p>
    <w:p>
      <w:pPr>
        <w:pStyle w:val="9"/>
        <w:widowControl w:val="0"/>
        <w:numPr>
          <w:numId w:val="0"/>
        </w:numPr>
        <w:tabs>
          <w:tab w:val="left" w:pos="766"/>
        </w:tabs>
        <w:autoSpaceDE w:val="0"/>
        <w:autoSpaceDN w:val="0"/>
        <w:spacing w:before="91" w:after="0" w:line="321" w:lineRule="auto"/>
        <w:ind w:right="399" w:rightChars="0"/>
        <w:jc w:val="left"/>
        <w:rPr>
          <w:sz w:val="21"/>
        </w:rPr>
      </w:pPr>
    </w:p>
    <w:p>
      <w:pPr>
        <w:pStyle w:val="9"/>
        <w:widowControl w:val="0"/>
        <w:numPr>
          <w:numId w:val="0"/>
        </w:numPr>
        <w:tabs>
          <w:tab w:val="left" w:pos="766"/>
        </w:tabs>
        <w:autoSpaceDE w:val="0"/>
        <w:autoSpaceDN w:val="0"/>
        <w:spacing w:before="91" w:after="0" w:line="321" w:lineRule="auto"/>
        <w:ind w:right="399" w:rightChars="0"/>
        <w:jc w:val="left"/>
        <w:rPr>
          <w:sz w:val="21"/>
        </w:rPr>
      </w:pPr>
    </w:p>
    <w:p>
      <w:pPr>
        <w:pStyle w:val="9"/>
        <w:widowControl w:val="0"/>
        <w:numPr>
          <w:numId w:val="0"/>
        </w:numPr>
        <w:tabs>
          <w:tab w:val="left" w:pos="766"/>
        </w:tabs>
        <w:autoSpaceDE w:val="0"/>
        <w:autoSpaceDN w:val="0"/>
        <w:spacing w:before="91" w:after="0" w:line="321" w:lineRule="auto"/>
        <w:ind w:right="399" w:rightChars="0"/>
        <w:jc w:val="left"/>
        <w:rPr>
          <w:sz w:val="21"/>
        </w:rPr>
      </w:pPr>
    </w:p>
    <w:p>
      <w:pPr>
        <w:pStyle w:val="9"/>
        <w:widowControl w:val="0"/>
        <w:numPr>
          <w:numId w:val="0"/>
        </w:numPr>
        <w:tabs>
          <w:tab w:val="left" w:pos="766"/>
        </w:tabs>
        <w:autoSpaceDE w:val="0"/>
        <w:autoSpaceDN w:val="0"/>
        <w:spacing w:before="91" w:after="0" w:line="321" w:lineRule="auto"/>
        <w:ind w:right="399" w:rightChars="0"/>
        <w:jc w:val="left"/>
        <w:rPr>
          <w:sz w:val="21"/>
        </w:rPr>
      </w:pPr>
    </w:p>
    <w:p>
      <w:pPr>
        <w:pStyle w:val="9"/>
        <w:widowControl w:val="0"/>
        <w:numPr>
          <w:numId w:val="0"/>
        </w:numPr>
        <w:tabs>
          <w:tab w:val="left" w:pos="766"/>
        </w:tabs>
        <w:autoSpaceDE w:val="0"/>
        <w:autoSpaceDN w:val="0"/>
        <w:spacing w:before="91" w:after="0" w:line="321" w:lineRule="auto"/>
        <w:ind w:right="399" w:rightChars="0"/>
        <w:jc w:val="left"/>
        <w:rPr>
          <w:sz w:val="21"/>
        </w:rPr>
      </w:pPr>
    </w:p>
    <w:p>
      <w:pPr>
        <w:pStyle w:val="9"/>
        <w:widowControl w:val="0"/>
        <w:numPr>
          <w:numId w:val="0"/>
        </w:numPr>
        <w:tabs>
          <w:tab w:val="left" w:pos="766"/>
        </w:tabs>
        <w:autoSpaceDE w:val="0"/>
        <w:autoSpaceDN w:val="0"/>
        <w:spacing w:before="91" w:after="0" w:line="321" w:lineRule="auto"/>
        <w:ind w:right="399" w:rightChars="0"/>
        <w:jc w:val="left"/>
        <w:rPr>
          <w:sz w:val="21"/>
        </w:rPr>
      </w:pPr>
    </w:p>
    <w:p>
      <w:pPr>
        <w:pStyle w:val="9"/>
        <w:widowControl w:val="0"/>
        <w:numPr>
          <w:numId w:val="0"/>
        </w:numPr>
        <w:tabs>
          <w:tab w:val="left" w:pos="766"/>
        </w:tabs>
        <w:autoSpaceDE w:val="0"/>
        <w:autoSpaceDN w:val="0"/>
        <w:spacing w:before="91" w:after="0" w:line="321" w:lineRule="auto"/>
        <w:ind w:right="399" w:rightChars="0"/>
        <w:jc w:val="left"/>
        <w:rPr>
          <w:sz w:val="21"/>
        </w:rPr>
      </w:pPr>
    </w:p>
    <w:p>
      <w:pPr>
        <w:pStyle w:val="9"/>
        <w:widowControl w:val="0"/>
        <w:numPr>
          <w:numId w:val="0"/>
        </w:numPr>
        <w:tabs>
          <w:tab w:val="left" w:pos="766"/>
        </w:tabs>
        <w:autoSpaceDE w:val="0"/>
        <w:autoSpaceDN w:val="0"/>
        <w:spacing w:before="91" w:after="0" w:line="321" w:lineRule="auto"/>
        <w:ind w:right="399" w:rightChars="0"/>
        <w:jc w:val="left"/>
        <w:rPr>
          <w:sz w:val="21"/>
        </w:rPr>
      </w:pPr>
    </w:p>
    <w:p>
      <w:pPr>
        <w:jc w:val="center"/>
        <w:rPr>
          <w:rFonts w:ascii="黑体" w:hAnsi="黑体" w:eastAsia="黑体" w:cs="黑体"/>
          <w:b/>
          <w:bCs/>
          <w:sz w:val="32"/>
          <w:szCs w:val="32"/>
        </w:rPr>
      </w:pPr>
      <w:r>
        <w:rPr>
          <w:rFonts w:ascii="黑体" w:hAnsi="黑体" w:eastAsia="黑体" w:cs="黑体"/>
          <w:b/>
          <w:bCs/>
          <w:sz w:val="32"/>
          <w:szCs w:val="32"/>
          <w:rtl w:val="0"/>
          <w:lang w:val="zh-TW" w:eastAsia="zh-TW"/>
        </w:rPr>
        <w:t>荆州中学</w:t>
      </w:r>
      <w:r>
        <w:rPr>
          <w:rFonts w:ascii="黑体" w:hAnsi="黑体" w:eastAsia="黑体" w:cs="黑体"/>
          <w:b/>
          <w:bCs/>
          <w:sz w:val="32"/>
          <w:szCs w:val="32"/>
          <w:rtl w:val="0"/>
          <w:lang w:val="en-US"/>
        </w:rPr>
        <w:t>20</w:t>
      </w:r>
      <w:r>
        <w:rPr>
          <w:rFonts w:ascii="黑体" w:hAnsi="黑体" w:eastAsia="黑体" w:cs="黑体"/>
          <w:b/>
          <w:bCs/>
          <w:sz w:val="32"/>
          <w:szCs w:val="32"/>
          <w:rtl w:val="0"/>
        </w:rPr>
        <w:t>20</w:t>
      </w:r>
      <w:r>
        <w:rPr>
          <w:rFonts w:ascii="黑体" w:hAnsi="黑体" w:eastAsia="黑体" w:cs="黑体"/>
          <w:b/>
          <w:bCs/>
          <w:sz w:val="32"/>
          <w:szCs w:val="32"/>
          <w:rtl w:val="0"/>
          <w:lang w:val="en-US"/>
        </w:rPr>
        <w:t>/20</w:t>
      </w:r>
      <w:r>
        <w:rPr>
          <w:rFonts w:ascii="黑体" w:hAnsi="黑体" w:eastAsia="黑体" w:cs="黑体"/>
          <w:b/>
          <w:bCs/>
          <w:sz w:val="32"/>
          <w:szCs w:val="32"/>
          <w:rtl w:val="0"/>
        </w:rPr>
        <w:t>21</w:t>
      </w:r>
      <w:r>
        <w:rPr>
          <w:rFonts w:ascii="黑体" w:hAnsi="黑体" w:eastAsia="黑体" w:cs="黑体"/>
          <w:b/>
          <w:bCs/>
          <w:sz w:val="32"/>
          <w:szCs w:val="32"/>
          <w:rtl w:val="0"/>
          <w:lang w:val="zh-TW" w:eastAsia="zh-TW"/>
        </w:rPr>
        <w:t>学年度上学期</w:t>
      </w:r>
      <w:r>
        <w:rPr>
          <w:rFonts w:hint="eastAsia" w:ascii="黑体" w:hAnsi="黑体" w:eastAsia="黑体" w:cs="黑体"/>
          <w:b/>
          <w:bCs/>
          <w:sz w:val="32"/>
          <w:szCs w:val="32"/>
          <w:rtl w:val="0"/>
          <w:lang w:val="en-US" w:eastAsia="zh-CN"/>
        </w:rPr>
        <w:t>1</w:t>
      </w:r>
      <w:r>
        <w:rPr>
          <w:rFonts w:hint="eastAsia" w:ascii="黑体" w:hAnsi="黑体" w:eastAsia="黑体" w:cs="黑体"/>
          <w:b/>
          <w:bCs/>
          <w:sz w:val="32"/>
          <w:szCs w:val="32"/>
          <w:rtl w:val="0"/>
          <w:lang w:val="en-US"/>
        </w:rPr>
        <w:t>月月考</w:t>
      </w:r>
    </w:p>
    <w:p>
      <w:pPr>
        <w:spacing w:line="560" w:lineRule="exact"/>
        <w:jc w:val="center"/>
        <w:rPr>
          <w:sz w:val="18"/>
          <w:szCs w:val="18"/>
          <w:lang w:val="zh-TW" w:eastAsia="zh-TW"/>
        </w:rPr>
      </w:pPr>
      <w:r>
        <w:rPr>
          <w:rFonts w:ascii="黑体" w:hAnsi="黑体" w:eastAsia="黑体" w:cs="黑体"/>
          <w:b/>
          <w:bCs/>
          <w:sz w:val="36"/>
          <w:szCs w:val="36"/>
          <w:rtl w:val="0"/>
          <w:lang w:val="zh-TW" w:eastAsia="zh-TW"/>
        </w:rPr>
        <w:t>地理试题参考答案</w:t>
      </w:r>
    </w:p>
    <w:p>
      <w:pPr>
        <w:spacing w:line="320" w:lineRule="exact"/>
        <w:jc w:val="left"/>
        <w:rPr>
          <w:rFonts w:ascii="宋体" w:hAnsi="宋体" w:eastAsia="宋体" w:cs="宋体"/>
          <w:b/>
          <w:bCs/>
          <w:sz w:val="24"/>
          <w:szCs w:val="24"/>
        </w:rPr>
      </w:pPr>
      <w:r>
        <w:rPr>
          <w:rFonts w:ascii="宋体" w:hAnsi="宋体" w:eastAsia="宋体" w:cs="宋体"/>
          <w:b/>
          <w:bCs/>
          <w:sz w:val="24"/>
          <w:szCs w:val="24"/>
          <w:rtl w:val="0"/>
          <w:lang w:val="zh-TW" w:eastAsia="zh-TW"/>
        </w:rPr>
        <w:t>一、单项选择题（共</w:t>
      </w:r>
      <w:r>
        <w:rPr>
          <w:rFonts w:ascii="宋体" w:hAnsi="宋体" w:eastAsia="宋体" w:cs="宋体"/>
          <w:b/>
          <w:bCs/>
          <w:sz w:val="24"/>
          <w:szCs w:val="24"/>
          <w:rtl w:val="0"/>
          <w:lang w:val="en-US"/>
        </w:rPr>
        <w:t>30</w:t>
      </w:r>
      <w:r>
        <w:rPr>
          <w:rFonts w:ascii="宋体" w:hAnsi="宋体" w:eastAsia="宋体" w:cs="宋体"/>
          <w:b/>
          <w:bCs/>
          <w:sz w:val="24"/>
          <w:szCs w:val="24"/>
          <w:rtl w:val="0"/>
          <w:lang w:val="zh-TW" w:eastAsia="zh-TW"/>
        </w:rPr>
        <w:t>小题，每题</w:t>
      </w:r>
      <w:r>
        <w:rPr>
          <w:rFonts w:ascii="宋体" w:hAnsi="宋体" w:eastAsia="宋体" w:cs="宋体"/>
          <w:b/>
          <w:bCs/>
          <w:sz w:val="24"/>
          <w:szCs w:val="24"/>
          <w:rtl w:val="0"/>
          <w:lang w:val="en-US"/>
        </w:rPr>
        <w:t>2</w:t>
      </w:r>
      <w:r>
        <w:rPr>
          <w:rFonts w:ascii="宋体" w:hAnsi="宋体" w:eastAsia="宋体" w:cs="宋体"/>
          <w:b/>
          <w:bCs/>
          <w:sz w:val="24"/>
          <w:szCs w:val="24"/>
          <w:rtl w:val="0"/>
          <w:lang w:val="zh-TW" w:eastAsia="zh-TW"/>
        </w:rPr>
        <w:t>分，满分</w:t>
      </w:r>
      <w:r>
        <w:rPr>
          <w:rFonts w:ascii="宋体" w:hAnsi="宋体" w:eastAsia="宋体" w:cs="宋体"/>
          <w:b/>
          <w:bCs/>
          <w:sz w:val="24"/>
          <w:szCs w:val="24"/>
          <w:rtl w:val="0"/>
          <w:lang w:val="en-US"/>
        </w:rPr>
        <w:t>60</w:t>
      </w:r>
      <w:r>
        <w:rPr>
          <w:rFonts w:ascii="宋体" w:hAnsi="宋体" w:eastAsia="宋体" w:cs="宋体"/>
          <w:b/>
          <w:bCs/>
          <w:sz w:val="24"/>
          <w:szCs w:val="24"/>
          <w:rtl w:val="0"/>
          <w:lang w:val="zh-TW" w:eastAsia="zh-TW"/>
        </w:rPr>
        <w:t>分）</w:t>
      </w:r>
    </w:p>
    <w:tbl>
      <w:tblPr>
        <w:tblStyle w:val="6"/>
        <w:tblW w:w="852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 w:type="dxa"/>
          <w:bottom w:w="0" w:type="dxa"/>
          <w:right w:w="10" w:type="dxa"/>
        </w:tblCellMar>
      </w:tblPr>
      <w:tblGrid>
        <w:gridCol w:w="709"/>
        <w:gridCol w:w="520"/>
        <w:gridCol w:w="520"/>
        <w:gridCol w:w="520"/>
        <w:gridCol w:w="520"/>
        <w:gridCol w:w="520"/>
        <w:gridCol w:w="520"/>
        <w:gridCol w:w="520"/>
        <w:gridCol w:w="520"/>
        <w:gridCol w:w="520"/>
        <w:gridCol w:w="520"/>
        <w:gridCol w:w="520"/>
        <w:gridCol w:w="520"/>
        <w:gridCol w:w="520"/>
        <w:gridCol w:w="520"/>
        <w:gridCol w:w="53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PrEx>
        <w:trPr>
          <w:trHeight w:val="35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题号</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１</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２</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３</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４</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５</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６</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７</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８</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９</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10</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11</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12</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13</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14</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答案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B</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D</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C</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A</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B</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B</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ind w:firstLine="120" w:firstLineChars="50"/>
              <w:jc w:val="center"/>
              <w:rPr>
                <w:rFonts w:hint="eastAsia" w:ascii="宋体" w:hAnsi="宋体" w:eastAsia="宋体" w:cs="宋体"/>
                <w:lang w:val="en-US" w:eastAsia="zh-CN"/>
              </w:rPr>
            </w:pPr>
            <w:r>
              <w:rPr>
                <w:rFonts w:hint="eastAsia" w:ascii="宋体" w:hAnsi="宋体" w:eastAsia="宋体" w:cs="宋体"/>
                <w:lang w:val="en-US" w:eastAsia="zh-CN"/>
              </w:rPr>
              <w:t>A</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ind w:firstLine="120" w:firstLineChars="50"/>
              <w:jc w:val="center"/>
              <w:rPr>
                <w:rFonts w:hint="eastAsia" w:ascii="宋体" w:hAnsi="宋体" w:eastAsia="宋体" w:cs="宋体"/>
                <w:lang w:val="en-US" w:eastAsia="zh-CN"/>
              </w:rPr>
            </w:pPr>
            <w:r>
              <w:rPr>
                <w:rFonts w:hint="eastAsia" w:ascii="宋体" w:hAnsi="宋体" w:eastAsia="宋体" w:cs="宋体"/>
                <w:lang w:val="en-US" w:eastAsia="zh-CN"/>
              </w:rPr>
              <w:t>B</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D</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C</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A</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B</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ind w:firstLine="120" w:firstLineChars="50"/>
              <w:jc w:val="center"/>
              <w:rPr>
                <w:rFonts w:hint="eastAsia" w:ascii="宋体" w:hAnsi="宋体" w:eastAsia="宋体" w:cs="宋体"/>
                <w:lang w:val="en-US" w:eastAsia="zh-CN"/>
              </w:rPr>
            </w:pPr>
            <w:r>
              <w:rPr>
                <w:rFonts w:hint="eastAsia" w:ascii="宋体" w:hAnsi="宋体" w:eastAsia="宋体" w:cs="宋体"/>
                <w:lang w:val="en-US" w:eastAsia="zh-CN"/>
              </w:rPr>
              <w:t>D</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ind w:firstLine="120" w:firstLineChars="50"/>
              <w:jc w:val="center"/>
              <w:rPr>
                <w:rFonts w:hint="eastAsia" w:ascii="宋体" w:hAnsi="宋体" w:eastAsia="宋体" w:cs="宋体"/>
                <w:lang w:val="en-US" w:eastAsia="zh-CN"/>
              </w:rPr>
            </w:pPr>
            <w:r>
              <w:rPr>
                <w:rFonts w:hint="eastAsia" w:ascii="宋体" w:hAnsi="宋体" w:eastAsia="宋体" w:cs="宋体"/>
                <w:lang w:val="en-US" w:eastAsia="zh-CN"/>
              </w:rPr>
              <w:t>D</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ind w:firstLine="120" w:firstLineChars="50"/>
              <w:jc w:val="center"/>
              <w:rPr>
                <w:rFonts w:hint="eastAsia" w:ascii="宋体" w:hAnsi="宋体" w:eastAsia="宋体" w:cs="宋体"/>
                <w:lang w:val="en-US" w:eastAsia="zh-CN"/>
              </w:rPr>
            </w:pPr>
            <w:r>
              <w:rPr>
                <w:rFonts w:hint="eastAsia" w:ascii="宋体" w:hAnsi="宋体" w:eastAsia="宋体" w:cs="宋体"/>
                <w:lang w:val="en-US" w:eastAsia="zh-CN"/>
              </w:rPr>
              <w:t>C</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zh-TW" w:eastAsia="zh-TW"/>
              </w:rPr>
              <w:t>题号</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16</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17</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19</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21</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22</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23</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24</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25</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26</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27</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28</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29</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华文宋体" w:hAnsi="华文宋体" w:eastAsia="华文宋体" w:cs="华文宋体"/>
              </w:rPr>
            </w:pPr>
            <w:r>
              <w:rPr>
                <w:rFonts w:hint="eastAsia" w:ascii="华文宋体" w:hAnsi="华文宋体" w:eastAsia="华文宋体" w:cs="华文宋体"/>
                <w:rtl w:val="0"/>
                <w:lang w:val="en-US"/>
              </w:rPr>
              <w:t>30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rPr>
            </w:pPr>
            <w:r>
              <w:rPr>
                <w:rFonts w:hint="eastAsia" w:ascii="宋体" w:hAnsi="宋体" w:eastAsia="宋体" w:cs="宋体"/>
                <w:rtl w:val="0"/>
                <w:lang w:val="zh-TW" w:eastAsia="zh-TW"/>
              </w:rPr>
              <w:t>答案</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default" w:ascii="宋体" w:hAnsi="宋体" w:eastAsia="宋体" w:cs="宋体"/>
                <w:lang w:val="en-US" w:eastAsia="zh-CN"/>
              </w:rPr>
            </w:pPr>
            <w:r>
              <w:rPr>
                <w:rFonts w:hint="eastAsia" w:ascii="宋体" w:hAnsi="宋体" w:eastAsia="宋体" w:cs="宋体"/>
                <w:lang w:val="en-US" w:eastAsia="zh-CN"/>
              </w:rPr>
              <w:t>B</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default" w:ascii="宋体" w:hAnsi="宋体" w:eastAsia="宋体" w:cs="宋体"/>
                <w:lang w:val="en-US" w:eastAsia="zh-CN"/>
              </w:rPr>
            </w:pPr>
            <w:r>
              <w:rPr>
                <w:rFonts w:hint="eastAsia" w:ascii="宋体" w:hAnsi="宋体" w:eastAsia="宋体" w:cs="宋体"/>
                <w:lang w:val="en-US" w:eastAsia="zh-CN"/>
              </w:rPr>
              <w:t>D</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ind w:left="0" w:leftChars="0" w:right="0" w:rightChars="0" w:firstLine="0" w:firstLineChars="0"/>
              <w:jc w:val="center"/>
              <w:rPr>
                <w:rFonts w:hint="eastAsia" w:ascii="宋体" w:hAnsi="宋体" w:eastAsia="宋体" w:cs="宋体"/>
                <w:color w:val="000000"/>
                <w:spacing w:val="0"/>
                <w:w w:val="100"/>
                <w:kern w:val="0"/>
                <w:position w:val="0"/>
                <w:sz w:val="24"/>
                <w:szCs w:val="24"/>
                <w:u w:val="none" w:color="000000"/>
                <w:vertAlign w:val="baseline"/>
                <w:lang w:val="en-US" w:eastAsia="zh-CN"/>
              </w:rPr>
            </w:pPr>
            <w:r>
              <w:rPr>
                <w:rFonts w:hint="eastAsia" w:ascii="宋体" w:hAnsi="宋体" w:eastAsia="宋体" w:cs="宋体"/>
                <w:lang w:val="en-US" w:eastAsia="zh-CN"/>
              </w:rPr>
              <w:t>D</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ind w:left="0" w:leftChars="0" w:right="0" w:rightChars="0" w:firstLine="0" w:firstLineChars="0"/>
              <w:jc w:val="center"/>
              <w:rPr>
                <w:rFonts w:hint="eastAsia" w:ascii="宋体" w:hAnsi="宋体" w:eastAsia="宋体" w:cs="宋体"/>
                <w:color w:val="000000"/>
                <w:spacing w:val="0"/>
                <w:w w:val="100"/>
                <w:kern w:val="0"/>
                <w:position w:val="0"/>
                <w:sz w:val="24"/>
                <w:szCs w:val="24"/>
                <w:u w:val="none" w:color="000000"/>
                <w:vertAlign w:val="baseline"/>
                <w:lang w:val="en-US" w:eastAsia="zh-CN"/>
              </w:rPr>
            </w:pPr>
            <w:r>
              <w:rPr>
                <w:rFonts w:hint="eastAsia" w:ascii="宋体" w:hAnsi="宋体" w:eastAsia="宋体" w:cs="宋体"/>
                <w:lang w:val="en-US" w:eastAsia="zh-CN"/>
              </w:rPr>
              <w:t>C</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ind w:left="0" w:leftChars="0" w:right="0" w:rightChars="0" w:firstLine="0" w:firstLineChars="0"/>
              <w:jc w:val="center"/>
              <w:rPr>
                <w:rFonts w:hint="eastAsia" w:ascii="宋体" w:hAnsi="宋体" w:eastAsia="宋体" w:cs="宋体"/>
                <w:color w:val="000000"/>
                <w:spacing w:val="0"/>
                <w:w w:val="100"/>
                <w:kern w:val="0"/>
                <w:position w:val="0"/>
                <w:sz w:val="24"/>
                <w:szCs w:val="24"/>
                <w:u w:val="none" w:color="000000"/>
                <w:vertAlign w:val="baseline"/>
                <w:lang w:val="en-US" w:eastAsia="zh-CN"/>
              </w:rPr>
            </w:pPr>
            <w:r>
              <w:rPr>
                <w:rFonts w:hint="eastAsia" w:ascii="宋体" w:hAnsi="宋体" w:eastAsia="宋体" w:cs="宋体"/>
                <w:lang w:val="en-US" w:eastAsia="zh-CN"/>
              </w:rPr>
              <w:t>C</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C</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A</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D</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C</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C</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D</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A</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B</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D</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widowControl/>
              <w:jc w:val="center"/>
              <w:rPr>
                <w:rFonts w:hint="eastAsia" w:ascii="宋体" w:hAnsi="宋体" w:eastAsia="宋体" w:cs="宋体"/>
                <w:lang w:val="en-US" w:eastAsia="zh-CN"/>
              </w:rPr>
            </w:pPr>
            <w:r>
              <w:rPr>
                <w:rFonts w:hint="eastAsia" w:ascii="宋体" w:hAnsi="宋体" w:eastAsia="宋体" w:cs="宋体"/>
                <w:lang w:val="en-US" w:eastAsia="zh-CN"/>
              </w:rPr>
              <w:t>B</w:t>
            </w:r>
          </w:p>
        </w:tc>
      </w:tr>
    </w:tbl>
    <w:p>
      <w:pPr>
        <w:spacing w:line="320" w:lineRule="exact"/>
        <w:jc w:val="left"/>
        <w:rPr>
          <w:rFonts w:ascii="宋体" w:hAnsi="宋体" w:eastAsia="宋体" w:cs="宋体"/>
          <w:b/>
          <w:bCs/>
          <w:sz w:val="24"/>
          <w:szCs w:val="24"/>
        </w:rPr>
      </w:pPr>
      <w:r>
        <w:rPr>
          <w:rFonts w:ascii="宋体" w:hAnsi="宋体" w:eastAsia="宋体" w:cs="宋体"/>
          <w:b/>
          <w:bCs/>
          <w:sz w:val="24"/>
          <w:szCs w:val="24"/>
          <w:rtl w:val="0"/>
          <w:lang w:val="zh-TW" w:eastAsia="zh-TW"/>
        </w:rPr>
        <w:t>二、综合题（</w:t>
      </w:r>
      <w:r>
        <w:rPr>
          <w:rFonts w:hint="eastAsia" w:ascii="宋体" w:hAnsi="宋体" w:eastAsia="宋体" w:cs="宋体"/>
          <w:b/>
          <w:bCs/>
          <w:sz w:val="24"/>
          <w:szCs w:val="24"/>
          <w:rtl w:val="0"/>
          <w:lang w:val="en-US" w:eastAsia="zh-CN"/>
        </w:rPr>
        <w:t>共3</w:t>
      </w:r>
      <w:r>
        <w:rPr>
          <w:rFonts w:hint="eastAsia" w:ascii="宋体" w:hAnsi="宋体" w:eastAsia="宋体" w:cs="宋体"/>
          <w:b/>
          <w:bCs/>
          <w:sz w:val="24"/>
          <w:szCs w:val="24"/>
          <w:rtl w:val="0"/>
          <w:lang w:val="en-US"/>
        </w:rPr>
        <w:t>题</w:t>
      </w:r>
      <w:r>
        <w:rPr>
          <w:rFonts w:ascii="宋体" w:hAnsi="宋体" w:eastAsia="宋体" w:cs="宋体"/>
          <w:b/>
          <w:bCs/>
          <w:sz w:val="24"/>
          <w:szCs w:val="24"/>
          <w:rtl w:val="0"/>
          <w:lang w:val="zh-TW" w:eastAsia="zh-TW"/>
        </w:rPr>
        <w:t>，共</w:t>
      </w:r>
      <w:r>
        <w:rPr>
          <w:rFonts w:hint="eastAsia" w:ascii="宋体" w:hAnsi="宋体" w:eastAsia="宋体" w:cs="宋体"/>
          <w:b/>
          <w:bCs/>
          <w:sz w:val="24"/>
          <w:szCs w:val="24"/>
          <w:rtl w:val="0"/>
          <w:lang w:val="en-US" w:eastAsia="zh-CN"/>
        </w:rPr>
        <w:t>4</w:t>
      </w:r>
      <w:r>
        <w:rPr>
          <w:rFonts w:ascii="宋体" w:hAnsi="宋体" w:eastAsia="宋体" w:cs="宋体"/>
          <w:b/>
          <w:bCs/>
          <w:sz w:val="24"/>
          <w:szCs w:val="24"/>
          <w:rtl w:val="0"/>
        </w:rPr>
        <w:t>0</w:t>
      </w:r>
      <w:r>
        <w:rPr>
          <w:rFonts w:ascii="宋体" w:hAnsi="宋体" w:eastAsia="宋体" w:cs="宋体"/>
          <w:b/>
          <w:bCs/>
          <w:sz w:val="24"/>
          <w:szCs w:val="24"/>
          <w:rtl w:val="0"/>
          <w:lang w:val="zh-TW" w:eastAsia="zh-TW"/>
        </w:rPr>
        <w:t>分）</w:t>
      </w:r>
    </w:p>
    <w:p>
      <w:pPr>
        <w:keepNext w:val="0"/>
        <w:keepLines w:val="0"/>
        <w:pageBreakBefore w:val="0"/>
        <w:kinsoku/>
        <w:wordWrap/>
        <w:overflowPunct/>
        <w:topLinePunct w:val="0"/>
        <w:autoSpaceDE/>
        <w:autoSpaceDN/>
        <w:bidi w:val="0"/>
        <w:adjustRightInd/>
        <w:snapToGrid/>
        <w:spacing w:before="0" w:after="0" w:line="360" w:lineRule="exact"/>
        <w:ind w:left="0" w:leftChars="0" w:right="0" w:rightChars="0" w:firstLine="0" w:firstLineChars="0"/>
        <w:textAlignment w:val="auto"/>
        <w:rPr>
          <w:rFonts w:hint="default" w:ascii="Songti SC Regular" w:hAnsi="Songti SC Regular" w:eastAsia="Songti SC Regular" w:cs="Songti SC Regular"/>
          <w:lang w:val="en-US" w:eastAsia="zh-CN"/>
        </w:rPr>
      </w:pPr>
      <w:r>
        <w:rPr>
          <w:rFonts w:hint="eastAsia" w:ascii="Songti SC Regular" w:hAnsi="Songti SC Regular" w:eastAsia="Songti SC Regular" w:cs="Songti SC Regular"/>
          <w:lang w:val="en-US"/>
        </w:rPr>
        <w:t>3</w:t>
      </w:r>
      <w:r>
        <w:rPr>
          <w:rFonts w:hint="eastAsia" w:ascii="Songti SC Regular" w:hAnsi="Songti SC Regular" w:eastAsia="Songti SC Regular" w:cs="Songti SC Regular"/>
          <w:lang w:val="en-US" w:eastAsia="zh-CN"/>
        </w:rPr>
        <w:t>1</w:t>
      </w:r>
      <w:r>
        <w:rPr>
          <w:rFonts w:hint="eastAsia" w:ascii="Songti SC Regular" w:hAnsi="Songti SC Regular" w:eastAsia="Songti SC Regular" w:cs="Songti SC Regular"/>
        </w:rPr>
        <w:t>（1）</w:t>
      </w:r>
      <w:r>
        <w:rPr>
          <w:rFonts w:hint="eastAsia" w:ascii="Songti SC Regular" w:hAnsi="Songti SC Regular" w:eastAsia="Songti SC Regular" w:cs="Songti SC Regular"/>
          <w:lang w:val="en-US" w:eastAsia="zh-CN"/>
        </w:rPr>
        <w:t>寒潮    西伯利亚和蒙古地区  （2分）</w:t>
      </w:r>
    </w:p>
    <w:p>
      <w:pPr>
        <w:keepNext w:val="0"/>
        <w:keepLines w:val="0"/>
        <w:pageBreakBefore w:val="0"/>
        <w:kinsoku/>
        <w:wordWrap/>
        <w:overflowPunct/>
        <w:topLinePunct w:val="0"/>
        <w:autoSpaceDE/>
        <w:autoSpaceDN/>
        <w:bidi w:val="0"/>
        <w:adjustRightInd/>
        <w:snapToGrid/>
        <w:spacing w:before="0" w:after="0" w:line="360" w:lineRule="exact"/>
        <w:ind w:left="0" w:leftChars="0" w:right="0" w:rightChars="0" w:firstLine="220" w:firstLineChars="100"/>
        <w:textAlignment w:val="auto"/>
        <w:rPr>
          <w:rFonts w:hint="default" w:ascii="Songti SC Regular" w:hAnsi="Songti SC Regular" w:eastAsia="Songti SC Regular" w:cs="Songti SC Regular"/>
          <w:lang w:val="en-US" w:eastAsia="zh-CN"/>
        </w:rPr>
      </w:pPr>
      <w:r>
        <w:rPr>
          <w:rFonts w:hint="eastAsia" w:ascii="Songti SC Regular" w:hAnsi="Songti SC Regular" w:eastAsia="Songti SC Regular" w:cs="Songti SC Regular"/>
        </w:rPr>
        <w:t>（2）</w:t>
      </w:r>
      <w:r>
        <w:rPr>
          <w:rFonts w:hint="eastAsia" w:ascii="Songti SC Regular" w:hAnsi="Songti SC Regular" w:eastAsia="Songti SC Regular" w:cs="Songti SC Regular"/>
          <w:lang w:val="en-US" w:eastAsia="zh-CN"/>
        </w:rPr>
        <w:t>寒潮带来的剧烈降温往往使农作物遭受冻害，造成农业损失；寒潮伴随大风、大雪、冻雨会造成畜牧业损失；阻断交通，破坏通信设施和输电线路。（3分，言之有理酌情给分）</w:t>
      </w:r>
    </w:p>
    <w:p>
      <w:pPr>
        <w:keepNext w:val="0"/>
        <w:keepLines w:val="0"/>
        <w:pageBreakBefore w:val="0"/>
        <w:kinsoku/>
        <w:wordWrap/>
        <w:overflowPunct/>
        <w:topLinePunct w:val="0"/>
        <w:autoSpaceDE/>
        <w:autoSpaceDN/>
        <w:bidi w:val="0"/>
        <w:adjustRightInd/>
        <w:snapToGrid/>
        <w:spacing w:before="0" w:after="0" w:line="360" w:lineRule="exact"/>
        <w:ind w:left="0" w:leftChars="0" w:right="0" w:rightChars="0" w:firstLine="220" w:firstLineChars="100"/>
        <w:textAlignment w:val="auto"/>
        <w:rPr>
          <w:rFonts w:hint="default" w:ascii="Songti SC Regular" w:hAnsi="Songti SC Regular" w:eastAsia="Songti SC Regular" w:cs="Songti SC Regular"/>
          <w:lang w:val="en-US" w:eastAsia="zh-CN"/>
        </w:rPr>
      </w:pPr>
      <w:r>
        <w:rPr>
          <w:rFonts w:hint="eastAsia" w:ascii="Songti SC Regular" w:hAnsi="Songti SC Regular" w:eastAsia="Songti SC Regular" w:cs="Songti SC Regular"/>
        </w:rPr>
        <w:t>（3）</w:t>
      </w:r>
      <w:r>
        <w:rPr>
          <w:rFonts w:hint="eastAsia" w:ascii="Songti SC Regular" w:hAnsi="Songti SC Regular" w:eastAsia="Songti SC Regular" w:cs="Songti SC Regular"/>
          <w:lang w:val="en-US" w:eastAsia="zh-CN"/>
        </w:rPr>
        <w:t>寒潮带来的低温，是天然“杀虫剂”；寒潮伴随大风，带来风力资源；带来大范围雨雪天气，缓解旱情。（3分）</w:t>
      </w:r>
    </w:p>
    <w:p>
      <w:pPr>
        <w:keepNext w:val="0"/>
        <w:keepLines w:val="0"/>
        <w:pageBreakBefore w:val="0"/>
        <w:kinsoku/>
        <w:wordWrap/>
        <w:overflowPunct/>
        <w:topLinePunct w:val="0"/>
        <w:autoSpaceDE/>
        <w:autoSpaceDN/>
        <w:bidi w:val="0"/>
        <w:adjustRightInd/>
        <w:snapToGrid/>
        <w:spacing w:before="0" w:after="0" w:line="360" w:lineRule="exact"/>
        <w:ind w:right="0" w:rightChars="0"/>
        <w:textAlignment w:val="auto"/>
        <w:rPr>
          <w:rFonts w:hint="eastAsia" w:ascii="Songti SC Regular" w:hAnsi="Songti SC Regular" w:eastAsia="Songti SC Regular" w:cs="Songti SC Regular"/>
        </w:rPr>
      </w:pPr>
      <w:r>
        <w:rPr>
          <w:rFonts w:hint="default" w:ascii="Songti SC Regular" w:hAnsi="Songti SC Regular" w:eastAsia="Songti SC Regular" w:cs="Songti SC Regular"/>
        </w:rPr>
        <w:t>（4）</w:t>
      </w:r>
      <w:r>
        <w:rPr>
          <w:rFonts w:hint="eastAsia" w:ascii="Songti SC Regular" w:hAnsi="Songti SC Regular" w:eastAsia="Songti SC Regular" w:cs="Songti SC Regular"/>
          <w:lang w:val="en-US" w:eastAsia="zh-CN"/>
        </w:rPr>
        <w:t>加强对台风的监测和预报；发布台风警报，启动应急预案；有计划地合理转移安置群众；加强对交通、通信和供电等部门的管理，进行防灾减灾的宣传教育，普及防灾减灾知识。（4分，言之有理即可，任答两点得3分，三点及以上满分，）</w:t>
      </w:r>
    </w:p>
    <w:p>
      <w:pPr>
        <w:pBdr>
          <w:top w:val="none" w:color="auto" w:sz="0" w:space="0"/>
          <w:left w:val="none" w:color="auto" w:sz="0" w:space="0"/>
          <w:bottom w:val="none" w:color="auto" w:sz="0" w:space="0"/>
          <w:right w:val="none" w:color="auto" w:sz="0" w:space="0"/>
        </w:pBdr>
        <w:spacing w:line="360" w:lineRule="auto"/>
        <w:jc w:val="left"/>
        <w:textAlignment w:val="center"/>
        <w:rPr>
          <w:rFonts w:hint="eastAsia" w:ascii="宋体" w:hAnsi="宋体" w:eastAsia="宋体" w:cs="宋体"/>
          <w:lang w:eastAsia="zh-CN"/>
        </w:rPr>
      </w:pPr>
      <w:r>
        <w:rPr>
          <w:rFonts w:hint="default" w:ascii="Songti SC Regular" w:hAnsi="Songti SC Regular" w:eastAsia="Songti SC Regular" w:cs="Songti SC Regular"/>
        </w:rPr>
        <w:t>3</w:t>
      </w:r>
      <w:r>
        <w:rPr>
          <w:rFonts w:hint="eastAsia" w:ascii="Songti SC Regular" w:hAnsi="Songti SC Regular" w:eastAsia="Songti SC Regular" w:cs="Songti SC Regular"/>
          <w:lang w:val="en-US" w:eastAsia="zh-CN"/>
        </w:rPr>
        <w:t xml:space="preserve">2 </w:t>
      </w:r>
      <w:r>
        <w:rPr>
          <w:rFonts w:ascii="宋体" w:hAnsi="宋体" w:eastAsia="宋体" w:cs="宋体"/>
        </w:rPr>
        <w:t>（1）原因：生活水平提高，农村自然增长率下降：农村青壮年外出务工，导致农村老年人比例增加，老龄化加剧。影响：农村劳动力不足：农村经济发展缺乏活力。</w:t>
      </w:r>
      <w:r>
        <w:rPr>
          <w:rFonts w:hint="eastAsia" w:ascii="宋体" w:hAnsi="宋体" w:eastAsia="宋体" w:cs="宋体"/>
          <w:lang w:eastAsia="zh-CN"/>
        </w:rPr>
        <w:t>（</w:t>
      </w:r>
      <w:r>
        <w:rPr>
          <w:rFonts w:hint="eastAsia" w:ascii="宋体" w:hAnsi="宋体" w:eastAsia="宋体" w:cs="宋体"/>
          <w:lang w:val="en-US" w:eastAsia="zh-CN"/>
        </w:rPr>
        <w:t>原因和影响各一分</w:t>
      </w:r>
      <w:r>
        <w:rPr>
          <w:rFonts w:hint="eastAsia" w:ascii="宋体" w:hAnsi="宋体" w:eastAsia="宋体" w:cs="宋体"/>
          <w:lang w:eastAsia="zh-CN"/>
        </w:rPr>
        <w:t>）</w:t>
      </w:r>
    </w:p>
    <w:p>
      <w:pPr>
        <w:numPr>
          <w:ilvl w:val="0"/>
          <w:numId w:val="10"/>
        </w:numPr>
        <w:pBdr>
          <w:top w:val="none" w:color="auto" w:sz="0" w:space="0"/>
          <w:left w:val="none" w:color="auto" w:sz="0" w:space="0"/>
          <w:bottom w:val="none" w:color="auto" w:sz="0" w:space="0"/>
          <w:right w:val="none" w:color="auto" w:sz="0" w:space="0"/>
        </w:pBdr>
        <w:spacing w:line="360" w:lineRule="auto"/>
        <w:ind w:firstLine="220" w:firstLineChars="100"/>
        <w:jc w:val="left"/>
        <w:textAlignment w:val="center"/>
        <w:rPr>
          <w:rFonts w:ascii="宋体" w:hAnsi="宋体" w:eastAsia="宋体" w:cs="宋体"/>
        </w:rPr>
      </w:pPr>
      <w:r>
        <w:rPr>
          <w:rFonts w:ascii="宋体" w:hAnsi="宋体" w:eastAsia="宋体" w:cs="宋体"/>
        </w:rPr>
        <w:t>增强城市创新活力；促进产业结构优化与升级：带动城市经济高速发展；促进就业；增加高素质劳动力储备。</w:t>
      </w:r>
      <w:r>
        <w:rPr>
          <w:rFonts w:hint="eastAsia" w:ascii="宋体" w:hAnsi="宋体" w:eastAsia="宋体" w:cs="宋体"/>
          <w:lang w:eastAsia="zh-CN"/>
        </w:rPr>
        <w:t>（</w:t>
      </w:r>
      <w:r>
        <w:rPr>
          <w:rFonts w:hint="eastAsia" w:ascii="宋体" w:hAnsi="宋体" w:eastAsia="宋体" w:cs="宋体"/>
          <w:lang w:val="en-US" w:eastAsia="zh-CN"/>
        </w:rPr>
        <w:t>每点2分，任意两点即可，言之有理酌情给分</w:t>
      </w:r>
      <w:r>
        <w:rPr>
          <w:rFonts w:hint="eastAsia" w:ascii="宋体" w:hAnsi="宋体" w:eastAsia="宋体" w:cs="宋体"/>
          <w:lang w:eastAsia="zh-CN"/>
        </w:rPr>
        <w:t>）</w:t>
      </w:r>
    </w:p>
    <w:p>
      <w:pPr>
        <w:numPr>
          <w:ilvl w:val="0"/>
          <w:numId w:val="10"/>
        </w:numPr>
        <w:pBdr>
          <w:top w:val="none" w:color="auto" w:sz="0" w:space="0"/>
          <w:left w:val="none" w:color="auto" w:sz="0" w:space="0"/>
          <w:bottom w:val="none" w:color="auto" w:sz="0" w:space="0"/>
          <w:right w:val="none" w:color="auto" w:sz="0" w:space="0"/>
        </w:pBdr>
        <w:spacing w:line="360" w:lineRule="auto"/>
        <w:ind w:firstLine="220" w:firstLineChars="100"/>
        <w:jc w:val="left"/>
        <w:textAlignment w:val="center"/>
        <w:rPr>
          <w:rFonts w:ascii="宋体" w:hAnsi="宋体" w:eastAsia="宋体" w:cs="宋体"/>
        </w:rPr>
      </w:pPr>
      <w:r>
        <w:rPr>
          <w:rFonts w:ascii="宋体" w:hAnsi="宋体" w:eastAsia="宋体" w:cs="宋体"/>
        </w:rPr>
        <w:t>加大城市基础设施压力，挤占社会公共服务资源；就业压力增大；推高房价和物价，抬高当地消</w:t>
      </w:r>
      <w:r>
        <w:rPr>
          <w:rFonts w:hint="eastAsia" w:ascii="宋体" w:hAnsi="宋体" w:eastAsia="宋体" w:cs="宋体"/>
          <w:lang w:val="en-US" w:eastAsia="zh-CN"/>
        </w:rPr>
        <w:t>费</w:t>
      </w:r>
      <w:r>
        <w:rPr>
          <w:rFonts w:ascii="宋体" w:hAnsi="宋体" w:eastAsia="宋体" w:cs="宋体"/>
        </w:rPr>
        <w:t>水平；城市管理难度加大；环境质量降低。</w:t>
      </w:r>
      <w:r>
        <w:rPr>
          <w:rFonts w:hint="eastAsia" w:ascii="宋体" w:hAnsi="宋体" w:eastAsia="宋体" w:cs="宋体"/>
          <w:lang w:eastAsia="zh-CN"/>
        </w:rPr>
        <w:t>（</w:t>
      </w:r>
      <w:r>
        <w:rPr>
          <w:rFonts w:hint="eastAsia" w:ascii="宋体" w:hAnsi="宋体" w:eastAsia="宋体" w:cs="宋体"/>
          <w:lang w:val="en-US" w:eastAsia="zh-CN"/>
        </w:rPr>
        <w:t>每点2分，任意两点即可，言之有理酌情给分</w:t>
      </w:r>
      <w:r>
        <w:rPr>
          <w:rFonts w:hint="eastAsia" w:ascii="宋体" w:hAnsi="宋体" w:eastAsia="宋体" w:cs="宋体"/>
          <w:lang w:eastAsia="zh-CN"/>
        </w:rPr>
        <w:t>）</w:t>
      </w:r>
    </w:p>
    <w:p>
      <w:pPr>
        <w:numPr>
          <w:ilvl w:val="0"/>
          <w:numId w:val="0"/>
        </w:numPr>
        <w:pBdr>
          <w:top w:val="none" w:color="auto" w:sz="0" w:space="0"/>
          <w:left w:val="none" w:color="auto" w:sz="0" w:space="0"/>
          <w:bottom w:val="none" w:color="auto" w:sz="0" w:space="0"/>
          <w:right w:val="none" w:color="auto" w:sz="0" w:space="0"/>
        </w:pBdr>
        <w:spacing w:line="360" w:lineRule="auto"/>
        <w:ind w:right="0" w:rightChars="0" w:firstLine="220" w:firstLineChars="100"/>
        <w:jc w:val="left"/>
        <w:textAlignment w:val="center"/>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ascii="宋体" w:hAnsi="宋体" w:eastAsia="宋体" w:cs="宋体"/>
        </w:rPr>
        <w:t>中外知名企业云集，高端就业岗位多；第三产业发达，服务水平高：就业机会多，收入水平高；基础设施</w:t>
      </w:r>
      <w:r>
        <w:rPr>
          <w:rFonts w:hint="eastAsia" w:ascii="宋体" w:hAnsi="宋体" w:eastAsia="宋体" w:cs="宋体"/>
          <w:lang w:val="en-US" w:eastAsia="zh-CN"/>
        </w:rPr>
        <w:t>完善</w:t>
      </w:r>
      <w:r>
        <w:rPr>
          <w:rFonts w:ascii="宋体" w:hAnsi="宋体" w:eastAsia="宋体" w:cs="宋体"/>
        </w:rPr>
        <w:t>，社会公共服务健全；知名度更高和吸引力更大化程度高，利于对外交流。</w:t>
      </w:r>
      <w:r>
        <w:rPr>
          <w:rFonts w:hint="eastAsia" w:ascii="宋体" w:hAnsi="宋体" w:eastAsia="宋体" w:cs="宋体"/>
          <w:lang w:eastAsia="zh-CN"/>
        </w:rPr>
        <w:t>（</w:t>
      </w:r>
      <w:r>
        <w:rPr>
          <w:rFonts w:hint="eastAsia" w:ascii="宋体" w:hAnsi="宋体" w:eastAsia="宋体" w:cs="宋体"/>
          <w:lang w:val="en-US" w:eastAsia="zh-CN"/>
        </w:rPr>
        <w:t>每点2分，任意两点即可，言之有理酌情给分</w:t>
      </w:r>
      <w:r>
        <w:rPr>
          <w:rFonts w:hint="eastAsia" w:ascii="宋体" w:hAnsi="宋体" w:eastAsia="宋体" w:cs="宋体"/>
          <w:lang w:eastAsia="zh-CN"/>
        </w:rPr>
        <w:t>）</w:t>
      </w:r>
    </w:p>
    <w:p>
      <w:pPr>
        <w:numPr>
          <w:ilvl w:val="0"/>
          <w:numId w:val="0"/>
        </w:numPr>
        <w:pBdr>
          <w:top w:val="none" w:color="auto" w:sz="0" w:space="0"/>
          <w:left w:val="none" w:color="auto" w:sz="0" w:space="0"/>
          <w:bottom w:val="none" w:color="auto" w:sz="0" w:space="0"/>
          <w:right w:val="none" w:color="auto" w:sz="0" w:space="0"/>
        </w:pBdr>
        <w:spacing w:line="360" w:lineRule="auto"/>
        <w:ind w:right="0" w:rightChars="0"/>
        <w:jc w:val="left"/>
        <w:textAlignment w:val="center"/>
        <w:rPr>
          <w:rFonts w:hint="default" w:ascii="宋体" w:hAnsi="宋体" w:eastAsia="宋体" w:cs="宋体"/>
          <w:lang w:val="en-US" w:eastAsia="zh-CN"/>
        </w:rPr>
      </w:pPr>
      <w:r>
        <w:rPr>
          <w:rFonts w:hint="eastAsia" w:ascii="宋体" w:hAnsi="宋体" w:eastAsia="宋体" w:cs="宋体"/>
          <w:lang w:val="en-US" w:eastAsia="zh-CN"/>
        </w:rPr>
        <w:t>33 （1）甲一工业区  乙</w:t>
      </w:r>
      <w:r>
        <w:rPr>
          <w:rFonts w:hint="eastAsia" w:ascii="宋体" w:hAnsi="宋体" w:eastAsia="宋体" w:cs="宋体"/>
          <w:strike/>
          <w:dstrike w:val="0"/>
          <w:highlight w:val="none"/>
          <w:lang w:val="en-US" w:eastAsia="zh-CN"/>
        </w:rPr>
        <w:t>—</w:t>
      </w:r>
      <w:r>
        <w:rPr>
          <w:rFonts w:hint="eastAsia" w:ascii="宋体" w:hAnsi="宋体" w:eastAsia="宋体" w:cs="宋体"/>
          <w:lang w:val="en-US" w:eastAsia="zh-CN"/>
        </w:rPr>
        <w:t>居住区  丙一商业区  （3分）</w:t>
      </w:r>
    </w:p>
    <w:p>
      <w:pPr>
        <w:numPr>
          <w:ilvl w:val="0"/>
          <w:numId w:val="0"/>
        </w:numPr>
        <w:pBdr>
          <w:top w:val="none" w:color="auto" w:sz="0" w:space="0"/>
          <w:left w:val="none" w:color="auto" w:sz="0" w:space="0"/>
          <w:bottom w:val="none" w:color="auto" w:sz="0" w:space="0"/>
          <w:right w:val="none" w:color="auto" w:sz="0" w:space="0"/>
        </w:pBdr>
        <w:spacing w:line="360" w:lineRule="auto"/>
        <w:ind w:right="0" w:rightChars="0"/>
        <w:jc w:val="left"/>
        <w:textAlignment w:val="center"/>
        <w:rPr>
          <w:rFonts w:hint="eastAsia" w:ascii="宋体" w:hAnsi="宋体" w:eastAsia="宋体" w:cs="宋体"/>
          <w:lang w:val="en-US" w:eastAsia="zh-CN"/>
        </w:rPr>
      </w:pPr>
      <w:r>
        <w:rPr>
          <w:rFonts w:hint="eastAsia" w:ascii="宋体" w:hAnsi="宋体" w:eastAsia="宋体" w:cs="宋体"/>
          <w:lang w:val="en-US" w:eastAsia="zh-CN"/>
        </w:rPr>
        <w:t>（2）温带落叶阔叶林；降低噪音，吸烟除尘，美化环境</w:t>
      </w:r>
      <w:r>
        <w:rPr>
          <w:rFonts w:hint="eastAsia" w:ascii="宋体" w:hAnsi="宋体" w:eastAsia="宋体" w:cs="宋体"/>
          <w:highlight w:val="none"/>
          <w:lang w:val="en-US" w:eastAsia="zh-CN"/>
        </w:rPr>
        <w:t>，</w:t>
      </w:r>
      <w:r>
        <w:rPr>
          <w:rFonts w:hint="eastAsia" w:ascii="宋体" w:hAnsi="宋体" w:eastAsia="宋体" w:cs="宋体"/>
          <w:lang w:val="en-US" w:eastAsia="zh-CN"/>
        </w:rPr>
        <w:t>调节气候。</w:t>
      </w:r>
      <w:r>
        <w:rPr>
          <w:rFonts w:hint="eastAsia" w:ascii="宋体" w:hAnsi="宋体" w:eastAsia="宋体" w:cs="宋体"/>
          <w:highlight w:val="none"/>
          <w:lang w:val="en-US" w:eastAsia="zh-CN"/>
        </w:rPr>
        <w:t>（</w:t>
      </w:r>
      <w:r>
        <w:rPr>
          <w:rFonts w:hint="eastAsia" w:ascii="宋体" w:hAnsi="宋体" w:eastAsia="宋体" w:cs="宋体"/>
          <w:lang w:val="en-US" w:eastAsia="zh-CN"/>
        </w:rPr>
        <w:t>生态作用任答3点</w:t>
      </w:r>
      <w:r>
        <w:rPr>
          <w:rFonts w:hint="eastAsia" w:ascii="宋体" w:hAnsi="宋体" w:eastAsia="宋体" w:cs="宋体"/>
          <w:highlight w:val="none"/>
          <w:lang w:val="en-US" w:eastAsia="zh-CN"/>
        </w:rPr>
        <w:t>）</w:t>
      </w:r>
    </w:p>
    <w:p>
      <w:pPr>
        <w:numPr>
          <w:ilvl w:val="0"/>
          <w:numId w:val="0"/>
        </w:numPr>
        <w:pBdr>
          <w:top w:val="none" w:color="auto" w:sz="0" w:space="0"/>
          <w:left w:val="none" w:color="auto" w:sz="0" w:space="0"/>
          <w:bottom w:val="none" w:color="auto" w:sz="0" w:space="0"/>
          <w:right w:val="none" w:color="auto" w:sz="0" w:space="0"/>
        </w:pBdr>
        <w:spacing w:line="360" w:lineRule="auto"/>
        <w:ind w:right="0" w:rightChars="0"/>
        <w:jc w:val="left"/>
        <w:textAlignment w:val="center"/>
        <w:rPr>
          <w:rFonts w:hint="eastAsia" w:ascii="宋体" w:hAnsi="宋体" w:eastAsia="宋体" w:cs="宋体"/>
          <w:lang w:val="en-US" w:eastAsia="zh-CN"/>
        </w:rPr>
      </w:pPr>
      <w:r>
        <w:rPr>
          <w:rFonts w:hint="eastAsia" w:ascii="宋体" w:hAnsi="宋体" w:eastAsia="宋体" w:cs="宋体"/>
          <w:lang w:val="en-US" w:eastAsia="zh-CN"/>
        </w:rPr>
        <w:t>（3）促进区域经济增长；提高</w:t>
      </w:r>
      <w:r>
        <w:rPr>
          <w:rFonts w:hint="eastAsia" w:ascii="宋体" w:hAnsi="宋体" w:eastAsia="宋体" w:cs="宋体"/>
          <w:highlight w:val="none"/>
          <w:lang w:val="en-US" w:eastAsia="zh-CN"/>
        </w:rPr>
        <w:t>（</w:t>
      </w:r>
      <w:r>
        <w:rPr>
          <w:rFonts w:hint="eastAsia" w:ascii="宋体" w:hAnsi="宋体" w:eastAsia="宋体" w:cs="宋体"/>
          <w:lang w:val="en-US" w:eastAsia="zh-CN"/>
        </w:rPr>
        <w:t>土地、水</w:t>
      </w:r>
      <w:r>
        <w:rPr>
          <w:rFonts w:hint="eastAsia" w:ascii="宋体" w:hAnsi="宋体" w:eastAsia="宋体" w:cs="宋体"/>
          <w:highlight w:val="none"/>
          <w:lang w:val="en-US" w:eastAsia="zh-CN"/>
        </w:rPr>
        <w:t>）</w:t>
      </w:r>
      <w:r>
        <w:rPr>
          <w:rFonts w:hint="eastAsia" w:ascii="宋体" w:hAnsi="宋体" w:eastAsia="宋体" w:cs="宋体"/>
          <w:lang w:val="en-US" w:eastAsia="zh-CN"/>
        </w:rPr>
        <w:t>资源利用效率；改善城乡居住环境；增强区域社会和谐。</w:t>
      </w:r>
      <w:r>
        <w:rPr>
          <w:rFonts w:hint="eastAsia" w:ascii="宋体" w:hAnsi="宋体" w:eastAsia="宋体" w:cs="宋体"/>
          <w:highlight w:val="none"/>
          <w:lang w:val="en-US" w:eastAsia="zh-CN"/>
        </w:rPr>
        <w:t>（</w:t>
      </w:r>
      <w:r>
        <w:rPr>
          <w:rFonts w:hint="eastAsia" w:ascii="宋体" w:hAnsi="宋体" w:eastAsia="宋体" w:cs="宋体"/>
          <w:lang w:val="en-US" w:eastAsia="zh-CN"/>
        </w:rPr>
        <w:t>共4点，一点一分</w:t>
      </w:r>
      <w:r>
        <w:rPr>
          <w:rFonts w:hint="eastAsia" w:ascii="宋体" w:hAnsi="宋体" w:eastAsia="宋体" w:cs="宋体"/>
          <w:highlight w:val="none"/>
          <w:lang w:val="en-US" w:eastAsia="zh-CN"/>
        </w:rPr>
        <w:t>）</w:t>
      </w:r>
    </w:p>
    <w:p>
      <w:pPr>
        <w:pStyle w:val="9"/>
        <w:widowControl w:val="0"/>
        <w:numPr>
          <w:numId w:val="0"/>
        </w:numPr>
        <w:tabs>
          <w:tab w:val="left" w:pos="766"/>
        </w:tabs>
        <w:autoSpaceDE w:val="0"/>
        <w:autoSpaceDN w:val="0"/>
        <w:spacing w:before="91" w:after="0" w:line="321" w:lineRule="auto"/>
        <w:ind w:right="399" w:rightChars="0"/>
        <w:jc w:val="left"/>
        <w:rPr>
          <w:sz w:val="21"/>
        </w:rPr>
      </w:pPr>
      <w:r>
        <w:rPr>
          <w:rFonts w:hint="eastAsia" w:ascii="宋体" w:hAnsi="宋体" w:eastAsia="宋体" w:cs="宋体"/>
          <w:lang w:val="en-US" w:eastAsia="zh-CN"/>
        </w:rPr>
        <w:t>（4）</w:t>
      </w:r>
      <w:r>
        <w:rPr>
          <w:rFonts w:ascii="宋体" w:hAnsi="宋体" w:eastAsia="宋体" w:cs="宋体"/>
          <w:kern w:val="0"/>
          <w:szCs w:val="21"/>
        </w:rPr>
        <w:t>①合理规划</w:t>
      </w:r>
      <w:r>
        <w:rPr>
          <w:rFonts w:hint="eastAsia" w:ascii="宋体" w:hAnsi="宋体" w:eastAsia="宋体" w:cs="宋体"/>
          <w:kern w:val="0"/>
          <w:szCs w:val="21"/>
          <w:lang w:val="en-US" w:eastAsia="zh-CN"/>
        </w:rPr>
        <w:t>和建设</w:t>
      </w:r>
      <w:r>
        <w:rPr>
          <w:rFonts w:ascii="宋体" w:hAnsi="宋体" w:eastAsia="宋体" w:cs="宋体"/>
          <w:kern w:val="0"/>
          <w:szCs w:val="21"/>
        </w:rPr>
        <w:t>城市道路；②加强和完善交通管理；③优先发展公共交通；④限制私家车的数量和出行等。</w:t>
      </w:r>
      <w:r>
        <w:rPr>
          <w:rFonts w:hint="eastAsia" w:ascii="宋体" w:hAnsi="宋体" w:eastAsia="宋体" w:cs="宋体"/>
          <w:highlight w:val="none"/>
          <w:lang w:val="en-US" w:eastAsia="zh-CN"/>
        </w:rPr>
        <w:t>（</w:t>
      </w:r>
      <w:r>
        <w:rPr>
          <w:rFonts w:hint="eastAsia" w:ascii="宋体" w:hAnsi="宋体" w:eastAsia="宋体" w:cs="宋体"/>
          <w:lang w:val="en-US" w:eastAsia="zh-CN"/>
        </w:rPr>
        <w:t>任答3点</w:t>
      </w:r>
      <w:r>
        <w:rPr>
          <w:rFonts w:hint="eastAsia" w:ascii="宋体" w:hAnsi="宋体" w:eastAsia="宋体" w:cs="宋体"/>
          <w:highlight w:val="none"/>
          <w:lang w:val="en-US" w:eastAsia="zh-CN"/>
        </w:rPr>
        <w:t>）。</w:t>
      </w:r>
      <w:bookmarkStart w:id="0" w:name="_GoBack"/>
      <w:bookmarkEnd w:id="0"/>
    </w:p>
    <w:sectPr>
      <w:pgSz w:w="11910" w:h="16840"/>
      <w:pgMar w:top="1580" w:right="1300" w:bottom="1480" w:left="1460" w:header="0" w:footer="128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Songti SC Regular">
    <w:altName w:val="宋体"/>
    <w:panose1 w:val="02010800040101010101"/>
    <w:charset w:val="86"/>
    <w:family w:val="roma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EAC02"/>
    <w:multiLevelType w:val="singleLevel"/>
    <w:tmpl w:val="803EAC02"/>
    <w:lvl w:ilvl="0" w:tentative="0">
      <w:start w:val="2"/>
      <w:numFmt w:val="decimal"/>
      <w:suff w:val="nothing"/>
      <w:lvlText w:val="（%1）"/>
      <w:lvlJc w:val="left"/>
    </w:lvl>
  </w:abstractNum>
  <w:abstractNum w:abstractNumId="1">
    <w:nsid w:val="B5E306ED"/>
    <w:multiLevelType w:val="multilevel"/>
    <w:tmpl w:val="B5E306ED"/>
    <w:lvl w:ilvl="0" w:tentative="0">
      <w:start w:val="21"/>
      <w:numFmt w:val="decimal"/>
      <w:lvlText w:val="%1."/>
      <w:lvlJc w:val="left"/>
      <w:pPr>
        <w:ind w:left="558" w:hanging="317"/>
        <w:jc w:val="left"/>
      </w:pPr>
      <w:rPr>
        <w:rFonts w:hint="default" w:ascii="宋体" w:hAnsi="宋体" w:eastAsia="宋体" w:cs="宋体"/>
        <w:spacing w:val="-2"/>
        <w:w w:val="99"/>
        <w:sz w:val="19"/>
        <w:szCs w:val="19"/>
        <w:lang w:val="en-US" w:eastAsia="zh-CN" w:bidi="ar-SA"/>
      </w:rPr>
    </w:lvl>
    <w:lvl w:ilvl="1" w:tentative="0">
      <w:start w:val="1"/>
      <w:numFmt w:val="upperLetter"/>
      <w:lvlText w:val="%2."/>
      <w:lvlJc w:val="left"/>
      <w:pPr>
        <w:ind w:left="764" w:hanging="315"/>
        <w:jc w:val="left"/>
      </w:pPr>
      <w:rPr>
        <w:rFonts w:hint="default" w:ascii="宋体" w:hAnsi="宋体" w:eastAsia="宋体" w:cs="宋体"/>
        <w:spacing w:val="0"/>
        <w:w w:val="99"/>
        <w:sz w:val="21"/>
        <w:szCs w:val="21"/>
        <w:lang w:val="en-US" w:eastAsia="zh-CN" w:bidi="ar-SA"/>
      </w:rPr>
    </w:lvl>
    <w:lvl w:ilvl="2" w:tentative="0">
      <w:start w:val="0"/>
      <w:numFmt w:val="bullet"/>
      <w:lvlText w:val="•"/>
      <w:lvlJc w:val="left"/>
      <w:pPr>
        <w:ind w:left="760" w:hanging="315"/>
      </w:pPr>
      <w:rPr>
        <w:rFonts w:hint="default"/>
        <w:lang w:val="en-US" w:eastAsia="zh-CN" w:bidi="ar-SA"/>
      </w:rPr>
    </w:lvl>
    <w:lvl w:ilvl="3" w:tentative="0">
      <w:start w:val="0"/>
      <w:numFmt w:val="bullet"/>
      <w:lvlText w:val="•"/>
      <w:lvlJc w:val="left"/>
      <w:pPr>
        <w:ind w:left="1808" w:hanging="315"/>
      </w:pPr>
      <w:rPr>
        <w:rFonts w:hint="default"/>
        <w:lang w:val="en-US" w:eastAsia="zh-CN" w:bidi="ar-SA"/>
      </w:rPr>
    </w:lvl>
    <w:lvl w:ilvl="4" w:tentative="0">
      <w:start w:val="0"/>
      <w:numFmt w:val="bullet"/>
      <w:lvlText w:val="•"/>
      <w:lvlJc w:val="left"/>
      <w:pPr>
        <w:ind w:left="2856" w:hanging="315"/>
      </w:pPr>
      <w:rPr>
        <w:rFonts w:hint="default"/>
        <w:lang w:val="en-US" w:eastAsia="zh-CN" w:bidi="ar-SA"/>
      </w:rPr>
    </w:lvl>
    <w:lvl w:ilvl="5" w:tentative="0">
      <w:start w:val="0"/>
      <w:numFmt w:val="bullet"/>
      <w:lvlText w:val="•"/>
      <w:lvlJc w:val="left"/>
      <w:pPr>
        <w:ind w:left="3904" w:hanging="315"/>
      </w:pPr>
      <w:rPr>
        <w:rFonts w:hint="default"/>
        <w:lang w:val="en-US" w:eastAsia="zh-CN" w:bidi="ar-SA"/>
      </w:rPr>
    </w:lvl>
    <w:lvl w:ilvl="6" w:tentative="0">
      <w:start w:val="0"/>
      <w:numFmt w:val="bullet"/>
      <w:lvlText w:val="•"/>
      <w:lvlJc w:val="left"/>
      <w:pPr>
        <w:ind w:left="4953" w:hanging="315"/>
      </w:pPr>
      <w:rPr>
        <w:rFonts w:hint="default"/>
        <w:lang w:val="en-US" w:eastAsia="zh-CN" w:bidi="ar-SA"/>
      </w:rPr>
    </w:lvl>
    <w:lvl w:ilvl="7" w:tentative="0">
      <w:start w:val="0"/>
      <w:numFmt w:val="bullet"/>
      <w:lvlText w:val="•"/>
      <w:lvlJc w:val="left"/>
      <w:pPr>
        <w:ind w:left="6001" w:hanging="315"/>
      </w:pPr>
      <w:rPr>
        <w:rFonts w:hint="default"/>
        <w:lang w:val="en-US" w:eastAsia="zh-CN" w:bidi="ar-SA"/>
      </w:rPr>
    </w:lvl>
    <w:lvl w:ilvl="8" w:tentative="0">
      <w:start w:val="0"/>
      <w:numFmt w:val="bullet"/>
      <w:lvlText w:val="•"/>
      <w:lvlJc w:val="left"/>
      <w:pPr>
        <w:ind w:left="7049" w:hanging="315"/>
      </w:pPr>
      <w:rPr>
        <w:rFonts w:hint="default"/>
        <w:lang w:val="en-US" w:eastAsia="zh-CN" w:bidi="ar-SA"/>
      </w:rPr>
    </w:lvl>
  </w:abstractNum>
  <w:abstractNum w:abstractNumId="2">
    <w:nsid w:val="BF205925"/>
    <w:multiLevelType w:val="multilevel"/>
    <w:tmpl w:val="BF205925"/>
    <w:lvl w:ilvl="0" w:tentative="0">
      <w:start w:val="14"/>
      <w:numFmt w:val="decimal"/>
      <w:lvlText w:val="%1."/>
      <w:lvlJc w:val="left"/>
      <w:pPr>
        <w:ind w:left="660" w:hanging="419"/>
        <w:jc w:val="left"/>
      </w:pPr>
      <w:rPr>
        <w:rFonts w:hint="default" w:ascii="宋体" w:hAnsi="宋体" w:eastAsia="宋体" w:cs="宋体"/>
        <w:spacing w:val="-2"/>
        <w:w w:val="99"/>
        <w:sz w:val="19"/>
        <w:szCs w:val="19"/>
        <w:lang w:val="en-US" w:eastAsia="zh-CN" w:bidi="ar-SA"/>
      </w:rPr>
    </w:lvl>
    <w:lvl w:ilvl="1" w:tentative="0">
      <w:start w:val="1"/>
      <w:numFmt w:val="upperLetter"/>
      <w:lvlText w:val="%2."/>
      <w:lvlJc w:val="left"/>
      <w:pPr>
        <w:ind w:left="766" w:hanging="316"/>
        <w:jc w:val="left"/>
      </w:pPr>
      <w:rPr>
        <w:rFonts w:hint="default" w:ascii="宋体" w:hAnsi="宋体" w:eastAsia="宋体" w:cs="宋体"/>
        <w:spacing w:val="-1"/>
        <w:w w:val="99"/>
        <w:sz w:val="19"/>
        <w:szCs w:val="19"/>
        <w:lang w:val="en-US" w:eastAsia="zh-CN" w:bidi="ar-SA"/>
      </w:rPr>
    </w:lvl>
    <w:lvl w:ilvl="2" w:tentative="0">
      <w:start w:val="0"/>
      <w:numFmt w:val="bullet"/>
      <w:lvlText w:val="•"/>
      <w:lvlJc w:val="left"/>
      <w:pPr>
        <w:ind w:left="1691" w:hanging="316"/>
      </w:pPr>
      <w:rPr>
        <w:rFonts w:hint="default"/>
        <w:lang w:val="en-US" w:eastAsia="zh-CN" w:bidi="ar-SA"/>
      </w:rPr>
    </w:lvl>
    <w:lvl w:ilvl="3" w:tentative="0">
      <w:start w:val="0"/>
      <w:numFmt w:val="bullet"/>
      <w:lvlText w:val="•"/>
      <w:lvlJc w:val="left"/>
      <w:pPr>
        <w:ind w:left="2623" w:hanging="316"/>
      </w:pPr>
      <w:rPr>
        <w:rFonts w:hint="default"/>
        <w:lang w:val="en-US" w:eastAsia="zh-CN" w:bidi="ar-SA"/>
      </w:rPr>
    </w:lvl>
    <w:lvl w:ilvl="4" w:tentative="0">
      <w:start w:val="0"/>
      <w:numFmt w:val="bullet"/>
      <w:lvlText w:val="•"/>
      <w:lvlJc w:val="left"/>
      <w:pPr>
        <w:ind w:left="3555" w:hanging="316"/>
      </w:pPr>
      <w:rPr>
        <w:rFonts w:hint="default"/>
        <w:lang w:val="en-US" w:eastAsia="zh-CN" w:bidi="ar-SA"/>
      </w:rPr>
    </w:lvl>
    <w:lvl w:ilvl="5" w:tentative="0">
      <w:start w:val="0"/>
      <w:numFmt w:val="bullet"/>
      <w:lvlText w:val="•"/>
      <w:lvlJc w:val="left"/>
      <w:pPr>
        <w:ind w:left="4487" w:hanging="316"/>
      </w:pPr>
      <w:rPr>
        <w:rFonts w:hint="default"/>
        <w:lang w:val="en-US" w:eastAsia="zh-CN" w:bidi="ar-SA"/>
      </w:rPr>
    </w:lvl>
    <w:lvl w:ilvl="6" w:tentative="0">
      <w:start w:val="0"/>
      <w:numFmt w:val="bullet"/>
      <w:lvlText w:val="•"/>
      <w:lvlJc w:val="left"/>
      <w:pPr>
        <w:ind w:left="5418" w:hanging="316"/>
      </w:pPr>
      <w:rPr>
        <w:rFonts w:hint="default"/>
        <w:lang w:val="en-US" w:eastAsia="zh-CN" w:bidi="ar-SA"/>
      </w:rPr>
    </w:lvl>
    <w:lvl w:ilvl="7" w:tentative="0">
      <w:start w:val="0"/>
      <w:numFmt w:val="bullet"/>
      <w:lvlText w:val="•"/>
      <w:lvlJc w:val="left"/>
      <w:pPr>
        <w:ind w:left="6350" w:hanging="316"/>
      </w:pPr>
      <w:rPr>
        <w:rFonts w:hint="default"/>
        <w:lang w:val="en-US" w:eastAsia="zh-CN" w:bidi="ar-SA"/>
      </w:rPr>
    </w:lvl>
    <w:lvl w:ilvl="8" w:tentative="0">
      <w:start w:val="0"/>
      <w:numFmt w:val="bullet"/>
      <w:lvlText w:val="•"/>
      <w:lvlJc w:val="left"/>
      <w:pPr>
        <w:ind w:left="7282" w:hanging="316"/>
      </w:pPr>
      <w:rPr>
        <w:rFonts w:hint="default"/>
        <w:lang w:val="en-US" w:eastAsia="zh-CN" w:bidi="ar-SA"/>
      </w:rPr>
    </w:lvl>
  </w:abstractNum>
  <w:abstractNum w:abstractNumId="3">
    <w:nsid w:val="CF092B84"/>
    <w:multiLevelType w:val="multilevel"/>
    <w:tmpl w:val="CF092B84"/>
    <w:lvl w:ilvl="0" w:tentative="0">
      <w:start w:val="7"/>
      <w:numFmt w:val="decimal"/>
      <w:lvlText w:val="%1."/>
      <w:lvlJc w:val="left"/>
      <w:pPr>
        <w:ind w:left="241" w:hanging="314"/>
        <w:jc w:val="left"/>
      </w:pPr>
      <w:rPr>
        <w:rFonts w:hint="default" w:ascii="宋体" w:hAnsi="宋体" w:eastAsia="宋体" w:cs="宋体"/>
        <w:spacing w:val="-2"/>
        <w:w w:val="99"/>
        <w:sz w:val="19"/>
        <w:szCs w:val="19"/>
        <w:lang w:val="en-US" w:eastAsia="zh-CN" w:bidi="ar-SA"/>
      </w:rPr>
    </w:lvl>
    <w:lvl w:ilvl="1" w:tentative="0">
      <w:start w:val="1"/>
      <w:numFmt w:val="upperLetter"/>
      <w:lvlText w:val="%2."/>
      <w:lvlJc w:val="left"/>
      <w:pPr>
        <w:ind w:left="661" w:hanging="316"/>
        <w:jc w:val="left"/>
      </w:pPr>
      <w:rPr>
        <w:rFonts w:hint="default" w:ascii="宋体" w:hAnsi="宋体" w:eastAsia="宋体" w:cs="宋体"/>
        <w:spacing w:val="-1"/>
        <w:w w:val="99"/>
        <w:sz w:val="19"/>
        <w:szCs w:val="19"/>
        <w:lang w:val="en-US" w:eastAsia="zh-CN" w:bidi="ar-SA"/>
      </w:rPr>
    </w:lvl>
    <w:lvl w:ilvl="2" w:tentative="0">
      <w:start w:val="0"/>
      <w:numFmt w:val="bullet"/>
      <w:lvlText w:val="•"/>
      <w:lvlJc w:val="left"/>
      <w:pPr>
        <w:ind w:left="1602" w:hanging="316"/>
      </w:pPr>
      <w:rPr>
        <w:rFonts w:hint="default"/>
        <w:lang w:val="en-US" w:eastAsia="zh-CN" w:bidi="ar-SA"/>
      </w:rPr>
    </w:lvl>
    <w:lvl w:ilvl="3" w:tentative="0">
      <w:start w:val="0"/>
      <w:numFmt w:val="bullet"/>
      <w:lvlText w:val="•"/>
      <w:lvlJc w:val="left"/>
      <w:pPr>
        <w:ind w:left="2545" w:hanging="316"/>
      </w:pPr>
      <w:rPr>
        <w:rFonts w:hint="default"/>
        <w:lang w:val="en-US" w:eastAsia="zh-CN" w:bidi="ar-SA"/>
      </w:rPr>
    </w:lvl>
    <w:lvl w:ilvl="4" w:tentative="0">
      <w:start w:val="0"/>
      <w:numFmt w:val="bullet"/>
      <w:lvlText w:val="•"/>
      <w:lvlJc w:val="left"/>
      <w:pPr>
        <w:ind w:left="3488" w:hanging="316"/>
      </w:pPr>
      <w:rPr>
        <w:rFonts w:hint="default"/>
        <w:lang w:val="en-US" w:eastAsia="zh-CN" w:bidi="ar-SA"/>
      </w:rPr>
    </w:lvl>
    <w:lvl w:ilvl="5" w:tentative="0">
      <w:start w:val="0"/>
      <w:numFmt w:val="bullet"/>
      <w:lvlText w:val="•"/>
      <w:lvlJc w:val="left"/>
      <w:pPr>
        <w:ind w:left="4431" w:hanging="316"/>
      </w:pPr>
      <w:rPr>
        <w:rFonts w:hint="default"/>
        <w:lang w:val="en-US" w:eastAsia="zh-CN" w:bidi="ar-SA"/>
      </w:rPr>
    </w:lvl>
    <w:lvl w:ilvl="6" w:tentative="0">
      <w:start w:val="0"/>
      <w:numFmt w:val="bullet"/>
      <w:lvlText w:val="•"/>
      <w:lvlJc w:val="left"/>
      <w:pPr>
        <w:ind w:left="5374" w:hanging="316"/>
      </w:pPr>
      <w:rPr>
        <w:rFonts w:hint="default"/>
        <w:lang w:val="en-US" w:eastAsia="zh-CN" w:bidi="ar-SA"/>
      </w:rPr>
    </w:lvl>
    <w:lvl w:ilvl="7" w:tentative="0">
      <w:start w:val="0"/>
      <w:numFmt w:val="bullet"/>
      <w:lvlText w:val="•"/>
      <w:lvlJc w:val="left"/>
      <w:pPr>
        <w:ind w:left="6317" w:hanging="316"/>
      </w:pPr>
      <w:rPr>
        <w:rFonts w:hint="default"/>
        <w:lang w:val="en-US" w:eastAsia="zh-CN" w:bidi="ar-SA"/>
      </w:rPr>
    </w:lvl>
    <w:lvl w:ilvl="8" w:tentative="0">
      <w:start w:val="0"/>
      <w:numFmt w:val="bullet"/>
      <w:lvlText w:val="•"/>
      <w:lvlJc w:val="left"/>
      <w:pPr>
        <w:ind w:left="7260" w:hanging="316"/>
      </w:pPr>
      <w:rPr>
        <w:rFonts w:hint="default"/>
        <w:lang w:val="en-US" w:eastAsia="zh-CN" w:bidi="ar-SA"/>
      </w:rPr>
    </w:lvl>
  </w:abstractNum>
  <w:abstractNum w:abstractNumId="4">
    <w:nsid w:val="0053208E"/>
    <w:multiLevelType w:val="multilevel"/>
    <w:tmpl w:val="0053208E"/>
    <w:lvl w:ilvl="0" w:tentative="0">
      <w:start w:val="1"/>
      <w:numFmt w:val="decimal"/>
      <w:lvlText w:val="%1."/>
      <w:lvlJc w:val="left"/>
      <w:pPr>
        <w:ind w:left="450" w:hanging="314"/>
        <w:jc w:val="left"/>
      </w:pPr>
      <w:rPr>
        <w:rFonts w:hint="default" w:ascii="宋体" w:hAnsi="宋体" w:eastAsia="宋体" w:cs="宋体"/>
        <w:spacing w:val="-104"/>
        <w:w w:val="99"/>
        <w:sz w:val="19"/>
        <w:szCs w:val="19"/>
        <w:lang w:val="en-US" w:eastAsia="zh-CN" w:bidi="ar-SA"/>
      </w:rPr>
    </w:lvl>
    <w:lvl w:ilvl="1" w:tentative="0">
      <w:start w:val="1"/>
      <w:numFmt w:val="upperLetter"/>
      <w:lvlText w:val="%2."/>
      <w:lvlJc w:val="left"/>
      <w:pPr>
        <w:ind w:left="766" w:hanging="316"/>
        <w:jc w:val="left"/>
      </w:pPr>
      <w:rPr>
        <w:rFonts w:hint="default" w:ascii="宋体" w:hAnsi="宋体" w:eastAsia="宋体" w:cs="宋体"/>
        <w:spacing w:val="-1"/>
        <w:w w:val="99"/>
        <w:sz w:val="19"/>
        <w:szCs w:val="19"/>
        <w:lang w:val="en-US" w:eastAsia="zh-CN" w:bidi="ar-SA"/>
      </w:rPr>
    </w:lvl>
    <w:lvl w:ilvl="2" w:tentative="0">
      <w:start w:val="0"/>
      <w:numFmt w:val="bullet"/>
      <w:lvlText w:val="•"/>
      <w:lvlJc w:val="left"/>
      <w:pPr>
        <w:ind w:left="1691" w:hanging="316"/>
      </w:pPr>
      <w:rPr>
        <w:rFonts w:hint="default"/>
        <w:lang w:val="en-US" w:eastAsia="zh-CN" w:bidi="ar-SA"/>
      </w:rPr>
    </w:lvl>
    <w:lvl w:ilvl="3" w:tentative="0">
      <w:start w:val="0"/>
      <w:numFmt w:val="bullet"/>
      <w:lvlText w:val="•"/>
      <w:lvlJc w:val="left"/>
      <w:pPr>
        <w:ind w:left="2623" w:hanging="316"/>
      </w:pPr>
      <w:rPr>
        <w:rFonts w:hint="default"/>
        <w:lang w:val="en-US" w:eastAsia="zh-CN" w:bidi="ar-SA"/>
      </w:rPr>
    </w:lvl>
    <w:lvl w:ilvl="4" w:tentative="0">
      <w:start w:val="0"/>
      <w:numFmt w:val="bullet"/>
      <w:lvlText w:val="•"/>
      <w:lvlJc w:val="left"/>
      <w:pPr>
        <w:ind w:left="3555" w:hanging="316"/>
      </w:pPr>
      <w:rPr>
        <w:rFonts w:hint="default"/>
        <w:lang w:val="en-US" w:eastAsia="zh-CN" w:bidi="ar-SA"/>
      </w:rPr>
    </w:lvl>
    <w:lvl w:ilvl="5" w:tentative="0">
      <w:start w:val="0"/>
      <w:numFmt w:val="bullet"/>
      <w:lvlText w:val="•"/>
      <w:lvlJc w:val="left"/>
      <w:pPr>
        <w:ind w:left="4487" w:hanging="316"/>
      </w:pPr>
      <w:rPr>
        <w:rFonts w:hint="default"/>
        <w:lang w:val="en-US" w:eastAsia="zh-CN" w:bidi="ar-SA"/>
      </w:rPr>
    </w:lvl>
    <w:lvl w:ilvl="6" w:tentative="0">
      <w:start w:val="0"/>
      <w:numFmt w:val="bullet"/>
      <w:lvlText w:val="•"/>
      <w:lvlJc w:val="left"/>
      <w:pPr>
        <w:ind w:left="5418" w:hanging="316"/>
      </w:pPr>
      <w:rPr>
        <w:rFonts w:hint="default"/>
        <w:lang w:val="en-US" w:eastAsia="zh-CN" w:bidi="ar-SA"/>
      </w:rPr>
    </w:lvl>
    <w:lvl w:ilvl="7" w:tentative="0">
      <w:start w:val="0"/>
      <w:numFmt w:val="bullet"/>
      <w:lvlText w:val="•"/>
      <w:lvlJc w:val="left"/>
      <w:pPr>
        <w:ind w:left="6350" w:hanging="316"/>
      </w:pPr>
      <w:rPr>
        <w:rFonts w:hint="default"/>
        <w:lang w:val="en-US" w:eastAsia="zh-CN" w:bidi="ar-SA"/>
      </w:rPr>
    </w:lvl>
    <w:lvl w:ilvl="8" w:tentative="0">
      <w:start w:val="0"/>
      <w:numFmt w:val="bullet"/>
      <w:lvlText w:val="•"/>
      <w:lvlJc w:val="left"/>
      <w:pPr>
        <w:ind w:left="7282" w:hanging="316"/>
      </w:pPr>
      <w:rPr>
        <w:rFonts w:hint="default"/>
        <w:lang w:val="en-US" w:eastAsia="zh-CN" w:bidi="ar-SA"/>
      </w:rPr>
    </w:lvl>
  </w:abstractNum>
  <w:abstractNum w:abstractNumId="5">
    <w:nsid w:val="0248C179"/>
    <w:multiLevelType w:val="multilevel"/>
    <w:tmpl w:val="0248C179"/>
    <w:lvl w:ilvl="0" w:tentative="0">
      <w:start w:val="1"/>
      <w:numFmt w:val="decimal"/>
      <w:lvlText w:val="（%1）"/>
      <w:lvlJc w:val="left"/>
      <w:pPr>
        <w:ind w:left="766" w:hanging="525"/>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598" w:hanging="525"/>
      </w:pPr>
      <w:rPr>
        <w:rFonts w:hint="default"/>
        <w:lang w:val="en-US" w:eastAsia="zh-CN" w:bidi="ar-SA"/>
      </w:rPr>
    </w:lvl>
    <w:lvl w:ilvl="2" w:tentative="0">
      <w:start w:val="0"/>
      <w:numFmt w:val="bullet"/>
      <w:lvlText w:val="•"/>
      <w:lvlJc w:val="left"/>
      <w:pPr>
        <w:ind w:left="2437" w:hanging="525"/>
      </w:pPr>
      <w:rPr>
        <w:rFonts w:hint="default"/>
        <w:lang w:val="en-US" w:eastAsia="zh-CN" w:bidi="ar-SA"/>
      </w:rPr>
    </w:lvl>
    <w:lvl w:ilvl="3" w:tentative="0">
      <w:start w:val="0"/>
      <w:numFmt w:val="bullet"/>
      <w:lvlText w:val="•"/>
      <w:lvlJc w:val="left"/>
      <w:pPr>
        <w:ind w:left="3275" w:hanging="525"/>
      </w:pPr>
      <w:rPr>
        <w:rFonts w:hint="default"/>
        <w:lang w:val="en-US" w:eastAsia="zh-CN" w:bidi="ar-SA"/>
      </w:rPr>
    </w:lvl>
    <w:lvl w:ilvl="4" w:tentative="0">
      <w:start w:val="0"/>
      <w:numFmt w:val="bullet"/>
      <w:lvlText w:val="•"/>
      <w:lvlJc w:val="left"/>
      <w:pPr>
        <w:ind w:left="4114" w:hanging="525"/>
      </w:pPr>
      <w:rPr>
        <w:rFonts w:hint="default"/>
        <w:lang w:val="en-US" w:eastAsia="zh-CN" w:bidi="ar-SA"/>
      </w:rPr>
    </w:lvl>
    <w:lvl w:ilvl="5" w:tentative="0">
      <w:start w:val="0"/>
      <w:numFmt w:val="bullet"/>
      <w:lvlText w:val="•"/>
      <w:lvlJc w:val="left"/>
      <w:pPr>
        <w:ind w:left="4953" w:hanging="525"/>
      </w:pPr>
      <w:rPr>
        <w:rFonts w:hint="default"/>
        <w:lang w:val="en-US" w:eastAsia="zh-CN" w:bidi="ar-SA"/>
      </w:rPr>
    </w:lvl>
    <w:lvl w:ilvl="6" w:tentative="0">
      <w:start w:val="0"/>
      <w:numFmt w:val="bullet"/>
      <w:lvlText w:val="•"/>
      <w:lvlJc w:val="left"/>
      <w:pPr>
        <w:ind w:left="5791" w:hanging="525"/>
      </w:pPr>
      <w:rPr>
        <w:rFonts w:hint="default"/>
        <w:lang w:val="en-US" w:eastAsia="zh-CN" w:bidi="ar-SA"/>
      </w:rPr>
    </w:lvl>
    <w:lvl w:ilvl="7" w:tentative="0">
      <w:start w:val="0"/>
      <w:numFmt w:val="bullet"/>
      <w:lvlText w:val="•"/>
      <w:lvlJc w:val="left"/>
      <w:pPr>
        <w:ind w:left="6630" w:hanging="525"/>
      </w:pPr>
      <w:rPr>
        <w:rFonts w:hint="default"/>
        <w:lang w:val="en-US" w:eastAsia="zh-CN" w:bidi="ar-SA"/>
      </w:rPr>
    </w:lvl>
    <w:lvl w:ilvl="8" w:tentative="0">
      <w:start w:val="0"/>
      <w:numFmt w:val="bullet"/>
      <w:lvlText w:val="•"/>
      <w:lvlJc w:val="left"/>
      <w:pPr>
        <w:ind w:left="7468" w:hanging="525"/>
      </w:pPr>
      <w:rPr>
        <w:rFonts w:hint="default"/>
        <w:lang w:val="en-US" w:eastAsia="zh-CN" w:bidi="ar-SA"/>
      </w:rPr>
    </w:lvl>
  </w:abstractNum>
  <w:abstractNum w:abstractNumId="6">
    <w:nsid w:val="03D62ECE"/>
    <w:multiLevelType w:val="multilevel"/>
    <w:tmpl w:val="03D62ECE"/>
    <w:lvl w:ilvl="0" w:tentative="0">
      <w:start w:val="25"/>
      <w:numFmt w:val="decimal"/>
      <w:lvlText w:val="%1."/>
      <w:lvlJc w:val="left"/>
      <w:pPr>
        <w:ind w:left="241" w:hanging="419"/>
        <w:jc w:val="left"/>
      </w:pPr>
      <w:rPr>
        <w:rFonts w:hint="default" w:ascii="宋体" w:hAnsi="宋体" w:eastAsia="宋体" w:cs="宋体"/>
        <w:spacing w:val="-2"/>
        <w:w w:val="99"/>
        <w:sz w:val="19"/>
        <w:szCs w:val="19"/>
        <w:lang w:val="en-US" w:eastAsia="zh-CN" w:bidi="ar-SA"/>
      </w:rPr>
    </w:lvl>
    <w:lvl w:ilvl="1" w:tentative="0">
      <w:start w:val="1"/>
      <w:numFmt w:val="upperLetter"/>
      <w:lvlText w:val="%2."/>
      <w:lvlJc w:val="left"/>
      <w:pPr>
        <w:ind w:left="766" w:hanging="316"/>
        <w:jc w:val="left"/>
      </w:pPr>
      <w:rPr>
        <w:rFonts w:hint="default" w:ascii="宋体" w:hAnsi="宋体" w:eastAsia="宋体" w:cs="宋体"/>
        <w:spacing w:val="-1"/>
        <w:w w:val="99"/>
        <w:sz w:val="19"/>
        <w:szCs w:val="19"/>
        <w:lang w:val="en-US" w:eastAsia="zh-CN" w:bidi="ar-SA"/>
      </w:rPr>
    </w:lvl>
    <w:lvl w:ilvl="2" w:tentative="0">
      <w:start w:val="0"/>
      <w:numFmt w:val="bullet"/>
      <w:lvlText w:val="•"/>
      <w:lvlJc w:val="left"/>
      <w:pPr>
        <w:ind w:left="980" w:hanging="316"/>
      </w:pPr>
      <w:rPr>
        <w:rFonts w:hint="default"/>
        <w:lang w:val="en-US" w:eastAsia="zh-CN" w:bidi="ar-SA"/>
      </w:rPr>
    </w:lvl>
    <w:lvl w:ilvl="3" w:tentative="0">
      <w:start w:val="0"/>
      <w:numFmt w:val="bullet"/>
      <w:lvlText w:val="•"/>
      <w:lvlJc w:val="left"/>
      <w:pPr>
        <w:ind w:left="2000" w:hanging="316"/>
      </w:pPr>
      <w:rPr>
        <w:rFonts w:hint="default"/>
        <w:lang w:val="en-US" w:eastAsia="zh-CN" w:bidi="ar-SA"/>
      </w:rPr>
    </w:lvl>
    <w:lvl w:ilvl="4" w:tentative="0">
      <w:start w:val="0"/>
      <w:numFmt w:val="bullet"/>
      <w:lvlText w:val="•"/>
      <w:lvlJc w:val="left"/>
      <w:pPr>
        <w:ind w:left="3021" w:hanging="316"/>
      </w:pPr>
      <w:rPr>
        <w:rFonts w:hint="default"/>
        <w:lang w:val="en-US" w:eastAsia="zh-CN" w:bidi="ar-SA"/>
      </w:rPr>
    </w:lvl>
    <w:lvl w:ilvl="5" w:tentative="0">
      <w:start w:val="0"/>
      <w:numFmt w:val="bullet"/>
      <w:lvlText w:val="•"/>
      <w:lvlJc w:val="left"/>
      <w:pPr>
        <w:ind w:left="4042" w:hanging="316"/>
      </w:pPr>
      <w:rPr>
        <w:rFonts w:hint="default"/>
        <w:lang w:val="en-US" w:eastAsia="zh-CN" w:bidi="ar-SA"/>
      </w:rPr>
    </w:lvl>
    <w:lvl w:ilvl="6" w:tentative="0">
      <w:start w:val="0"/>
      <w:numFmt w:val="bullet"/>
      <w:lvlText w:val="•"/>
      <w:lvlJc w:val="left"/>
      <w:pPr>
        <w:ind w:left="5063" w:hanging="316"/>
      </w:pPr>
      <w:rPr>
        <w:rFonts w:hint="default"/>
        <w:lang w:val="en-US" w:eastAsia="zh-CN" w:bidi="ar-SA"/>
      </w:rPr>
    </w:lvl>
    <w:lvl w:ilvl="7" w:tentative="0">
      <w:start w:val="0"/>
      <w:numFmt w:val="bullet"/>
      <w:lvlText w:val="•"/>
      <w:lvlJc w:val="left"/>
      <w:pPr>
        <w:ind w:left="6083" w:hanging="316"/>
      </w:pPr>
      <w:rPr>
        <w:rFonts w:hint="default"/>
        <w:lang w:val="en-US" w:eastAsia="zh-CN" w:bidi="ar-SA"/>
      </w:rPr>
    </w:lvl>
    <w:lvl w:ilvl="8" w:tentative="0">
      <w:start w:val="0"/>
      <w:numFmt w:val="bullet"/>
      <w:lvlText w:val="•"/>
      <w:lvlJc w:val="left"/>
      <w:pPr>
        <w:ind w:left="7104" w:hanging="316"/>
      </w:pPr>
      <w:rPr>
        <w:rFonts w:hint="default"/>
        <w:lang w:val="en-US" w:eastAsia="zh-CN" w:bidi="ar-SA"/>
      </w:rPr>
    </w:lvl>
  </w:abstractNum>
  <w:abstractNum w:abstractNumId="7">
    <w:nsid w:val="25B654F3"/>
    <w:multiLevelType w:val="multilevel"/>
    <w:tmpl w:val="25B654F3"/>
    <w:lvl w:ilvl="0" w:tentative="0">
      <w:start w:val="1"/>
      <w:numFmt w:val="decimal"/>
      <w:lvlText w:val="（%1）"/>
      <w:lvlJc w:val="left"/>
      <w:pPr>
        <w:ind w:left="766" w:hanging="525"/>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598" w:hanging="525"/>
      </w:pPr>
      <w:rPr>
        <w:rFonts w:hint="default"/>
        <w:lang w:val="en-US" w:eastAsia="zh-CN" w:bidi="ar-SA"/>
      </w:rPr>
    </w:lvl>
    <w:lvl w:ilvl="2" w:tentative="0">
      <w:start w:val="0"/>
      <w:numFmt w:val="bullet"/>
      <w:lvlText w:val="•"/>
      <w:lvlJc w:val="left"/>
      <w:pPr>
        <w:ind w:left="2437" w:hanging="525"/>
      </w:pPr>
      <w:rPr>
        <w:rFonts w:hint="default"/>
        <w:lang w:val="en-US" w:eastAsia="zh-CN" w:bidi="ar-SA"/>
      </w:rPr>
    </w:lvl>
    <w:lvl w:ilvl="3" w:tentative="0">
      <w:start w:val="0"/>
      <w:numFmt w:val="bullet"/>
      <w:lvlText w:val="•"/>
      <w:lvlJc w:val="left"/>
      <w:pPr>
        <w:ind w:left="3275" w:hanging="525"/>
      </w:pPr>
      <w:rPr>
        <w:rFonts w:hint="default"/>
        <w:lang w:val="en-US" w:eastAsia="zh-CN" w:bidi="ar-SA"/>
      </w:rPr>
    </w:lvl>
    <w:lvl w:ilvl="4" w:tentative="0">
      <w:start w:val="0"/>
      <w:numFmt w:val="bullet"/>
      <w:lvlText w:val="•"/>
      <w:lvlJc w:val="left"/>
      <w:pPr>
        <w:ind w:left="4114" w:hanging="525"/>
      </w:pPr>
      <w:rPr>
        <w:rFonts w:hint="default"/>
        <w:lang w:val="en-US" w:eastAsia="zh-CN" w:bidi="ar-SA"/>
      </w:rPr>
    </w:lvl>
    <w:lvl w:ilvl="5" w:tentative="0">
      <w:start w:val="0"/>
      <w:numFmt w:val="bullet"/>
      <w:lvlText w:val="•"/>
      <w:lvlJc w:val="left"/>
      <w:pPr>
        <w:ind w:left="4953" w:hanging="525"/>
      </w:pPr>
      <w:rPr>
        <w:rFonts w:hint="default"/>
        <w:lang w:val="en-US" w:eastAsia="zh-CN" w:bidi="ar-SA"/>
      </w:rPr>
    </w:lvl>
    <w:lvl w:ilvl="6" w:tentative="0">
      <w:start w:val="0"/>
      <w:numFmt w:val="bullet"/>
      <w:lvlText w:val="•"/>
      <w:lvlJc w:val="left"/>
      <w:pPr>
        <w:ind w:left="5791" w:hanging="525"/>
      </w:pPr>
      <w:rPr>
        <w:rFonts w:hint="default"/>
        <w:lang w:val="en-US" w:eastAsia="zh-CN" w:bidi="ar-SA"/>
      </w:rPr>
    </w:lvl>
    <w:lvl w:ilvl="7" w:tentative="0">
      <w:start w:val="0"/>
      <w:numFmt w:val="bullet"/>
      <w:lvlText w:val="•"/>
      <w:lvlJc w:val="left"/>
      <w:pPr>
        <w:ind w:left="6630" w:hanging="525"/>
      </w:pPr>
      <w:rPr>
        <w:rFonts w:hint="default"/>
        <w:lang w:val="en-US" w:eastAsia="zh-CN" w:bidi="ar-SA"/>
      </w:rPr>
    </w:lvl>
    <w:lvl w:ilvl="8" w:tentative="0">
      <w:start w:val="0"/>
      <w:numFmt w:val="bullet"/>
      <w:lvlText w:val="•"/>
      <w:lvlJc w:val="left"/>
      <w:pPr>
        <w:ind w:left="7468" w:hanging="525"/>
      </w:pPr>
      <w:rPr>
        <w:rFonts w:hint="default"/>
        <w:lang w:val="en-US" w:eastAsia="zh-CN" w:bidi="ar-SA"/>
      </w:rPr>
    </w:lvl>
  </w:abstractNum>
  <w:abstractNum w:abstractNumId="8">
    <w:nsid w:val="59ADCABA"/>
    <w:multiLevelType w:val="multilevel"/>
    <w:tmpl w:val="59ADCABA"/>
    <w:lvl w:ilvl="0" w:tentative="0">
      <w:start w:val="11"/>
      <w:numFmt w:val="decimal"/>
      <w:lvlText w:val="%1."/>
      <w:lvlJc w:val="left"/>
      <w:pPr>
        <w:ind w:left="660" w:hanging="419"/>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660" w:hanging="419"/>
      </w:pPr>
      <w:rPr>
        <w:rFonts w:hint="default"/>
        <w:lang w:val="en-US" w:eastAsia="zh-CN" w:bidi="ar-SA"/>
      </w:rPr>
    </w:lvl>
    <w:lvl w:ilvl="2" w:tentative="0">
      <w:start w:val="0"/>
      <w:numFmt w:val="bullet"/>
      <w:lvlText w:val="•"/>
      <w:lvlJc w:val="left"/>
      <w:pPr>
        <w:ind w:left="1602" w:hanging="419"/>
      </w:pPr>
      <w:rPr>
        <w:rFonts w:hint="default"/>
        <w:lang w:val="en-US" w:eastAsia="zh-CN" w:bidi="ar-SA"/>
      </w:rPr>
    </w:lvl>
    <w:lvl w:ilvl="3" w:tentative="0">
      <w:start w:val="0"/>
      <w:numFmt w:val="bullet"/>
      <w:lvlText w:val="•"/>
      <w:lvlJc w:val="left"/>
      <w:pPr>
        <w:ind w:left="2545" w:hanging="419"/>
      </w:pPr>
      <w:rPr>
        <w:rFonts w:hint="default"/>
        <w:lang w:val="en-US" w:eastAsia="zh-CN" w:bidi="ar-SA"/>
      </w:rPr>
    </w:lvl>
    <w:lvl w:ilvl="4" w:tentative="0">
      <w:start w:val="0"/>
      <w:numFmt w:val="bullet"/>
      <w:lvlText w:val="•"/>
      <w:lvlJc w:val="left"/>
      <w:pPr>
        <w:ind w:left="3488" w:hanging="419"/>
      </w:pPr>
      <w:rPr>
        <w:rFonts w:hint="default"/>
        <w:lang w:val="en-US" w:eastAsia="zh-CN" w:bidi="ar-SA"/>
      </w:rPr>
    </w:lvl>
    <w:lvl w:ilvl="5" w:tentative="0">
      <w:start w:val="0"/>
      <w:numFmt w:val="bullet"/>
      <w:lvlText w:val="•"/>
      <w:lvlJc w:val="left"/>
      <w:pPr>
        <w:ind w:left="4431" w:hanging="419"/>
      </w:pPr>
      <w:rPr>
        <w:rFonts w:hint="default"/>
        <w:lang w:val="en-US" w:eastAsia="zh-CN" w:bidi="ar-SA"/>
      </w:rPr>
    </w:lvl>
    <w:lvl w:ilvl="6" w:tentative="0">
      <w:start w:val="0"/>
      <w:numFmt w:val="bullet"/>
      <w:lvlText w:val="•"/>
      <w:lvlJc w:val="left"/>
      <w:pPr>
        <w:ind w:left="5374" w:hanging="419"/>
      </w:pPr>
      <w:rPr>
        <w:rFonts w:hint="default"/>
        <w:lang w:val="en-US" w:eastAsia="zh-CN" w:bidi="ar-SA"/>
      </w:rPr>
    </w:lvl>
    <w:lvl w:ilvl="7" w:tentative="0">
      <w:start w:val="0"/>
      <w:numFmt w:val="bullet"/>
      <w:lvlText w:val="•"/>
      <w:lvlJc w:val="left"/>
      <w:pPr>
        <w:ind w:left="6317" w:hanging="419"/>
      </w:pPr>
      <w:rPr>
        <w:rFonts w:hint="default"/>
        <w:lang w:val="en-US" w:eastAsia="zh-CN" w:bidi="ar-SA"/>
      </w:rPr>
    </w:lvl>
    <w:lvl w:ilvl="8" w:tentative="0">
      <w:start w:val="0"/>
      <w:numFmt w:val="bullet"/>
      <w:lvlText w:val="•"/>
      <w:lvlJc w:val="left"/>
      <w:pPr>
        <w:ind w:left="7260" w:hanging="419"/>
      </w:pPr>
      <w:rPr>
        <w:rFonts w:hint="default"/>
        <w:lang w:val="en-US" w:eastAsia="zh-CN" w:bidi="ar-SA"/>
      </w:rPr>
    </w:lvl>
  </w:abstractNum>
  <w:abstractNum w:abstractNumId="9">
    <w:nsid w:val="72183CF9"/>
    <w:multiLevelType w:val="multilevel"/>
    <w:tmpl w:val="72183CF9"/>
    <w:lvl w:ilvl="0" w:tentative="0">
      <w:start w:val="1"/>
      <w:numFmt w:val="decimal"/>
      <w:lvlText w:val="（%1）"/>
      <w:lvlJc w:val="left"/>
      <w:pPr>
        <w:ind w:left="766" w:hanging="525"/>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598" w:hanging="525"/>
      </w:pPr>
      <w:rPr>
        <w:rFonts w:hint="default"/>
        <w:lang w:val="en-US" w:eastAsia="zh-CN" w:bidi="ar-SA"/>
      </w:rPr>
    </w:lvl>
    <w:lvl w:ilvl="2" w:tentative="0">
      <w:start w:val="0"/>
      <w:numFmt w:val="bullet"/>
      <w:lvlText w:val="•"/>
      <w:lvlJc w:val="left"/>
      <w:pPr>
        <w:ind w:left="2437" w:hanging="525"/>
      </w:pPr>
      <w:rPr>
        <w:rFonts w:hint="default"/>
        <w:lang w:val="en-US" w:eastAsia="zh-CN" w:bidi="ar-SA"/>
      </w:rPr>
    </w:lvl>
    <w:lvl w:ilvl="3" w:tentative="0">
      <w:start w:val="0"/>
      <w:numFmt w:val="bullet"/>
      <w:lvlText w:val="•"/>
      <w:lvlJc w:val="left"/>
      <w:pPr>
        <w:ind w:left="3275" w:hanging="525"/>
      </w:pPr>
      <w:rPr>
        <w:rFonts w:hint="default"/>
        <w:lang w:val="en-US" w:eastAsia="zh-CN" w:bidi="ar-SA"/>
      </w:rPr>
    </w:lvl>
    <w:lvl w:ilvl="4" w:tentative="0">
      <w:start w:val="0"/>
      <w:numFmt w:val="bullet"/>
      <w:lvlText w:val="•"/>
      <w:lvlJc w:val="left"/>
      <w:pPr>
        <w:ind w:left="4114" w:hanging="525"/>
      </w:pPr>
      <w:rPr>
        <w:rFonts w:hint="default"/>
        <w:lang w:val="en-US" w:eastAsia="zh-CN" w:bidi="ar-SA"/>
      </w:rPr>
    </w:lvl>
    <w:lvl w:ilvl="5" w:tentative="0">
      <w:start w:val="0"/>
      <w:numFmt w:val="bullet"/>
      <w:lvlText w:val="•"/>
      <w:lvlJc w:val="left"/>
      <w:pPr>
        <w:ind w:left="4953" w:hanging="525"/>
      </w:pPr>
      <w:rPr>
        <w:rFonts w:hint="default"/>
        <w:lang w:val="en-US" w:eastAsia="zh-CN" w:bidi="ar-SA"/>
      </w:rPr>
    </w:lvl>
    <w:lvl w:ilvl="6" w:tentative="0">
      <w:start w:val="0"/>
      <w:numFmt w:val="bullet"/>
      <w:lvlText w:val="•"/>
      <w:lvlJc w:val="left"/>
      <w:pPr>
        <w:ind w:left="5791" w:hanging="525"/>
      </w:pPr>
      <w:rPr>
        <w:rFonts w:hint="default"/>
        <w:lang w:val="en-US" w:eastAsia="zh-CN" w:bidi="ar-SA"/>
      </w:rPr>
    </w:lvl>
    <w:lvl w:ilvl="7" w:tentative="0">
      <w:start w:val="0"/>
      <w:numFmt w:val="bullet"/>
      <w:lvlText w:val="•"/>
      <w:lvlJc w:val="left"/>
      <w:pPr>
        <w:ind w:left="6630" w:hanging="525"/>
      </w:pPr>
      <w:rPr>
        <w:rFonts w:hint="default"/>
        <w:lang w:val="en-US" w:eastAsia="zh-CN" w:bidi="ar-SA"/>
      </w:rPr>
    </w:lvl>
    <w:lvl w:ilvl="8" w:tentative="0">
      <w:start w:val="0"/>
      <w:numFmt w:val="bullet"/>
      <w:lvlText w:val="•"/>
      <w:lvlJc w:val="left"/>
      <w:pPr>
        <w:ind w:left="7468" w:hanging="525"/>
      </w:pPr>
      <w:rPr>
        <w:rFonts w:hint="default"/>
        <w:lang w:val="en-US" w:eastAsia="zh-CN" w:bidi="ar-SA"/>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000000"/>
    <w:rsid w:val="5EB035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styleId="4">
    <w:name w:val="Normal (Web)"/>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eastAsia="en-US" w:bidi="ar-SA"/>
    </w:rPr>
  </w:style>
  <w:style w:type="paragraph" w:styleId="5">
    <w:name w:val="Title"/>
    <w:basedOn w:val="1"/>
    <w:qFormat/>
    <w:uiPriority w:val="1"/>
    <w:pPr>
      <w:spacing w:before="144"/>
      <w:ind w:left="1435" w:right="1594"/>
      <w:jc w:val="center"/>
    </w:pPr>
    <w:rPr>
      <w:rFonts w:ascii="黑体" w:hAnsi="黑体" w:eastAsia="黑体" w:cs="黑体"/>
      <w:b/>
      <w:bCs/>
      <w:sz w:val="32"/>
      <w:szCs w:val="32"/>
      <w:lang w:val="en-US" w:eastAsia="zh-CN"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91"/>
      <w:ind w:left="766" w:hanging="525"/>
    </w:pPr>
    <w:rPr>
      <w:rFonts w:ascii="宋体" w:hAnsi="宋体" w:eastAsia="宋体" w:cs="宋体"/>
      <w:lang w:val="en-US" w:eastAsia="zh-CN" w:bidi="ar-SA"/>
    </w:rPr>
  </w:style>
  <w:style w:type="paragraph" w:customStyle="1" w:styleId="10">
    <w:name w:val="Table Paragraph"/>
    <w:basedOn w:val="1"/>
    <w:qFormat/>
    <w:uiPriority w:val="1"/>
    <w:pPr>
      <w:ind w:left="12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dcterms:created xsi:type="dcterms:W3CDTF">2021-01-11T16:33:00Z</dcterms:created>
  <dcterms:modified xsi:type="dcterms:W3CDTF">2021-01-11T08:35:20Z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2021-01-11T00:00:00Z</vt:filetime>
  </property>
  <property fmtid="{D5CDD505-2E9C-101B-9397-08002B2CF9AE}" pid="4" name="KSOProductBuildVer">
    <vt:lpwstr>2052-11.1.0.10228</vt:lpwstr>
  </property>
</Properties>
</file>